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2574C4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74C4" w:rsidRDefault="00190FF9" w:rsidP="002574C4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CE38EE" w:rsidRDefault="002574C4" w:rsidP="002574C4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5073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5073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остановлению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073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2574C4" w:rsidRPr="00CE38EE" w:rsidTr="00CE38EE">
        <w:tc>
          <w:tcPr>
            <w:tcW w:w="10326" w:type="dxa"/>
            <w:shd w:val="clear" w:color="auto" w:fill="auto"/>
          </w:tcPr>
          <w:p w:rsidR="002574C4" w:rsidRPr="00CE38EE" w:rsidRDefault="002574C4" w:rsidP="002574C4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74C4" w:rsidRPr="00CE38EE" w:rsidRDefault="00BB21DD" w:rsidP="002574C4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03.09.2024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2574C4" w:rsidRPr="00CE38EE" w:rsidTr="00CE38EE">
        <w:tc>
          <w:tcPr>
            <w:tcW w:w="10326" w:type="dxa"/>
            <w:shd w:val="clear" w:color="auto" w:fill="auto"/>
          </w:tcPr>
          <w:p w:rsidR="002574C4" w:rsidRPr="00CE38EE" w:rsidRDefault="002574C4" w:rsidP="002574C4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74C4" w:rsidRPr="00CE38EE" w:rsidRDefault="002574C4" w:rsidP="002574C4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4C4" w:rsidRPr="00CE38EE" w:rsidTr="00CE38EE">
        <w:tc>
          <w:tcPr>
            <w:tcW w:w="10326" w:type="dxa"/>
            <w:shd w:val="clear" w:color="auto" w:fill="auto"/>
          </w:tcPr>
          <w:p w:rsidR="002574C4" w:rsidRPr="00CE38EE" w:rsidRDefault="002574C4" w:rsidP="002574C4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74C4" w:rsidRDefault="002574C4" w:rsidP="002574C4">
            <w:pPr>
              <w:spacing w:line="235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2574C4" w:rsidRPr="002574C4" w:rsidRDefault="002574C4" w:rsidP="002574C4">
            <w:pPr>
              <w:spacing w:line="235" w:lineRule="auto"/>
              <w:ind w:left="-108"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574C4">
              <w:rPr>
                <w:rFonts w:ascii="Times New Roman" w:hAnsi="Times New Roman"/>
                <w:spacing w:val="-4"/>
                <w:sz w:val="28"/>
                <w:szCs w:val="28"/>
              </w:rPr>
              <w:t>Приложение № 1</w:t>
            </w:r>
          </w:p>
          <w:p w:rsidR="002574C4" w:rsidRPr="00CE38EE" w:rsidRDefault="002574C4" w:rsidP="002574C4">
            <w:pPr>
              <w:spacing w:line="235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2574C4">
              <w:rPr>
                <w:rFonts w:eastAsiaTheme="minorHAnsi" w:cs="TimesET"/>
                <w:spacing w:val="-4"/>
                <w:sz w:val="28"/>
                <w:szCs w:val="28"/>
                <w:lang w:eastAsia="en-US"/>
              </w:rPr>
              <w:t xml:space="preserve">к Порядку </w:t>
            </w:r>
            <w:r w:rsidRPr="002574C4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предоставления субсидий </w:t>
            </w:r>
            <w:r w:rsidRPr="002574C4">
              <w:rPr>
                <w:rFonts w:ascii="Times New Roman" w:hAnsi="Times New Roman"/>
                <w:spacing w:val="-4"/>
                <w:sz w:val="28"/>
                <w:szCs w:val="28"/>
              </w:rPr>
              <w:t>на возмещение затрат, связанных с оплатой труда и проживанием обучающихся, привлеченных для прохождения практики, в том числе производственной практики, и практической подготовки или осуществляющих трудовую деятельность в соответствии с квалификацией, получаемой в результате освоения образовательной программы</w:t>
            </w:r>
          </w:p>
        </w:tc>
      </w:tr>
      <w:tr w:rsidR="002574C4" w:rsidRPr="00CE38EE" w:rsidTr="00CE38EE">
        <w:tc>
          <w:tcPr>
            <w:tcW w:w="10326" w:type="dxa"/>
            <w:shd w:val="clear" w:color="auto" w:fill="auto"/>
          </w:tcPr>
          <w:p w:rsidR="002574C4" w:rsidRPr="00CE38EE" w:rsidRDefault="002574C4" w:rsidP="002574C4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74C4" w:rsidRPr="00CE38EE" w:rsidRDefault="002574C4" w:rsidP="002574C4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4C4" w:rsidRDefault="002574C4" w:rsidP="002574C4">
      <w:pPr>
        <w:autoSpaceDE w:val="0"/>
        <w:autoSpaceDN w:val="0"/>
        <w:adjustRightInd w:val="0"/>
        <w:spacing w:line="235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РАСЧЕТ</w:t>
      </w:r>
    </w:p>
    <w:p w:rsidR="002574C4" w:rsidRDefault="002574C4" w:rsidP="002574C4">
      <w:pPr>
        <w:autoSpaceDE w:val="0"/>
        <w:autoSpaceDN w:val="0"/>
        <w:adjustRightInd w:val="0"/>
        <w:spacing w:line="235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 предоставление субсидии в 20__ году</w:t>
      </w:r>
    </w:p>
    <w:p w:rsidR="002574C4" w:rsidRDefault="002574C4" w:rsidP="002574C4">
      <w:pPr>
        <w:autoSpaceDE w:val="0"/>
        <w:autoSpaceDN w:val="0"/>
        <w:adjustRightInd w:val="0"/>
        <w:spacing w:line="235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</w:t>
      </w:r>
    </w:p>
    <w:p w:rsidR="002574C4" w:rsidRDefault="002574C4" w:rsidP="002574C4">
      <w:pPr>
        <w:spacing w:line="235" w:lineRule="auto"/>
        <w:rPr>
          <w:rFonts w:ascii="Times New Roman" w:hAnsi="Times New Roman"/>
          <w:sz w:val="24"/>
          <w:szCs w:val="24"/>
        </w:rPr>
      </w:pPr>
    </w:p>
    <w:p w:rsidR="002574C4" w:rsidRDefault="002574C4" w:rsidP="002574C4">
      <w:pPr>
        <w:spacing w:line="235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39"/>
        <w:gridCol w:w="1685"/>
        <w:gridCol w:w="1977"/>
        <w:gridCol w:w="1778"/>
        <w:gridCol w:w="2065"/>
        <w:gridCol w:w="2259"/>
        <w:gridCol w:w="1403"/>
      </w:tblGrid>
      <w:tr w:rsidR="002574C4" w:rsidRPr="002574C4" w:rsidTr="002574C4">
        <w:trPr>
          <w:trHeight w:val="322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 обучающегося в образовательных организациях Министерства сельского хозяйства Российской Федерации и (или) обучающегося в иных образовательных организациях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специальности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специальности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Фактически осуществленные расходы, руб.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 возмещения от фактически осуществленных расходов, %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 субсидии, руб. (гр. 5 x гр. 6 /100)</w:t>
            </w:r>
          </w:p>
        </w:tc>
      </w:tr>
      <w:tr w:rsidR="002574C4" w:rsidRPr="002574C4" w:rsidTr="002574C4">
        <w:trPr>
          <w:trHeight w:val="322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2574C4" w:rsidRPr="002574C4" w:rsidRDefault="002574C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39"/>
        <w:gridCol w:w="1685"/>
        <w:gridCol w:w="1977"/>
        <w:gridCol w:w="889"/>
        <w:gridCol w:w="889"/>
        <w:gridCol w:w="2065"/>
        <w:gridCol w:w="2259"/>
        <w:gridCol w:w="1403"/>
      </w:tblGrid>
      <w:tr w:rsidR="002574C4" w:rsidRPr="002574C4" w:rsidTr="002574C4">
        <w:trPr>
          <w:tblHeader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2574C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574C4" w:rsidRPr="002574C4" w:rsidTr="002574C4">
        <w:tc>
          <w:tcPr>
            <w:tcW w:w="14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Возмещение 90 процентов фактически понесенных в году предоставления субсидии и (или) в году, предшествующему году предоставления субсидии, затрат, связанных с оплатой труда и проживанием обучающихся в образовательных организациях Министерства сельского хозяйства Российской Федерации, привлеченных для прохождения практики или осуществляющих трудовую деятельность</w:t>
            </w:r>
          </w:p>
        </w:tc>
      </w:tr>
      <w:tr w:rsidR="002574C4" w:rsidRPr="002574C4" w:rsidTr="002574C4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574C4" w:rsidRPr="002574C4" w:rsidTr="002574C4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574C4" w:rsidRPr="002574C4" w:rsidTr="002574C4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574C4" w:rsidRPr="002574C4" w:rsidTr="002574C4"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574C4" w:rsidRPr="002574C4" w:rsidTr="002574C4">
        <w:tc>
          <w:tcPr>
            <w:tcW w:w="14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Возмещение 30 процентов фактически понесенных в году предоставления субсидии и (или) в году, предшествующему году предоставления субсидии, затрат, связанных с оплатой труда и проживанием обучающихся в иных образовательных организациях, привлеченных для прохождения практики или осуществляющих трудовую деятельность</w:t>
            </w:r>
          </w:p>
        </w:tc>
      </w:tr>
      <w:tr w:rsidR="002574C4" w:rsidRPr="002574C4" w:rsidTr="002574C4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574C4" w:rsidRPr="002574C4" w:rsidTr="002574C4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574C4" w:rsidRPr="002574C4" w:rsidTr="002574C4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574C4" w:rsidRPr="002574C4" w:rsidTr="002574C4"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574C4" w:rsidRPr="002574C4" w:rsidTr="002574C4"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74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C4" w:rsidRPr="002574C4" w:rsidRDefault="002574C4" w:rsidP="00C421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2574C4" w:rsidRDefault="002574C4" w:rsidP="00157194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2574C4" w:rsidRDefault="002574C4" w:rsidP="00157194">
      <w:pPr>
        <w:spacing w:line="192" w:lineRule="auto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2574C4" w:rsidRPr="00765A19" w:rsidTr="00C4210B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65A19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574C4" w:rsidRPr="00765A19" w:rsidTr="00C4210B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5A19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5A19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574C4" w:rsidRPr="00765A19" w:rsidRDefault="002574C4" w:rsidP="00C4210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5A19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574C4" w:rsidRPr="00765A19" w:rsidRDefault="002574C4" w:rsidP="002574C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574C4" w:rsidRPr="00765A19" w:rsidRDefault="002574C4" w:rsidP="002574C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765A19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2574C4" w:rsidRDefault="002574C4" w:rsidP="002574C4">
      <w:pPr>
        <w:widowControl w:val="0"/>
        <w:autoSpaceDE w:val="0"/>
        <w:autoSpaceDN w:val="0"/>
        <w:spacing w:before="220"/>
        <w:jc w:val="both"/>
        <w:rPr>
          <w:rFonts w:eastAsiaTheme="minorHAnsi" w:cs="TimesET"/>
          <w:sz w:val="28"/>
          <w:szCs w:val="28"/>
          <w:lang w:eastAsia="en-US"/>
        </w:rPr>
      </w:pPr>
      <w:r w:rsidRPr="00765A19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765A19">
        <w:rPr>
          <w:rFonts w:ascii="Times New Roman" w:eastAsiaTheme="minorEastAsia" w:hAnsi="Times New Roman"/>
          <w:sz w:val="24"/>
          <w:szCs w:val="24"/>
        </w:rPr>
        <w:t>(при наличии)</w:t>
      </w:r>
      <w:r w:rsidR="00A351C0">
        <w:rPr>
          <w:rFonts w:ascii="Times New Roman" w:eastAsiaTheme="minorEastAsia" w:hAnsi="Times New Roman"/>
          <w:sz w:val="24"/>
          <w:szCs w:val="24"/>
        </w:rPr>
        <w:t>».</w:t>
      </w:r>
    </w:p>
    <w:p w:rsidR="002574C4" w:rsidRPr="002574C4" w:rsidRDefault="002574C4" w:rsidP="00157194">
      <w:pPr>
        <w:spacing w:line="192" w:lineRule="auto"/>
        <w:rPr>
          <w:rFonts w:ascii="Times New Roman" w:hAnsi="Times New Roman"/>
          <w:sz w:val="24"/>
          <w:szCs w:val="24"/>
        </w:rPr>
      </w:pPr>
    </w:p>
    <w:sectPr w:rsidR="002574C4" w:rsidRPr="002574C4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75" w:rsidRDefault="00381E75">
      <w:r>
        <w:separator/>
      </w:r>
    </w:p>
  </w:endnote>
  <w:endnote w:type="continuationSeparator" w:id="0">
    <w:p w:rsidR="00381E75" w:rsidRDefault="0038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75" w:rsidRDefault="00381E75">
      <w:r>
        <w:separator/>
      </w:r>
    </w:p>
  </w:footnote>
  <w:footnote w:type="continuationSeparator" w:id="0">
    <w:p w:rsidR="00381E75" w:rsidRDefault="0038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BB21DD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74C4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1E75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51C0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1DD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2024-08-28T08:33:00Z</dcterms:created>
  <dcterms:modified xsi:type="dcterms:W3CDTF">2024-09-03T14:07:00Z</dcterms:modified>
</cp:coreProperties>
</file>