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8"/>
          <w:footerReference w:type="first"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8D7ED0">
        <w:tc>
          <w:tcPr>
            <w:tcW w:w="5428" w:type="dxa"/>
          </w:tcPr>
          <w:p w:rsidR="00190FF9" w:rsidRPr="008D7ED0" w:rsidRDefault="00190FF9" w:rsidP="00624967">
            <w:pPr>
              <w:widowControl w:val="0"/>
              <w:rPr>
                <w:rFonts w:ascii="Times New Roman" w:hAnsi="Times New Roman"/>
                <w:sz w:val="28"/>
                <w:szCs w:val="28"/>
              </w:rPr>
            </w:pPr>
          </w:p>
        </w:tc>
        <w:tc>
          <w:tcPr>
            <w:tcW w:w="4200" w:type="dxa"/>
          </w:tcPr>
          <w:p w:rsidR="00190FF9" w:rsidRDefault="00190FF9" w:rsidP="00214E30">
            <w:pPr>
              <w:rPr>
                <w:rFonts w:ascii="Times New Roman" w:hAnsi="Times New Roman"/>
                <w:sz w:val="28"/>
                <w:szCs w:val="28"/>
              </w:rPr>
            </w:pPr>
            <w:r w:rsidRPr="008D7ED0">
              <w:rPr>
                <w:rFonts w:ascii="Times New Roman" w:hAnsi="Times New Roman"/>
                <w:sz w:val="28"/>
                <w:szCs w:val="28"/>
              </w:rPr>
              <w:t xml:space="preserve">Приложение </w:t>
            </w:r>
          </w:p>
          <w:p w:rsidR="00214E30" w:rsidRPr="008D7ED0" w:rsidRDefault="00214E30" w:rsidP="00214E30">
            <w:pPr>
              <w:pStyle w:val="ConsPlusNormal"/>
              <w:rPr>
                <w:rFonts w:ascii="Times New Roman" w:hAnsi="Times New Roman" w:cs="Times New Roman"/>
                <w:sz w:val="28"/>
                <w:szCs w:val="28"/>
              </w:rPr>
            </w:pPr>
            <w:r w:rsidRPr="008D7ED0">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8D7ED0">
              <w:rPr>
                <w:rFonts w:ascii="Times New Roman" w:hAnsi="Times New Roman" w:cs="Times New Roman"/>
                <w:sz w:val="28"/>
                <w:szCs w:val="28"/>
              </w:rPr>
              <w:t>Правительства Рязанской области</w:t>
            </w:r>
          </w:p>
        </w:tc>
      </w:tr>
      <w:tr w:rsidR="00214E30" w:rsidRPr="008D7ED0">
        <w:tc>
          <w:tcPr>
            <w:tcW w:w="5428" w:type="dxa"/>
          </w:tcPr>
          <w:p w:rsidR="00214E30" w:rsidRPr="008D7ED0" w:rsidRDefault="00214E30" w:rsidP="00624967">
            <w:pPr>
              <w:widowControl w:val="0"/>
              <w:rPr>
                <w:rFonts w:ascii="Times New Roman" w:hAnsi="Times New Roman"/>
                <w:sz w:val="28"/>
                <w:szCs w:val="28"/>
              </w:rPr>
            </w:pPr>
          </w:p>
        </w:tc>
        <w:tc>
          <w:tcPr>
            <w:tcW w:w="4200" w:type="dxa"/>
          </w:tcPr>
          <w:p w:rsidR="00214E30" w:rsidRPr="008D7ED0" w:rsidRDefault="00E56004" w:rsidP="00214E30">
            <w:pPr>
              <w:rPr>
                <w:rFonts w:ascii="Times New Roman" w:hAnsi="Times New Roman"/>
                <w:sz w:val="28"/>
                <w:szCs w:val="28"/>
              </w:rPr>
            </w:pPr>
            <w:r>
              <w:rPr>
                <w:rFonts w:ascii="Times New Roman" w:hAnsi="Times New Roman"/>
                <w:sz w:val="28"/>
                <w:szCs w:val="28"/>
              </w:rPr>
              <w:t>от 13.09.2024 № 296</w:t>
            </w:r>
            <w:bookmarkStart w:id="0" w:name="_GoBack"/>
            <w:bookmarkEnd w:id="0"/>
          </w:p>
        </w:tc>
      </w:tr>
      <w:tr w:rsidR="00214E30" w:rsidRPr="008D7ED0">
        <w:tc>
          <w:tcPr>
            <w:tcW w:w="5428" w:type="dxa"/>
          </w:tcPr>
          <w:p w:rsidR="00214E30" w:rsidRPr="008D7ED0" w:rsidRDefault="00214E30" w:rsidP="00624967">
            <w:pPr>
              <w:widowControl w:val="0"/>
              <w:rPr>
                <w:rFonts w:ascii="Times New Roman" w:hAnsi="Times New Roman"/>
                <w:sz w:val="28"/>
                <w:szCs w:val="28"/>
              </w:rPr>
            </w:pPr>
          </w:p>
        </w:tc>
        <w:tc>
          <w:tcPr>
            <w:tcW w:w="4200" w:type="dxa"/>
          </w:tcPr>
          <w:p w:rsidR="00214E30" w:rsidRPr="008D7ED0" w:rsidRDefault="00214E30" w:rsidP="00214E30">
            <w:pPr>
              <w:rPr>
                <w:rFonts w:ascii="Times New Roman" w:hAnsi="Times New Roman"/>
                <w:sz w:val="28"/>
                <w:szCs w:val="28"/>
              </w:rPr>
            </w:pPr>
          </w:p>
        </w:tc>
      </w:tr>
      <w:tr w:rsidR="00214E30" w:rsidRPr="008D7ED0">
        <w:tc>
          <w:tcPr>
            <w:tcW w:w="5428" w:type="dxa"/>
          </w:tcPr>
          <w:p w:rsidR="00214E30" w:rsidRPr="008D7ED0" w:rsidRDefault="00214E30" w:rsidP="00624967">
            <w:pPr>
              <w:widowControl w:val="0"/>
              <w:rPr>
                <w:rFonts w:ascii="Times New Roman" w:hAnsi="Times New Roman"/>
                <w:sz w:val="28"/>
                <w:szCs w:val="28"/>
              </w:rPr>
            </w:pPr>
          </w:p>
        </w:tc>
        <w:tc>
          <w:tcPr>
            <w:tcW w:w="4200" w:type="dxa"/>
          </w:tcPr>
          <w:p w:rsidR="00214E30" w:rsidRPr="008D7ED0" w:rsidRDefault="00214E30" w:rsidP="00214E30">
            <w:pPr>
              <w:rPr>
                <w:rFonts w:ascii="Times New Roman" w:hAnsi="Times New Roman"/>
                <w:sz w:val="28"/>
                <w:szCs w:val="28"/>
              </w:rPr>
            </w:pPr>
          </w:p>
        </w:tc>
      </w:tr>
    </w:tbl>
    <w:p w:rsidR="008D7ED0" w:rsidRPr="008D7ED0" w:rsidRDefault="008D7ED0" w:rsidP="008D7ED0">
      <w:pPr>
        <w:pStyle w:val="ConsPlusTitle"/>
        <w:jc w:val="center"/>
        <w:rPr>
          <w:rFonts w:ascii="Times New Roman" w:hAnsi="Times New Roman" w:cs="Times New Roman"/>
          <w:b w:val="0"/>
          <w:sz w:val="28"/>
          <w:szCs w:val="28"/>
        </w:rPr>
      </w:pPr>
    </w:p>
    <w:p w:rsidR="008D7ED0" w:rsidRPr="008D7ED0" w:rsidRDefault="00214E30" w:rsidP="008D7ED0">
      <w:pPr>
        <w:widowControl w:val="0"/>
        <w:autoSpaceDE w:val="0"/>
        <w:autoSpaceDN w:val="0"/>
        <w:jc w:val="center"/>
        <w:rPr>
          <w:rFonts w:ascii="Times New Roman" w:hAnsi="Times New Roman"/>
          <w:color w:val="000000" w:themeColor="text1"/>
          <w:sz w:val="28"/>
          <w:szCs w:val="28"/>
        </w:rPr>
      </w:pPr>
      <w:proofErr w:type="gramStart"/>
      <w:r w:rsidRPr="008D7ED0">
        <w:rPr>
          <w:rFonts w:ascii="Times New Roman" w:hAnsi="Times New Roman"/>
          <w:color w:val="000000" w:themeColor="text1"/>
          <w:sz w:val="28"/>
          <w:szCs w:val="28"/>
        </w:rPr>
        <w:t>П</w:t>
      </w:r>
      <w:proofErr w:type="gramEnd"/>
      <w:r>
        <w:rPr>
          <w:rFonts w:ascii="Times New Roman" w:hAnsi="Times New Roman"/>
          <w:color w:val="000000" w:themeColor="text1"/>
          <w:sz w:val="28"/>
          <w:szCs w:val="28"/>
        </w:rPr>
        <w:t xml:space="preserve"> </w:t>
      </w:r>
      <w:r w:rsidRPr="008D7ED0">
        <w:rPr>
          <w:rFonts w:ascii="Times New Roman" w:hAnsi="Times New Roman"/>
          <w:color w:val="000000" w:themeColor="text1"/>
          <w:sz w:val="28"/>
          <w:szCs w:val="28"/>
        </w:rPr>
        <w:t>О</w:t>
      </w:r>
      <w:r>
        <w:rPr>
          <w:rFonts w:ascii="Times New Roman" w:hAnsi="Times New Roman"/>
          <w:color w:val="000000" w:themeColor="text1"/>
          <w:sz w:val="28"/>
          <w:szCs w:val="28"/>
        </w:rPr>
        <w:t xml:space="preserve"> </w:t>
      </w:r>
      <w:r w:rsidRPr="008D7ED0">
        <w:rPr>
          <w:rFonts w:ascii="Times New Roman" w:hAnsi="Times New Roman"/>
          <w:color w:val="000000" w:themeColor="text1"/>
          <w:sz w:val="28"/>
          <w:szCs w:val="28"/>
        </w:rPr>
        <w:t>Р</w:t>
      </w:r>
      <w:r>
        <w:rPr>
          <w:rFonts w:ascii="Times New Roman" w:hAnsi="Times New Roman"/>
          <w:color w:val="000000" w:themeColor="text1"/>
          <w:sz w:val="28"/>
          <w:szCs w:val="28"/>
        </w:rPr>
        <w:t xml:space="preserve"> </w:t>
      </w:r>
      <w:r w:rsidRPr="008D7ED0">
        <w:rPr>
          <w:rFonts w:ascii="Times New Roman" w:hAnsi="Times New Roman"/>
          <w:color w:val="000000" w:themeColor="text1"/>
          <w:sz w:val="28"/>
          <w:szCs w:val="28"/>
        </w:rPr>
        <w:t>Я</w:t>
      </w:r>
      <w:r>
        <w:rPr>
          <w:rFonts w:ascii="Times New Roman" w:hAnsi="Times New Roman"/>
          <w:color w:val="000000" w:themeColor="text1"/>
          <w:sz w:val="28"/>
          <w:szCs w:val="28"/>
        </w:rPr>
        <w:t xml:space="preserve"> </w:t>
      </w:r>
      <w:r w:rsidRPr="008D7ED0">
        <w:rPr>
          <w:rFonts w:ascii="Times New Roman" w:hAnsi="Times New Roman"/>
          <w:color w:val="000000" w:themeColor="text1"/>
          <w:sz w:val="28"/>
          <w:szCs w:val="28"/>
        </w:rPr>
        <w:t>Д</w:t>
      </w:r>
      <w:r>
        <w:rPr>
          <w:rFonts w:ascii="Times New Roman" w:hAnsi="Times New Roman"/>
          <w:color w:val="000000" w:themeColor="text1"/>
          <w:sz w:val="28"/>
          <w:szCs w:val="28"/>
        </w:rPr>
        <w:t xml:space="preserve"> </w:t>
      </w:r>
      <w:r w:rsidRPr="008D7ED0">
        <w:rPr>
          <w:rFonts w:ascii="Times New Roman" w:hAnsi="Times New Roman"/>
          <w:color w:val="000000" w:themeColor="text1"/>
          <w:sz w:val="28"/>
          <w:szCs w:val="28"/>
        </w:rPr>
        <w:t>О</w:t>
      </w:r>
      <w:r>
        <w:rPr>
          <w:rFonts w:ascii="Times New Roman" w:hAnsi="Times New Roman"/>
          <w:color w:val="000000" w:themeColor="text1"/>
          <w:sz w:val="28"/>
          <w:szCs w:val="28"/>
        </w:rPr>
        <w:t xml:space="preserve"> </w:t>
      </w:r>
      <w:r w:rsidRPr="008D7ED0">
        <w:rPr>
          <w:rFonts w:ascii="Times New Roman" w:hAnsi="Times New Roman"/>
          <w:color w:val="000000" w:themeColor="text1"/>
          <w:sz w:val="28"/>
          <w:szCs w:val="28"/>
        </w:rPr>
        <w:t>К</w:t>
      </w:r>
      <w:r w:rsidR="008D7ED0" w:rsidRPr="008D7ED0">
        <w:rPr>
          <w:rFonts w:ascii="Times New Roman" w:hAnsi="Times New Roman"/>
          <w:color w:val="000000" w:themeColor="text1"/>
          <w:sz w:val="28"/>
          <w:szCs w:val="28"/>
        </w:rPr>
        <w:t xml:space="preserve"> </w:t>
      </w:r>
    </w:p>
    <w:p w:rsidR="008D7ED0" w:rsidRPr="008D7ED0" w:rsidRDefault="008D7ED0" w:rsidP="008D7ED0">
      <w:pPr>
        <w:widowControl w:val="0"/>
        <w:autoSpaceDE w:val="0"/>
        <w:autoSpaceDN w:val="0"/>
        <w:jc w:val="center"/>
        <w:rPr>
          <w:rFonts w:ascii="Times New Roman" w:eastAsiaTheme="minorEastAsia" w:hAnsi="Times New Roman"/>
          <w:sz w:val="28"/>
          <w:szCs w:val="28"/>
        </w:rPr>
      </w:pPr>
      <w:r w:rsidRPr="008D7ED0">
        <w:rPr>
          <w:rFonts w:ascii="Times New Roman" w:hAnsi="Times New Roman"/>
          <w:color w:val="000000" w:themeColor="text1"/>
          <w:sz w:val="28"/>
          <w:szCs w:val="28"/>
        </w:rPr>
        <w:t xml:space="preserve">предоставления субсидий </w:t>
      </w:r>
      <w:r w:rsidRPr="008D7ED0">
        <w:rPr>
          <w:rFonts w:ascii="Times New Roman" w:eastAsiaTheme="minorEastAsia" w:hAnsi="Times New Roman"/>
          <w:sz w:val="28"/>
          <w:szCs w:val="28"/>
        </w:rPr>
        <w:t xml:space="preserve">на возмещение части затрат </w:t>
      </w:r>
    </w:p>
    <w:p w:rsidR="008D7ED0" w:rsidRPr="008D7ED0" w:rsidRDefault="008D7ED0" w:rsidP="008D7ED0">
      <w:pPr>
        <w:widowControl w:val="0"/>
        <w:autoSpaceDE w:val="0"/>
        <w:autoSpaceDN w:val="0"/>
        <w:jc w:val="center"/>
        <w:rPr>
          <w:rFonts w:ascii="Times New Roman" w:hAnsi="Times New Roman"/>
          <w:sz w:val="28"/>
          <w:szCs w:val="28"/>
        </w:rPr>
      </w:pPr>
      <w:r w:rsidRPr="008D7ED0">
        <w:rPr>
          <w:rFonts w:ascii="Times New Roman" w:hAnsi="Times New Roman"/>
          <w:sz w:val="28"/>
          <w:szCs w:val="28"/>
        </w:rPr>
        <w:t>на приобретение семени племенных быков-производителей</w:t>
      </w:r>
    </w:p>
    <w:p w:rsidR="008D7ED0" w:rsidRPr="008D7ED0" w:rsidRDefault="008D7ED0" w:rsidP="008D7ED0">
      <w:pPr>
        <w:widowControl w:val="0"/>
        <w:autoSpaceDE w:val="0"/>
        <w:autoSpaceDN w:val="0"/>
        <w:jc w:val="center"/>
        <w:rPr>
          <w:rFonts w:ascii="Times New Roman" w:hAnsi="Times New Roman"/>
          <w:sz w:val="28"/>
          <w:szCs w:val="28"/>
        </w:rPr>
      </w:pPr>
      <w:r w:rsidRPr="008D7ED0">
        <w:rPr>
          <w:rFonts w:ascii="Times New Roman" w:hAnsi="Times New Roman"/>
          <w:sz w:val="28"/>
          <w:szCs w:val="28"/>
        </w:rPr>
        <w:t xml:space="preserve"> молочного и (или) мясного направления</w:t>
      </w:r>
    </w:p>
    <w:p w:rsidR="008D7ED0" w:rsidRPr="008D7ED0" w:rsidRDefault="008D7ED0" w:rsidP="008D7ED0">
      <w:pPr>
        <w:widowControl w:val="0"/>
        <w:autoSpaceDE w:val="0"/>
        <w:autoSpaceDN w:val="0"/>
        <w:jc w:val="center"/>
        <w:rPr>
          <w:rFonts w:ascii="Times New Roman" w:eastAsiaTheme="minorEastAsia" w:hAnsi="Times New Roman"/>
          <w:sz w:val="28"/>
          <w:szCs w:val="28"/>
        </w:rPr>
      </w:pPr>
    </w:p>
    <w:p w:rsidR="008D7ED0" w:rsidRPr="008D7ED0" w:rsidRDefault="008D7ED0" w:rsidP="00214E30">
      <w:pPr>
        <w:ind w:firstLine="709"/>
        <w:jc w:val="both"/>
        <w:rPr>
          <w:rFonts w:ascii="Times New Roman" w:hAnsi="Times New Roman"/>
          <w:sz w:val="28"/>
          <w:szCs w:val="28"/>
        </w:rPr>
      </w:pPr>
      <w:r w:rsidRPr="008D7ED0">
        <w:rPr>
          <w:rFonts w:ascii="Times New Roman" w:hAnsi="Times New Roman"/>
          <w:sz w:val="28"/>
          <w:szCs w:val="28"/>
        </w:rPr>
        <w:t xml:space="preserve">1. Настоящий Порядок разработан в соответствии со </w:t>
      </w:r>
      <w:hyperlink r:id="rId10">
        <w:r w:rsidRPr="008D7ED0">
          <w:rPr>
            <w:rFonts w:ascii="Times New Roman" w:hAnsi="Times New Roman"/>
            <w:sz w:val="28"/>
            <w:szCs w:val="28"/>
          </w:rPr>
          <w:t>статьей 78</w:t>
        </w:r>
      </w:hyperlink>
      <w:r w:rsidRPr="008D7ED0">
        <w:rPr>
          <w:rFonts w:ascii="Times New Roman" w:hAnsi="Times New Roman"/>
          <w:sz w:val="28"/>
          <w:szCs w:val="28"/>
        </w:rPr>
        <w:t xml:space="preserve"> Бюджетного кодекса Российской Федерации, законом Рязанской области об областном бюджете на очередной финансовый год и плановый период, распоряжением Правительства Рязанской области от 12 декабря 2023 г. № 749-р.</w:t>
      </w:r>
    </w:p>
    <w:p w:rsidR="008D7ED0" w:rsidRPr="008D7ED0" w:rsidRDefault="008D7ED0" w:rsidP="00214E30">
      <w:pPr>
        <w:widowControl w:val="0"/>
        <w:autoSpaceDE w:val="0"/>
        <w:autoSpaceDN w:val="0"/>
        <w:ind w:firstLine="709"/>
        <w:jc w:val="both"/>
        <w:rPr>
          <w:rFonts w:ascii="Times New Roman" w:eastAsiaTheme="minorEastAsia" w:hAnsi="Times New Roman"/>
          <w:sz w:val="28"/>
          <w:szCs w:val="28"/>
        </w:rPr>
      </w:pPr>
      <w:r w:rsidRPr="008D7ED0">
        <w:rPr>
          <w:rFonts w:ascii="Times New Roman" w:hAnsi="Times New Roman"/>
          <w:sz w:val="28"/>
          <w:szCs w:val="28"/>
        </w:rPr>
        <w:t>2. Настоящий Порядок регулирует механизм предоставления субсидий за счет средств областного бюджета в целях возмещения части затрат</w:t>
      </w:r>
      <w:r w:rsidR="00214E30">
        <w:rPr>
          <w:rFonts w:ascii="Times New Roman" w:hAnsi="Times New Roman"/>
          <w:sz w:val="28"/>
          <w:szCs w:val="28"/>
        </w:rPr>
        <w:br/>
      </w:r>
      <w:r w:rsidRPr="008D7ED0">
        <w:rPr>
          <w:rFonts w:ascii="Times New Roman" w:hAnsi="Times New Roman"/>
          <w:sz w:val="28"/>
          <w:szCs w:val="28"/>
        </w:rPr>
        <w:t xml:space="preserve">(без учета налога на добавленную стоимость) на приобретение семени племенных быков-производителей молочного и (или) мясного направления  сельскохозяйственным товаропроизводителям </w:t>
      </w:r>
      <w:r w:rsidRPr="008D7ED0">
        <w:rPr>
          <w:rFonts w:ascii="Times New Roman" w:eastAsiaTheme="minorEastAsia" w:hAnsi="Times New Roman"/>
          <w:sz w:val="28"/>
          <w:szCs w:val="28"/>
        </w:rPr>
        <w:t xml:space="preserve">признанным таковыми в соответствии со </w:t>
      </w:r>
      <w:hyperlink r:id="rId11">
        <w:r w:rsidRPr="008D7ED0">
          <w:rPr>
            <w:rFonts w:ascii="Times New Roman" w:eastAsiaTheme="minorEastAsia" w:hAnsi="Times New Roman"/>
            <w:sz w:val="28"/>
            <w:szCs w:val="28"/>
          </w:rPr>
          <w:t>статьей 3</w:t>
        </w:r>
      </w:hyperlink>
      <w:r w:rsidRPr="008D7ED0">
        <w:rPr>
          <w:rFonts w:ascii="Times New Roman" w:eastAsiaTheme="minorEastAsia" w:hAnsi="Times New Roman"/>
          <w:sz w:val="28"/>
          <w:szCs w:val="28"/>
        </w:rPr>
        <w:t xml:space="preserve"> Федерального закона от 29 декабря 2006 года       № 264-ФЗ «О развитии сельского хозяйства» </w:t>
      </w:r>
      <w:r w:rsidRPr="008D7ED0">
        <w:rPr>
          <w:rFonts w:ascii="Times New Roman" w:hAnsi="Times New Roman"/>
          <w:sz w:val="28"/>
          <w:szCs w:val="28"/>
        </w:rPr>
        <w:t xml:space="preserve">(за исключением граждан, ведущих личное подсобное хозяйство, и сельскохозяйственных кредитных потребительских кооперативов) </w:t>
      </w:r>
      <w:r w:rsidRPr="008D7ED0">
        <w:rPr>
          <w:rFonts w:ascii="Times New Roman" w:eastAsiaTheme="minorEastAsia" w:hAnsi="Times New Roman"/>
          <w:sz w:val="28"/>
          <w:szCs w:val="28"/>
        </w:rPr>
        <w:t xml:space="preserve">(далее соответственно </w:t>
      </w:r>
      <w:r w:rsidR="00214E30">
        <w:rPr>
          <w:rFonts w:ascii="Times New Roman" w:eastAsiaTheme="minorEastAsia" w:hAnsi="Times New Roman"/>
          <w:sz w:val="28"/>
          <w:szCs w:val="28"/>
        </w:rPr>
        <w:t>–</w:t>
      </w:r>
      <w:r w:rsidRPr="008D7ED0">
        <w:rPr>
          <w:rFonts w:ascii="Times New Roman" w:eastAsiaTheme="minorEastAsia" w:hAnsi="Times New Roman"/>
          <w:sz w:val="28"/>
          <w:szCs w:val="28"/>
        </w:rPr>
        <w:t xml:space="preserve"> субсидия, категория отбора, Получатель).</w:t>
      </w:r>
    </w:p>
    <w:p w:rsidR="008D7ED0" w:rsidRPr="008D7ED0" w:rsidRDefault="008D7ED0" w:rsidP="00214E30">
      <w:pPr>
        <w:widowControl w:val="0"/>
        <w:autoSpaceDE w:val="0"/>
        <w:autoSpaceDN w:val="0"/>
        <w:ind w:firstLine="709"/>
        <w:jc w:val="both"/>
        <w:rPr>
          <w:rFonts w:ascii="Times New Roman" w:hAnsi="Times New Roman"/>
          <w:sz w:val="28"/>
          <w:szCs w:val="28"/>
        </w:rPr>
      </w:pPr>
      <w:r w:rsidRPr="008D7ED0">
        <w:rPr>
          <w:rFonts w:ascii="Times New Roman" w:eastAsiaTheme="minorEastAsia" w:hAnsi="Times New Roman"/>
          <w:sz w:val="28"/>
          <w:szCs w:val="28"/>
        </w:rPr>
        <w:t>Направлением затрат, на возмещение которых предоставляется субсидия, является</w:t>
      </w:r>
      <w:r w:rsidRPr="008D7ED0">
        <w:rPr>
          <w:rFonts w:ascii="Times New Roman" w:hAnsi="Times New Roman"/>
          <w:sz w:val="28"/>
          <w:szCs w:val="28"/>
        </w:rPr>
        <w:t xml:space="preserve"> приобретение семени племенных быков-производителей молочного и (или) мясного направления в текущем финансовом году, а также в декабре отчетного финансового года.</w:t>
      </w:r>
    </w:p>
    <w:p w:rsidR="008D7ED0" w:rsidRPr="008D7ED0" w:rsidRDefault="008D7ED0" w:rsidP="00214E30">
      <w:pPr>
        <w:autoSpaceDE w:val="0"/>
        <w:autoSpaceDN w:val="0"/>
        <w:adjustRightInd w:val="0"/>
        <w:ind w:firstLine="709"/>
        <w:jc w:val="both"/>
        <w:rPr>
          <w:rFonts w:ascii="Times New Roman" w:eastAsiaTheme="minorEastAsia" w:hAnsi="Times New Roman"/>
          <w:sz w:val="28"/>
          <w:szCs w:val="28"/>
        </w:rPr>
      </w:pPr>
      <w:r w:rsidRPr="008D7ED0">
        <w:rPr>
          <w:rFonts w:ascii="Times New Roman" w:eastAsiaTheme="minorEastAsia" w:hAnsi="Times New Roman"/>
          <w:sz w:val="28"/>
          <w:szCs w:val="28"/>
        </w:rPr>
        <w:t xml:space="preserve">3. Субсидия предоставляется Получателю по ставке на </w:t>
      </w:r>
      <w:r w:rsidRPr="008D7ED0">
        <w:rPr>
          <w:rFonts w:ascii="Times New Roman" w:hAnsi="Times New Roman"/>
          <w:sz w:val="28"/>
          <w:szCs w:val="28"/>
        </w:rPr>
        <w:t>1 дозу семени племенных быков-производителей молочного и (или) мясного направления.</w:t>
      </w:r>
    </w:p>
    <w:p w:rsidR="008D7ED0" w:rsidRPr="008D7ED0" w:rsidRDefault="008D7ED0" w:rsidP="00214E30">
      <w:pPr>
        <w:widowControl w:val="0"/>
        <w:autoSpaceDE w:val="0"/>
        <w:autoSpaceDN w:val="0"/>
        <w:ind w:firstLine="709"/>
        <w:jc w:val="both"/>
        <w:rPr>
          <w:rFonts w:ascii="Times New Roman" w:eastAsiaTheme="minorEastAsia" w:hAnsi="Times New Roman"/>
          <w:sz w:val="28"/>
          <w:szCs w:val="28"/>
        </w:rPr>
      </w:pPr>
      <w:r w:rsidRPr="008D7ED0">
        <w:rPr>
          <w:rFonts w:ascii="Times New Roman" w:eastAsiaTheme="minorEastAsia" w:hAnsi="Times New Roman"/>
          <w:sz w:val="28"/>
          <w:szCs w:val="28"/>
        </w:rPr>
        <w:t>Для Получателя,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D7ED0" w:rsidRPr="008D7ED0" w:rsidRDefault="008D7ED0" w:rsidP="00214E30">
      <w:pPr>
        <w:widowControl w:val="0"/>
        <w:autoSpaceDE w:val="0"/>
        <w:autoSpaceDN w:val="0"/>
        <w:ind w:firstLine="709"/>
        <w:jc w:val="both"/>
        <w:rPr>
          <w:rFonts w:ascii="Times New Roman" w:eastAsiaTheme="minorEastAsia" w:hAnsi="Times New Roman"/>
          <w:sz w:val="28"/>
          <w:szCs w:val="28"/>
        </w:rPr>
      </w:pPr>
      <w:r w:rsidRPr="008D7ED0">
        <w:rPr>
          <w:rFonts w:ascii="Times New Roman" w:eastAsiaTheme="minorEastAsia" w:hAnsi="Times New Roman"/>
          <w:sz w:val="28"/>
          <w:szCs w:val="28"/>
        </w:rPr>
        <w:t>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 Министерство).</w:t>
      </w:r>
    </w:p>
    <w:p w:rsidR="008D7ED0" w:rsidRPr="008D7ED0" w:rsidRDefault="008D7ED0" w:rsidP="00214E30">
      <w:pPr>
        <w:widowControl w:val="0"/>
        <w:autoSpaceDE w:val="0"/>
        <w:autoSpaceDN w:val="0"/>
        <w:ind w:firstLine="709"/>
        <w:jc w:val="both"/>
        <w:rPr>
          <w:rFonts w:ascii="Times New Roman" w:eastAsiaTheme="minorEastAsia" w:hAnsi="Times New Roman"/>
          <w:sz w:val="28"/>
          <w:szCs w:val="28"/>
        </w:rPr>
      </w:pPr>
      <w:r w:rsidRPr="008D7ED0">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w:t>
      </w:r>
      <w:r w:rsidRPr="008D7ED0">
        <w:rPr>
          <w:rFonts w:ascii="Times New Roman" w:eastAsiaTheme="minorEastAsia" w:hAnsi="Times New Roman"/>
          <w:sz w:val="28"/>
          <w:szCs w:val="28"/>
        </w:rPr>
        <w:lastRenderedPageBreak/>
        <w:t xml:space="preserve">финансовый год, и доведенных лимитов бюджетных обязательств на цель, указанную в </w:t>
      </w:r>
      <w:hyperlink w:anchor="P66">
        <w:r w:rsidRPr="008D7ED0">
          <w:rPr>
            <w:rFonts w:ascii="Times New Roman" w:eastAsiaTheme="minorEastAsia" w:hAnsi="Times New Roman"/>
            <w:sz w:val="28"/>
            <w:szCs w:val="28"/>
          </w:rPr>
          <w:t xml:space="preserve">пункте </w:t>
        </w:r>
      </w:hyperlink>
      <w:r w:rsidRPr="008D7ED0">
        <w:rPr>
          <w:rFonts w:ascii="Times New Roman" w:eastAsiaTheme="minorEastAsia" w:hAnsi="Times New Roman"/>
          <w:sz w:val="28"/>
          <w:szCs w:val="28"/>
        </w:rPr>
        <w:t>2 настоящего Порядка.</w:t>
      </w:r>
    </w:p>
    <w:p w:rsidR="008D7ED0" w:rsidRPr="008D7ED0" w:rsidRDefault="008D7ED0" w:rsidP="00214E30">
      <w:pPr>
        <w:widowControl w:val="0"/>
        <w:autoSpaceDE w:val="0"/>
        <w:autoSpaceDN w:val="0"/>
        <w:ind w:firstLine="709"/>
        <w:jc w:val="both"/>
        <w:rPr>
          <w:rFonts w:ascii="Times New Roman" w:eastAsiaTheme="minorEastAsia" w:hAnsi="Times New Roman"/>
          <w:sz w:val="28"/>
          <w:szCs w:val="28"/>
        </w:rPr>
      </w:pPr>
      <w:r w:rsidRPr="008D7ED0">
        <w:rPr>
          <w:rFonts w:ascii="Times New Roman" w:eastAsiaTheme="minorEastAsia" w:hAnsi="Times New Roman"/>
          <w:sz w:val="28"/>
          <w:szCs w:val="28"/>
        </w:rPr>
        <w:t>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6.</w:t>
      </w:r>
      <w:r w:rsidR="00214E30">
        <w:rPr>
          <w:rFonts w:ascii="Times New Roman" w:hAnsi="Times New Roman"/>
          <w:sz w:val="28"/>
          <w:szCs w:val="28"/>
        </w:rPr>
        <w:t> </w:t>
      </w:r>
      <w:r w:rsidRPr="008D7ED0">
        <w:rPr>
          <w:rFonts w:ascii="Times New Roman" w:hAnsi="Times New Roman"/>
          <w:sz w:val="28"/>
          <w:szCs w:val="28"/>
        </w:rPr>
        <w:t>Предоставление субсидии осуществляется по итогам отбора Получателей в пределах средств областного бюджета, предусмотренных законом Рязанской области об областном бюджете на соответствующий финансовый год и на плановый период на цель</w:t>
      </w:r>
      <w:r w:rsidR="0029724C">
        <w:rPr>
          <w:rFonts w:ascii="Times New Roman" w:hAnsi="Times New Roman"/>
          <w:sz w:val="28"/>
          <w:szCs w:val="28"/>
        </w:rPr>
        <w:t>,</w:t>
      </w:r>
      <w:r w:rsidRPr="008D7ED0">
        <w:rPr>
          <w:rFonts w:ascii="Times New Roman" w:hAnsi="Times New Roman"/>
          <w:sz w:val="28"/>
          <w:szCs w:val="28"/>
        </w:rPr>
        <w:t xml:space="preserve"> указанную в пункте 2 настоящего Порядка.</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 xml:space="preserve">Проведение отбора обеспечивается с использованием официального сайта Министерства в информационно-телекоммуникационной сети «Интернет» (далее </w:t>
      </w:r>
      <w:r w:rsidR="00214E30">
        <w:rPr>
          <w:rFonts w:ascii="Times New Roman" w:hAnsi="Times New Roman"/>
          <w:sz w:val="28"/>
          <w:szCs w:val="28"/>
        </w:rPr>
        <w:t>–</w:t>
      </w:r>
      <w:r w:rsidRPr="008D7ED0">
        <w:rPr>
          <w:rFonts w:ascii="Times New Roman" w:hAnsi="Times New Roman"/>
          <w:sz w:val="28"/>
          <w:szCs w:val="28"/>
        </w:rPr>
        <w:t xml:space="preserve"> официальный</w:t>
      </w:r>
      <w:r w:rsidR="00214E30">
        <w:rPr>
          <w:rFonts w:ascii="Times New Roman" w:hAnsi="Times New Roman"/>
          <w:sz w:val="28"/>
          <w:szCs w:val="28"/>
        </w:rPr>
        <w:t xml:space="preserve"> </w:t>
      </w:r>
      <w:r w:rsidRPr="008D7ED0">
        <w:rPr>
          <w:rFonts w:ascii="Times New Roman" w:hAnsi="Times New Roman"/>
          <w:sz w:val="28"/>
          <w:szCs w:val="28"/>
        </w:rPr>
        <w:t>сайт).</w:t>
      </w:r>
    </w:p>
    <w:p w:rsidR="008D7ED0" w:rsidRPr="008D7ED0" w:rsidRDefault="008D7ED0" w:rsidP="00214E30">
      <w:pPr>
        <w:widowControl w:val="0"/>
        <w:autoSpaceDE w:val="0"/>
        <w:autoSpaceDN w:val="0"/>
        <w:ind w:firstLine="709"/>
        <w:jc w:val="both"/>
        <w:rPr>
          <w:rFonts w:ascii="Times New Roman" w:eastAsiaTheme="minorEastAsia" w:hAnsi="Times New Roman"/>
          <w:sz w:val="28"/>
          <w:szCs w:val="28"/>
        </w:rPr>
      </w:pPr>
      <w:r w:rsidRPr="00214E30">
        <w:rPr>
          <w:rFonts w:ascii="Times New Roman" w:hAnsi="Times New Roman"/>
          <w:spacing w:val="-4"/>
          <w:sz w:val="28"/>
          <w:szCs w:val="28"/>
        </w:rPr>
        <w:t>7.</w:t>
      </w:r>
      <w:r w:rsidR="00214E30" w:rsidRPr="00214E30">
        <w:rPr>
          <w:rFonts w:ascii="Times New Roman" w:hAnsi="Times New Roman"/>
          <w:spacing w:val="-4"/>
          <w:sz w:val="28"/>
          <w:szCs w:val="28"/>
        </w:rPr>
        <w:t> </w:t>
      </w:r>
      <w:r w:rsidRPr="00214E30">
        <w:rPr>
          <w:rFonts w:ascii="Times New Roman" w:hAnsi="Times New Roman"/>
          <w:spacing w:val="-4"/>
          <w:sz w:val="28"/>
          <w:szCs w:val="28"/>
        </w:rPr>
        <w:t>Отбор осуществляется Министерством способом запроса предложений</w:t>
      </w:r>
      <w:r w:rsidRPr="008D7ED0">
        <w:rPr>
          <w:rFonts w:ascii="Times New Roman" w:hAnsi="Times New Roman"/>
          <w:sz w:val="28"/>
          <w:szCs w:val="28"/>
        </w:rPr>
        <w:t xml:space="preserve"> </w:t>
      </w:r>
      <w:r w:rsidRPr="008D7ED0">
        <w:rPr>
          <w:rFonts w:ascii="Times New Roman" w:eastAsiaTheme="minorEastAsia" w:hAnsi="Times New Roman"/>
          <w:spacing w:val="-4"/>
          <w:sz w:val="28"/>
          <w:szCs w:val="28"/>
        </w:rPr>
        <w:t>на основании заявки, направленной Получателем</w:t>
      </w:r>
      <w:r w:rsidRPr="008D7ED0">
        <w:rPr>
          <w:rFonts w:ascii="Times New Roman" w:eastAsiaTheme="minorEastAsia" w:hAnsi="Times New Roman"/>
          <w:sz w:val="28"/>
          <w:szCs w:val="28"/>
        </w:rPr>
        <w:t xml:space="preserve"> для участия в отборе (далее </w:t>
      </w:r>
      <w:r w:rsidR="00214E30">
        <w:rPr>
          <w:rFonts w:ascii="Times New Roman" w:eastAsiaTheme="minorEastAsia" w:hAnsi="Times New Roman"/>
          <w:sz w:val="28"/>
          <w:szCs w:val="28"/>
        </w:rPr>
        <w:t>–</w:t>
      </w:r>
      <w:r w:rsidRPr="008D7ED0">
        <w:rPr>
          <w:rFonts w:ascii="Times New Roman" w:eastAsiaTheme="minorEastAsia" w:hAnsi="Times New Roman"/>
          <w:sz w:val="28"/>
          <w:szCs w:val="28"/>
        </w:rPr>
        <w:t xml:space="preserve"> заявка), исходя из соответствия Получателя категории отбора, указанной в пункте 2 настоящего Порядка, и очередности поступления заявок.</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8. Для проведения отбора и определения Получателей Министерство в срок не позднее 3 рабочих дней до начала приема заявок, но не позднее</w:t>
      </w:r>
      <w:r w:rsidR="00214E30">
        <w:rPr>
          <w:rFonts w:ascii="Times New Roman" w:hAnsi="Times New Roman"/>
          <w:sz w:val="28"/>
          <w:szCs w:val="28"/>
        </w:rPr>
        <w:br/>
      </w:r>
      <w:r w:rsidRPr="008D7ED0">
        <w:rPr>
          <w:rFonts w:ascii="Times New Roman" w:hAnsi="Times New Roman"/>
          <w:sz w:val="28"/>
          <w:szCs w:val="28"/>
        </w:rPr>
        <w:t xml:space="preserve">1 декабря года, в котором предусмотрено предоставление субсидии, размещает на официальном сайте объявление о проведении отбора (далее </w:t>
      </w:r>
      <w:r w:rsidR="00214E30">
        <w:rPr>
          <w:rFonts w:ascii="Times New Roman" w:hAnsi="Times New Roman"/>
          <w:sz w:val="28"/>
          <w:szCs w:val="28"/>
        </w:rPr>
        <w:t>–</w:t>
      </w:r>
      <w:r w:rsidRPr="008D7ED0">
        <w:rPr>
          <w:rFonts w:ascii="Times New Roman" w:hAnsi="Times New Roman"/>
          <w:sz w:val="28"/>
          <w:szCs w:val="28"/>
        </w:rPr>
        <w:t xml:space="preserve"> объявление), в котором указываются:</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 сроки проведения отбора;</w:t>
      </w:r>
    </w:p>
    <w:p w:rsidR="008D7ED0" w:rsidRPr="008D7ED0" w:rsidRDefault="00214E30" w:rsidP="00214E3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8D7ED0" w:rsidRPr="008D7ED0">
        <w:rPr>
          <w:rFonts w:ascii="Times New Roman" w:hAnsi="Times New Roman"/>
          <w:sz w:val="28"/>
          <w:szCs w:val="28"/>
        </w:rPr>
        <w:t>даты начала подачи и окончания приема заявок, при этом дата окончания приема заявок не может быть ранее 5-го календарного дня, следующего за днем размещения объявления;</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 наименование, место нахождения, почтовый адрес, адрес электронной почты Министерства, в том числе контактные данные должностных лиц, уполномоченных на организацию приема заявок;</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w:t>
      </w:r>
      <w:r w:rsidR="00214E30">
        <w:rPr>
          <w:rFonts w:ascii="Times New Roman" w:hAnsi="Times New Roman"/>
          <w:sz w:val="28"/>
          <w:szCs w:val="28"/>
        </w:rPr>
        <w:t> </w:t>
      </w:r>
      <w:r w:rsidRPr="008D7ED0">
        <w:rPr>
          <w:rFonts w:ascii="Times New Roman" w:hAnsi="Times New Roman"/>
          <w:sz w:val="28"/>
          <w:szCs w:val="28"/>
        </w:rPr>
        <w:t>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w:t>
      </w:r>
      <w:r w:rsidR="00214E30">
        <w:rPr>
          <w:rFonts w:ascii="Times New Roman" w:hAnsi="Times New Roman"/>
          <w:sz w:val="28"/>
          <w:szCs w:val="28"/>
        </w:rPr>
        <w:t> </w:t>
      </w:r>
      <w:r w:rsidRPr="008D7ED0">
        <w:rPr>
          <w:rFonts w:ascii="Times New Roman" w:hAnsi="Times New Roman"/>
          <w:sz w:val="28"/>
          <w:szCs w:val="28"/>
        </w:rPr>
        <w:t>результат предоставления субсидии в соответствии с пунктом 17 настоящего Порядка;</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w:t>
      </w:r>
      <w:r w:rsidR="00214E30">
        <w:rPr>
          <w:rFonts w:ascii="Times New Roman" w:hAnsi="Times New Roman"/>
          <w:sz w:val="28"/>
          <w:szCs w:val="28"/>
        </w:rPr>
        <w:t> </w:t>
      </w:r>
      <w:r w:rsidRPr="008D7ED0">
        <w:rPr>
          <w:rFonts w:ascii="Times New Roman" w:hAnsi="Times New Roman"/>
          <w:sz w:val="28"/>
          <w:szCs w:val="28"/>
        </w:rPr>
        <w:t xml:space="preserve">требования к Получателю в соответствии с </w:t>
      </w:r>
      <w:hyperlink r:id="rId12" w:history="1">
        <w:r w:rsidRPr="008D7ED0">
          <w:rPr>
            <w:rFonts w:ascii="Times New Roman" w:hAnsi="Times New Roman"/>
            <w:sz w:val="28"/>
            <w:szCs w:val="28"/>
          </w:rPr>
          <w:t>пунктом 9</w:t>
        </w:r>
      </w:hyperlink>
      <w:r w:rsidRPr="008D7ED0">
        <w:rPr>
          <w:rFonts w:ascii="Times New Roman" w:hAnsi="Times New Roman"/>
          <w:sz w:val="28"/>
          <w:szCs w:val="28"/>
        </w:rPr>
        <w:t xml:space="preserve"> настоящего Порядка и перечень документов в соответствии с </w:t>
      </w:r>
      <w:hyperlink r:id="rId13" w:history="1">
        <w:r w:rsidRPr="008D7ED0">
          <w:rPr>
            <w:rFonts w:ascii="Times New Roman" w:hAnsi="Times New Roman"/>
            <w:sz w:val="28"/>
            <w:szCs w:val="28"/>
          </w:rPr>
          <w:t>пунктом 10</w:t>
        </w:r>
      </w:hyperlink>
      <w:r w:rsidRPr="008D7ED0">
        <w:rPr>
          <w:rFonts w:ascii="Times New Roman" w:hAnsi="Times New Roman"/>
          <w:sz w:val="28"/>
          <w:szCs w:val="28"/>
        </w:rPr>
        <w:t xml:space="preserve"> настоящего Порядка, представляемых Получателем для подтверждения их соответствия указанным требованиям;</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w:t>
      </w:r>
      <w:r w:rsidR="00214E30">
        <w:rPr>
          <w:rFonts w:ascii="Times New Roman" w:hAnsi="Times New Roman"/>
          <w:sz w:val="28"/>
          <w:szCs w:val="28"/>
        </w:rPr>
        <w:t> </w:t>
      </w:r>
      <w:r w:rsidRPr="008D7ED0">
        <w:rPr>
          <w:rFonts w:ascii="Times New Roman" w:hAnsi="Times New Roman"/>
          <w:sz w:val="28"/>
          <w:szCs w:val="28"/>
        </w:rPr>
        <w:t>порядок подачи заявки Получателем и требования, предъявляемые к форме и содержанию заявки в соответствии с пунктом 10 настоящего Порядка;</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lastRenderedPageBreak/>
        <w:t>-</w:t>
      </w:r>
      <w:r w:rsidR="00214E30">
        <w:rPr>
          <w:rFonts w:ascii="Times New Roman" w:hAnsi="Times New Roman"/>
          <w:sz w:val="28"/>
          <w:szCs w:val="28"/>
        </w:rPr>
        <w:t> </w:t>
      </w:r>
      <w:r w:rsidRPr="008D7ED0">
        <w:rPr>
          <w:rFonts w:ascii="Times New Roman" w:hAnsi="Times New Roman"/>
          <w:sz w:val="28"/>
          <w:szCs w:val="28"/>
        </w:rPr>
        <w:t xml:space="preserve">порядок отзыва заявки Получателем, порядок возврата заявки Получателем, </w:t>
      </w:r>
      <w:proofErr w:type="gramStart"/>
      <w:r w:rsidRPr="008D7ED0">
        <w:rPr>
          <w:rFonts w:ascii="Times New Roman" w:hAnsi="Times New Roman"/>
          <w:sz w:val="28"/>
          <w:szCs w:val="28"/>
        </w:rPr>
        <w:t>определяющий</w:t>
      </w:r>
      <w:proofErr w:type="gramEnd"/>
      <w:r w:rsidRPr="008D7ED0">
        <w:rPr>
          <w:rFonts w:ascii="Times New Roman" w:hAnsi="Times New Roman"/>
          <w:sz w:val="28"/>
          <w:szCs w:val="28"/>
        </w:rPr>
        <w:t xml:space="preserve"> в том числе основания для возврата заявки, порядок внесения изменений в заявки Получателем в соответствии с</w:t>
      </w:r>
      <w:r w:rsidR="00214E30">
        <w:rPr>
          <w:rFonts w:ascii="Times New Roman" w:hAnsi="Times New Roman"/>
          <w:sz w:val="28"/>
          <w:szCs w:val="28"/>
        </w:rPr>
        <w:br/>
      </w:r>
      <w:r w:rsidRPr="008D7ED0">
        <w:rPr>
          <w:rFonts w:ascii="Times New Roman" w:hAnsi="Times New Roman"/>
          <w:sz w:val="28"/>
          <w:szCs w:val="28"/>
        </w:rPr>
        <w:t>пунктом 11 настоящего Порядка;</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w:t>
      </w:r>
      <w:r w:rsidR="00214E30">
        <w:rPr>
          <w:rFonts w:ascii="Times New Roman" w:hAnsi="Times New Roman"/>
          <w:sz w:val="28"/>
          <w:szCs w:val="28"/>
        </w:rPr>
        <w:t> </w:t>
      </w:r>
      <w:r w:rsidRPr="008D7ED0">
        <w:rPr>
          <w:rFonts w:ascii="Times New Roman" w:hAnsi="Times New Roman"/>
          <w:sz w:val="28"/>
          <w:szCs w:val="28"/>
        </w:rPr>
        <w:t>порядок возврата заявок на доработку в соответствии с пунктом 13 настоящего Порядка;</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w:t>
      </w:r>
      <w:r w:rsidR="00214E30">
        <w:rPr>
          <w:rFonts w:ascii="Times New Roman" w:hAnsi="Times New Roman"/>
          <w:sz w:val="28"/>
          <w:szCs w:val="28"/>
        </w:rPr>
        <w:t> </w:t>
      </w:r>
      <w:r w:rsidRPr="008D7ED0">
        <w:rPr>
          <w:rFonts w:ascii="Times New Roman" w:hAnsi="Times New Roman"/>
          <w:sz w:val="28"/>
          <w:szCs w:val="28"/>
        </w:rPr>
        <w:t>порядок отклонения заявок, а также информация об основаниях их отклонения  в соответствии с пунктом 13 настоящего Порядка;</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w:t>
      </w:r>
      <w:r w:rsidR="00214E30">
        <w:rPr>
          <w:rFonts w:ascii="Times New Roman" w:hAnsi="Times New Roman"/>
          <w:sz w:val="28"/>
          <w:szCs w:val="28"/>
        </w:rPr>
        <w:t> </w:t>
      </w:r>
      <w:r w:rsidRPr="008D7ED0">
        <w:rPr>
          <w:rFonts w:ascii="Times New Roman" w:hAnsi="Times New Roman"/>
          <w:sz w:val="28"/>
          <w:szCs w:val="28"/>
        </w:rPr>
        <w:t>порядок предоставления Получателям разъяснений положений объявления, дата начала и окончания срока такого предоставления в соответствии с пунктом 11 настоящего Порядка;</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w:t>
      </w:r>
      <w:r w:rsidR="00214E30">
        <w:rPr>
          <w:rFonts w:ascii="Times New Roman" w:hAnsi="Times New Roman"/>
          <w:sz w:val="28"/>
          <w:szCs w:val="28"/>
        </w:rPr>
        <w:t> </w:t>
      </w:r>
      <w:r w:rsidRPr="008D7ED0">
        <w:rPr>
          <w:rFonts w:ascii="Times New Roman" w:hAnsi="Times New Roman"/>
          <w:sz w:val="28"/>
          <w:szCs w:val="28"/>
        </w:rPr>
        <w:t xml:space="preserve">срок, в течение которого Получатель </w:t>
      </w:r>
      <w:r w:rsidR="00214E30">
        <w:rPr>
          <w:rFonts w:ascii="Times New Roman" w:hAnsi="Times New Roman"/>
          <w:sz w:val="28"/>
          <w:szCs w:val="28"/>
        </w:rPr>
        <w:t>–</w:t>
      </w:r>
      <w:r w:rsidRPr="008D7ED0">
        <w:rPr>
          <w:rFonts w:ascii="Times New Roman" w:hAnsi="Times New Roman"/>
          <w:sz w:val="28"/>
          <w:szCs w:val="28"/>
        </w:rPr>
        <w:t xml:space="preserve"> победитель</w:t>
      </w:r>
      <w:r w:rsidR="00214E30">
        <w:rPr>
          <w:rFonts w:ascii="Times New Roman" w:hAnsi="Times New Roman"/>
          <w:sz w:val="28"/>
          <w:szCs w:val="28"/>
        </w:rPr>
        <w:t xml:space="preserve"> </w:t>
      </w:r>
      <w:r w:rsidRPr="008D7ED0">
        <w:rPr>
          <w:rFonts w:ascii="Times New Roman" w:hAnsi="Times New Roman"/>
          <w:sz w:val="28"/>
          <w:szCs w:val="28"/>
        </w:rPr>
        <w:t xml:space="preserve">(победители) отбора должен подписать соглашение о предоставлении субсидии (далее </w:t>
      </w:r>
      <w:r w:rsidR="00214E30">
        <w:rPr>
          <w:rFonts w:ascii="Times New Roman" w:hAnsi="Times New Roman"/>
          <w:sz w:val="28"/>
          <w:szCs w:val="28"/>
        </w:rPr>
        <w:t>–</w:t>
      </w:r>
      <w:r w:rsidRPr="008D7ED0">
        <w:rPr>
          <w:rFonts w:ascii="Times New Roman" w:hAnsi="Times New Roman"/>
          <w:sz w:val="28"/>
          <w:szCs w:val="28"/>
        </w:rPr>
        <w:t xml:space="preserve"> Соглашение), предусмотренный пунктом 15 настоящего Порядка;</w:t>
      </w:r>
    </w:p>
    <w:p w:rsidR="008D7ED0" w:rsidRPr="008D7ED0" w:rsidRDefault="00214E30" w:rsidP="00214E3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8D7ED0" w:rsidRPr="008D7ED0">
        <w:rPr>
          <w:rFonts w:ascii="Times New Roman" w:hAnsi="Times New Roman"/>
          <w:sz w:val="28"/>
          <w:szCs w:val="28"/>
        </w:rPr>
        <w:t xml:space="preserve">условия признания Получателя </w:t>
      </w:r>
      <w:r>
        <w:rPr>
          <w:rFonts w:ascii="Times New Roman" w:hAnsi="Times New Roman"/>
          <w:sz w:val="28"/>
          <w:szCs w:val="28"/>
        </w:rPr>
        <w:t>–</w:t>
      </w:r>
      <w:r w:rsidR="008D7ED0" w:rsidRPr="008D7ED0">
        <w:rPr>
          <w:rFonts w:ascii="Times New Roman" w:hAnsi="Times New Roman"/>
          <w:sz w:val="28"/>
          <w:szCs w:val="28"/>
        </w:rPr>
        <w:t xml:space="preserve"> победителя</w:t>
      </w:r>
      <w:r>
        <w:rPr>
          <w:rFonts w:ascii="Times New Roman" w:hAnsi="Times New Roman"/>
          <w:sz w:val="28"/>
          <w:szCs w:val="28"/>
        </w:rPr>
        <w:t xml:space="preserve"> </w:t>
      </w:r>
      <w:r w:rsidR="008D7ED0" w:rsidRPr="008D7ED0">
        <w:rPr>
          <w:rFonts w:ascii="Times New Roman" w:hAnsi="Times New Roman"/>
          <w:sz w:val="28"/>
          <w:szCs w:val="28"/>
        </w:rPr>
        <w:t>(победителей) отбора уклонившимся от заключения Соглашения, предусмотренного пунктом 15 настоящего Порядка;</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w:t>
      </w:r>
      <w:r w:rsidR="00214E30">
        <w:rPr>
          <w:rFonts w:ascii="Times New Roman" w:hAnsi="Times New Roman"/>
          <w:sz w:val="28"/>
          <w:szCs w:val="28"/>
        </w:rPr>
        <w:t> </w:t>
      </w:r>
      <w:r w:rsidRPr="008D7ED0">
        <w:rPr>
          <w:rFonts w:ascii="Times New Roman" w:hAnsi="Times New Roman"/>
          <w:sz w:val="28"/>
          <w:szCs w:val="28"/>
        </w:rPr>
        <w:t>дата размещения результатов отбора на официальном сайте, которая не может быть позднее 14 календарного дня, следующего за днем определения победителя (победителей) отбора.</w:t>
      </w:r>
    </w:p>
    <w:p w:rsidR="008D7ED0" w:rsidRPr="008D7ED0" w:rsidRDefault="008D7ED0" w:rsidP="00214E30">
      <w:pPr>
        <w:autoSpaceDE w:val="0"/>
        <w:autoSpaceDN w:val="0"/>
        <w:adjustRightInd w:val="0"/>
        <w:ind w:firstLine="709"/>
        <w:jc w:val="both"/>
        <w:rPr>
          <w:rFonts w:ascii="Times New Roman" w:eastAsia="Calibri" w:hAnsi="Times New Roman"/>
          <w:sz w:val="28"/>
          <w:szCs w:val="28"/>
          <w:lang w:eastAsia="en-US"/>
        </w:rPr>
      </w:pPr>
      <w:r w:rsidRPr="008D7ED0">
        <w:rPr>
          <w:rFonts w:ascii="Times New Roman" w:eastAsia="Calibri" w:hAnsi="Times New Roman"/>
          <w:sz w:val="28"/>
          <w:szCs w:val="28"/>
          <w:lang w:eastAsia="en-US"/>
        </w:rPr>
        <w:t>9. Субсидия предоставляется при соблюдении следующих условий:</w:t>
      </w:r>
    </w:p>
    <w:p w:rsidR="008D7ED0" w:rsidRPr="008D7ED0" w:rsidRDefault="008D7ED0" w:rsidP="00214E30">
      <w:pPr>
        <w:autoSpaceDE w:val="0"/>
        <w:autoSpaceDN w:val="0"/>
        <w:adjustRightInd w:val="0"/>
        <w:ind w:firstLine="709"/>
        <w:jc w:val="both"/>
        <w:rPr>
          <w:rFonts w:ascii="Times New Roman" w:eastAsia="Calibri" w:hAnsi="Times New Roman"/>
          <w:sz w:val="28"/>
          <w:szCs w:val="28"/>
          <w:lang w:eastAsia="en-US"/>
        </w:rPr>
      </w:pPr>
      <w:r w:rsidRPr="008D7ED0">
        <w:rPr>
          <w:rFonts w:ascii="Times New Roman" w:eastAsia="Calibri" w:hAnsi="Times New Roman"/>
          <w:sz w:val="28"/>
          <w:szCs w:val="28"/>
          <w:lang w:eastAsia="en-US"/>
        </w:rPr>
        <w:t>1)</w:t>
      </w:r>
      <w:r w:rsidR="00214E30">
        <w:rPr>
          <w:rFonts w:ascii="Times New Roman" w:eastAsia="Calibri" w:hAnsi="Times New Roman"/>
          <w:sz w:val="28"/>
          <w:szCs w:val="28"/>
          <w:lang w:eastAsia="en-US"/>
        </w:rPr>
        <w:t> </w:t>
      </w:r>
      <w:r w:rsidRPr="008D7ED0">
        <w:rPr>
          <w:rFonts w:ascii="Times New Roman" w:eastAsia="Calibri" w:hAnsi="Times New Roman"/>
          <w:sz w:val="28"/>
          <w:szCs w:val="28"/>
          <w:lang w:eastAsia="en-US"/>
        </w:rPr>
        <w:t>Получатель по состоянию на дату регистрации заявки должен соответствовать следующим требованиям:</w:t>
      </w:r>
    </w:p>
    <w:p w:rsidR="008D7ED0" w:rsidRPr="008D7ED0" w:rsidRDefault="008D7ED0" w:rsidP="00214E30">
      <w:pPr>
        <w:widowControl w:val="0"/>
        <w:autoSpaceDE w:val="0"/>
        <w:autoSpaceDN w:val="0"/>
        <w:ind w:firstLine="709"/>
        <w:jc w:val="both"/>
        <w:rPr>
          <w:rFonts w:ascii="Times New Roman" w:hAnsi="Times New Roman"/>
          <w:kern w:val="2"/>
          <w:sz w:val="28"/>
          <w:szCs w:val="28"/>
          <w14:ligatures w14:val="standardContextual"/>
        </w:rPr>
      </w:pPr>
      <w:proofErr w:type="gramStart"/>
      <w:r w:rsidRPr="008D7ED0">
        <w:rPr>
          <w:rFonts w:ascii="Times New Roman" w:hAnsi="Times New Roman"/>
          <w:kern w:val="2"/>
          <w:sz w:val="28"/>
          <w:szCs w:val="28"/>
          <w14:ligatures w14:val="standardContextual"/>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8D7ED0">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8D7ED0">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Pr="008D7ED0">
        <w:rPr>
          <w:rFonts w:ascii="Times New Roman" w:hAnsi="Times New Roman"/>
          <w:kern w:val="2"/>
          <w:sz w:val="28"/>
          <w:szCs w:val="28"/>
          <w14:ligatures w14:val="standardContextual"/>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8D7ED0">
        <w:rPr>
          <w:rFonts w:ascii="Times New Roman" w:hAnsi="Times New Roman"/>
          <w:kern w:val="2"/>
          <w:sz w:val="28"/>
          <w:szCs w:val="28"/>
          <w14:ligatures w14:val="standardContextual"/>
        </w:rPr>
        <w:t xml:space="preserve"> публичных акционерных обществ;</w:t>
      </w:r>
    </w:p>
    <w:p w:rsidR="008D7ED0" w:rsidRPr="008D7ED0" w:rsidRDefault="008D7ED0" w:rsidP="00214E30">
      <w:pPr>
        <w:widowControl w:val="0"/>
        <w:autoSpaceDE w:val="0"/>
        <w:autoSpaceDN w:val="0"/>
        <w:ind w:firstLine="709"/>
        <w:jc w:val="both"/>
        <w:rPr>
          <w:rFonts w:ascii="Times New Roman" w:hAnsi="Times New Roman"/>
          <w:kern w:val="2"/>
          <w:sz w:val="28"/>
          <w:szCs w:val="28"/>
          <w14:ligatures w14:val="standardContextual"/>
        </w:rPr>
      </w:pPr>
      <w:r w:rsidRPr="008D7ED0">
        <w:rPr>
          <w:rFonts w:ascii="Times New Roman" w:hAnsi="Times New Roman"/>
          <w:kern w:val="2"/>
          <w:sz w:val="28"/>
          <w:szCs w:val="28"/>
          <w14:ligatures w14:val="standardContextual"/>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8D7ED0" w:rsidRPr="008D7ED0" w:rsidRDefault="008D7ED0" w:rsidP="00214E30">
      <w:pPr>
        <w:widowControl w:val="0"/>
        <w:autoSpaceDE w:val="0"/>
        <w:autoSpaceDN w:val="0"/>
        <w:ind w:firstLine="709"/>
        <w:jc w:val="both"/>
        <w:rPr>
          <w:rFonts w:ascii="Times New Roman" w:hAnsi="Times New Roman"/>
          <w:kern w:val="2"/>
          <w:sz w:val="28"/>
          <w:szCs w:val="28"/>
          <w14:ligatures w14:val="standardContextual"/>
        </w:rPr>
      </w:pPr>
      <w:proofErr w:type="gramStart"/>
      <w:r w:rsidRPr="008D7ED0">
        <w:rPr>
          <w:rFonts w:ascii="Times New Roman" w:hAnsi="Times New Roman"/>
          <w:kern w:val="2"/>
          <w:sz w:val="28"/>
          <w:szCs w:val="28"/>
          <w14:ligatures w14:val="standardContextual"/>
        </w:rPr>
        <w:t xml:space="preserve">- не должен находиться в составляемых в рамках реализации полномочий, предусмотренных главой VII Устава ООН, Советом </w:t>
      </w:r>
      <w:r w:rsidRPr="008D7ED0">
        <w:rPr>
          <w:rFonts w:ascii="Times New Roman" w:hAnsi="Times New Roman"/>
          <w:kern w:val="2"/>
          <w:sz w:val="28"/>
          <w:szCs w:val="28"/>
          <w14:ligatures w14:val="standardContextual"/>
        </w:rPr>
        <w:lastRenderedPageBreak/>
        <w:t>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D7ED0" w:rsidRPr="008D7ED0" w:rsidRDefault="008D7ED0" w:rsidP="00214E30">
      <w:pPr>
        <w:widowControl w:val="0"/>
        <w:autoSpaceDE w:val="0"/>
        <w:autoSpaceDN w:val="0"/>
        <w:ind w:firstLine="709"/>
        <w:jc w:val="both"/>
        <w:rPr>
          <w:rFonts w:ascii="Times New Roman" w:hAnsi="Times New Roman"/>
          <w:kern w:val="2"/>
          <w:sz w:val="28"/>
          <w:szCs w:val="28"/>
          <w14:ligatures w14:val="standardContextual"/>
        </w:rPr>
      </w:pPr>
      <w:r w:rsidRPr="008D7ED0">
        <w:rPr>
          <w:rFonts w:ascii="Times New Roman" w:hAnsi="Times New Roman"/>
          <w:kern w:val="2"/>
          <w:sz w:val="28"/>
          <w:szCs w:val="28"/>
          <w14:ligatures w14:val="standardContextual"/>
        </w:rPr>
        <w:t xml:space="preserve">- не должен являться иностранным агентом в соответствии с Федеральным законом от 14 июля 2022 года № 255-ФЗ «О </w:t>
      </w:r>
      <w:proofErr w:type="gramStart"/>
      <w:r w:rsidRPr="008D7ED0">
        <w:rPr>
          <w:rFonts w:ascii="Times New Roman" w:hAnsi="Times New Roman"/>
          <w:kern w:val="2"/>
          <w:sz w:val="28"/>
          <w:szCs w:val="28"/>
          <w14:ligatures w14:val="standardContextual"/>
        </w:rPr>
        <w:t>контроле за</w:t>
      </w:r>
      <w:proofErr w:type="gramEnd"/>
      <w:r w:rsidRPr="008D7ED0">
        <w:rPr>
          <w:rFonts w:ascii="Times New Roman" w:hAnsi="Times New Roman"/>
          <w:kern w:val="2"/>
          <w:sz w:val="28"/>
          <w:szCs w:val="28"/>
          <w14:ligatures w14:val="standardContextual"/>
        </w:rPr>
        <w:t xml:space="preserve"> деятельностью лиц, находящихся под иностранным влиянием»;</w:t>
      </w:r>
    </w:p>
    <w:p w:rsidR="008D7ED0" w:rsidRPr="008D7ED0" w:rsidRDefault="008D7ED0" w:rsidP="00214E30">
      <w:pPr>
        <w:widowControl w:val="0"/>
        <w:autoSpaceDE w:val="0"/>
        <w:autoSpaceDN w:val="0"/>
        <w:ind w:firstLine="709"/>
        <w:jc w:val="both"/>
        <w:rPr>
          <w:rFonts w:ascii="Times New Roman" w:hAnsi="Times New Roman"/>
          <w:kern w:val="2"/>
          <w:sz w:val="28"/>
          <w:szCs w:val="28"/>
          <w14:ligatures w14:val="standardContextual"/>
        </w:rPr>
      </w:pPr>
      <w:r w:rsidRPr="008D7ED0">
        <w:rPr>
          <w:rFonts w:ascii="Times New Roman" w:hAnsi="Times New Roman"/>
          <w:kern w:val="2"/>
          <w:sz w:val="28"/>
          <w:szCs w:val="28"/>
          <w14:ligatures w14:val="standardContextual"/>
        </w:rPr>
        <w:t>- не должен являться получателем средств из областного бюджета в соответствии с иными нормативными правовыми актами на цель, указанную в пункте 2 настоящего Порядка;</w:t>
      </w:r>
    </w:p>
    <w:p w:rsidR="008D7ED0" w:rsidRPr="008D7ED0" w:rsidRDefault="008D7ED0" w:rsidP="00214E30">
      <w:pPr>
        <w:widowControl w:val="0"/>
        <w:autoSpaceDE w:val="0"/>
        <w:autoSpaceDN w:val="0"/>
        <w:ind w:firstLine="709"/>
        <w:jc w:val="both"/>
        <w:rPr>
          <w:rFonts w:ascii="Times New Roman" w:hAnsi="Times New Roman"/>
          <w:kern w:val="2"/>
          <w:sz w:val="28"/>
          <w:szCs w:val="28"/>
          <w14:ligatures w14:val="standardContextual"/>
        </w:rPr>
      </w:pPr>
      <w:proofErr w:type="gramStart"/>
      <w:r w:rsidRPr="008D7ED0">
        <w:rPr>
          <w:rFonts w:ascii="Times New Roman" w:hAnsi="Times New Roman"/>
          <w:kern w:val="2"/>
          <w:sz w:val="28"/>
          <w:szCs w:val="28"/>
          <w14:ligatures w14:val="standardContextual"/>
        </w:rPr>
        <w:t>-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roofErr w:type="gramEnd"/>
    </w:p>
    <w:p w:rsidR="008D7ED0" w:rsidRPr="008D7ED0" w:rsidRDefault="008D7ED0" w:rsidP="00214E30">
      <w:pPr>
        <w:widowControl w:val="0"/>
        <w:autoSpaceDE w:val="0"/>
        <w:autoSpaceDN w:val="0"/>
        <w:ind w:firstLine="709"/>
        <w:jc w:val="both"/>
        <w:rPr>
          <w:rFonts w:ascii="Times New Roman" w:hAnsi="Times New Roman"/>
          <w:sz w:val="28"/>
          <w:szCs w:val="28"/>
        </w:rPr>
      </w:pPr>
      <w:proofErr w:type="gramStart"/>
      <w:r w:rsidRPr="008D7ED0">
        <w:rPr>
          <w:rFonts w:ascii="Times New Roman"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8D7ED0" w:rsidRPr="008D7ED0" w:rsidRDefault="00214E30" w:rsidP="00214E30">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 </w:t>
      </w:r>
      <w:r w:rsidR="008D7ED0" w:rsidRPr="008D7ED0">
        <w:rPr>
          <w:rFonts w:ascii="Times New Roman" w:eastAsiaTheme="minorEastAsia" w:hAnsi="Times New Roman"/>
          <w:sz w:val="28"/>
          <w:szCs w:val="28"/>
        </w:rPr>
        <w:t>Получатель соответствует категории отбора, указанной в пункте 2 настоящего Порядка;</w:t>
      </w:r>
    </w:p>
    <w:p w:rsidR="008D7ED0" w:rsidRPr="008D7ED0" w:rsidRDefault="008D7ED0" w:rsidP="00214E30">
      <w:pPr>
        <w:widowControl w:val="0"/>
        <w:autoSpaceDE w:val="0"/>
        <w:autoSpaceDN w:val="0"/>
        <w:ind w:firstLine="709"/>
        <w:jc w:val="both"/>
        <w:rPr>
          <w:rFonts w:ascii="Times New Roman" w:eastAsiaTheme="minorEastAsia" w:hAnsi="Times New Roman"/>
          <w:sz w:val="28"/>
          <w:szCs w:val="28"/>
        </w:rPr>
      </w:pPr>
      <w:r w:rsidRPr="008D7ED0">
        <w:rPr>
          <w:rFonts w:ascii="Times New Roman" w:eastAsiaTheme="minorEastAsia" w:hAnsi="Times New Roman"/>
          <w:sz w:val="28"/>
          <w:szCs w:val="28"/>
        </w:rPr>
        <w:t>3</w:t>
      </w:r>
      <w:r w:rsidR="00214E30">
        <w:rPr>
          <w:rFonts w:ascii="Times New Roman" w:eastAsiaTheme="minorEastAsia" w:hAnsi="Times New Roman"/>
          <w:sz w:val="28"/>
          <w:szCs w:val="28"/>
        </w:rPr>
        <w:t>) </w:t>
      </w:r>
      <w:r w:rsidRPr="008D7ED0">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Pr="008D7ED0">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8D7ED0">
        <w:rPr>
          <w:rFonts w:ascii="Times New Roman" w:eastAsiaTheme="minorEastAsia" w:hAnsi="Times New Roman"/>
          <w:sz w:val="28"/>
          <w:szCs w:val="28"/>
        </w:rPr>
        <w:t xml:space="preserve"> в соответствии с заключенным между ним и Министерством Соглашением;</w:t>
      </w:r>
    </w:p>
    <w:p w:rsidR="008D7ED0" w:rsidRPr="008D7ED0" w:rsidRDefault="00214E30" w:rsidP="00214E30">
      <w:pPr>
        <w:autoSpaceDE w:val="0"/>
        <w:autoSpaceDN w:val="0"/>
        <w:adjustRightInd w:val="0"/>
        <w:ind w:firstLine="709"/>
        <w:jc w:val="both"/>
        <w:rPr>
          <w:rFonts w:ascii="Times New Roman" w:hAnsi="Times New Roman"/>
          <w:sz w:val="28"/>
          <w:szCs w:val="28"/>
        </w:rPr>
      </w:pPr>
      <w:r>
        <w:rPr>
          <w:rFonts w:ascii="Times New Roman" w:eastAsiaTheme="minorEastAsia" w:hAnsi="Times New Roman"/>
          <w:sz w:val="28"/>
          <w:szCs w:val="28"/>
        </w:rPr>
        <w:t>4) </w:t>
      </w:r>
      <w:r w:rsidR="008D7ED0" w:rsidRPr="008D7ED0">
        <w:rPr>
          <w:rFonts w:ascii="Times New Roman" w:hAnsi="Times New Roman"/>
          <w:sz w:val="28"/>
          <w:szCs w:val="28"/>
        </w:rPr>
        <w:t xml:space="preserve">наличие согласия Получателя на осуществление Министерством проверок соблюдения Получателем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14" w:history="1">
        <w:r w:rsidR="008D7ED0" w:rsidRPr="008D7ED0">
          <w:rPr>
            <w:rFonts w:ascii="Times New Roman" w:hAnsi="Times New Roman"/>
            <w:sz w:val="28"/>
            <w:szCs w:val="28"/>
          </w:rPr>
          <w:t>статьями 268.1</w:t>
        </w:r>
      </w:hyperlink>
      <w:r w:rsidR="008D7ED0" w:rsidRPr="008D7ED0">
        <w:rPr>
          <w:rFonts w:ascii="Times New Roman" w:hAnsi="Times New Roman"/>
          <w:sz w:val="28"/>
          <w:szCs w:val="28"/>
        </w:rPr>
        <w:t xml:space="preserve"> и </w:t>
      </w:r>
      <w:hyperlink r:id="rId15" w:history="1">
        <w:r w:rsidR="008D7ED0" w:rsidRPr="008D7ED0">
          <w:rPr>
            <w:rFonts w:ascii="Times New Roman" w:hAnsi="Times New Roman"/>
            <w:sz w:val="28"/>
            <w:szCs w:val="28"/>
          </w:rPr>
          <w:t>269.2</w:t>
        </w:r>
      </w:hyperlink>
      <w:r w:rsidR="008D7ED0" w:rsidRPr="008D7ED0">
        <w:rPr>
          <w:rFonts w:ascii="Times New Roman" w:hAnsi="Times New Roman"/>
          <w:sz w:val="28"/>
          <w:szCs w:val="28"/>
        </w:rPr>
        <w:t xml:space="preserve"> Бюджетного кодекса Российской Федерации;</w:t>
      </w:r>
    </w:p>
    <w:p w:rsidR="008D7ED0" w:rsidRPr="008D7ED0" w:rsidRDefault="00214E30" w:rsidP="00214E30">
      <w:pPr>
        <w:autoSpaceDE w:val="0"/>
        <w:autoSpaceDN w:val="0"/>
        <w:adjustRightInd w:val="0"/>
        <w:ind w:firstLine="709"/>
        <w:jc w:val="both"/>
        <w:rPr>
          <w:rFonts w:ascii="Times New Roman" w:hAnsi="Times New Roman"/>
          <w:sz w:val="28"/>
          <w:szCs w:val="28"/>
        </w:rPr>
      </w:pPr>
      <w:r>
        <w:rPr>
          <w:rFonts w:ascii="Times New Roman" w:eastAsiaTheme="minorEastAsia" w:hAnsi="Times New Roman"/>
          <w:sz w:val="28"/>
          <w:szCs w:val="28"/>
        </w:rPr>
        <w:t>5) </w:t>
      </w:r>
      <w:r w:rsidR="008D7ED0" w:rsidRPr="008D7ED0">
        <w:rPr>
          <w:rFonts w:ascii="Times New Roman" w:eastAsiaTheme="minorEastAsia" w:hAnsi="Times New Roman"/>
          <w:sz w:val="28"/>
          <w:szCs w:val="28"/>
        </w:rPr>
        <w:t>приобретение</w:t>
      </w:r>
      <w:r w:rsidR="008D7ED0" w:rsidRPr="008D7ED0">
        <w:rPr>
          <w:rFonts w:ascii="Times New Roman" w:hAnsi="Times New Roman"/>
          <w:sz w:val="28"/>
          <w:szCs w:val="28"/>
        </w:rPr>
        <w:t xml:space="preserve"> Получателем в текущем финансовом году, а также в декабре отчетного финансового года семени племенных быков-производителей молочного и (или) мясного направления в организациях по искусственному осеменению сельскохозяйственных животных.</w:t>
      </w:r>
    </w:p>
    <w:p w:rsidR="008D7ED0" w:rsidRPr="003D4576" w:rsidRDefault="008D7ED0" w:rsidP="00214E30">
      <w:pPr>
        <w:autoSpaceDE w:val="0"/>
        <w:autoSpaceDN w:val="0"/>
        <w:adjustRightInd w:val="0"/>
        <w:ind w:firstLine="709"/>
        <w:jc w:val="both"/>
        <w:rPr>
          <w:rFonts w:ascii="Times New Roman" w:hAnsi="Times New Roman"/>
          <w:sz w:val="28"/>
          <w:szCs w:val="28"/>
        </w:rPr>
      </w:pPr>
      <w:r w:rsidRPr="003D4576">
        <w:rPr>
          <w:rFonts w:ascii="Times New Roman" w:eastAsia="Calibri" w:hAnsi="Times New Roman"/>
          <w:spacing w:val="-4"/>
          <w:sz w:val="28"/>
          <w:szCs w:val="28"/>
          <w:lang w:eastAsia="en-US"/>
        </w:rPr>
        <w:t>10. </w:t>
      </w:r>
      <w:proofErr w:type="gramStart"/>
      <w:r w:rsidRPr="003D4576">
        <w:rPr>
          <w:rFonts w:ascii="Times New Roman" w:hAnsi="Times New Roman"/>
          <w:spacing w:val="-4"/>
          <w:sz w:val="28"/>
          <w:szCs w:val="28"/>
        </w:rPr>
        <w:t>Для участия в отборе Получатель в срок не позднее срока, указанного</w:t>
      </w:r>
      <w:r w:rsidRPr="003D4576">
        <w:rPr>
          <w:rFonts w:ascii="Times New Roman" w:hAnsi="Times New Roman"/>
          <w:sz w:val="28"/>
          <w:szCs w:val="28"/>
        </w:rPr>
        <w:t xml:space="preserve"> в объявлении, представляет в Министерство через государственное казенное учреждение Рязанской области «Центр развития сельского хозяйства</w:t>
      </w:r>
      <w:r w:rsidR="003D4576">
        <w:rPr>
          <w:rFonts w:ascii="Times New Roman" w:hAnsi="Times New Roman"/>
          <w:sz w:val="28"/>
          <w:szCs w:val="28"/>
        </w:rPr>
        <w:br/>
      </w:r>
      <w:r w:rsidRPr="003D4576">
        <w:rPr>
          <w:rFonts w:ascii="Times New Roman" w:hAnsi="Times New Roman"/>
          <w:sz w:val="28"/>
          <w:szCs w:val="28"/>
        </w:rPr>
        <w:t xml:space="preserve">и продовольствия Рязанской области» (далее </w:t>
      </w:r>
      <w:r w:rsidR="00214E30" w:rsidRPr="003D4576">
        <w:rPr>
          <w:rFonts w:ascii="Times New Roman" w:hAnsi="Times New Roman"/>
          <w:sz w:val="28"/>
          <w:szCs w:val="28"/>
        </w:rPr>
        <w:t>–</w:t>
      </w:r>
      <w:r w:rsidRPr="003D4576">
        <w:rPr>
          <w:rFonts w:ascii="Times New Roman" w:hAnsi="Times New Roman"/>
          <w:sz w:val="28"/>
          <w:szCs w:val="28"/>
        </w:rPr>
        <w:t xml:space="preserve"> ГКУ) заявку на участие в </w:t>
      </w:r>
      <w:r w:rsidRPr="003D4576">
        <w:rPr>
          <w:rFonts w:ascii="Times New Roman" w:hAnsi="Times New Roman"/>
          <w:sz w:val="28"/>
          <w:szCs w:val="28"/>
        </w:rPr>
        <w:lastRenderedPageBreak/>
        <w:t>отборе</w:t>
      </w:r>
      <w:r w:rsidR="003D4576" w:rsidRPr="003D4576">
        <w:rPr>
          <w:rFonts w:ascii="Times New Roman" w:hAnsi="Times New Roman"/>
          <w:sz w:val="28"/>
          <w:szCs w:val="28"/>
        </w:rPr>
        <w:t xml:space="preserve"> </w:t>
      </w:r>
      <w:r w:rsidRPr="003D4576">
        <w:rPr>
          <w:rFonts w:ascii="Times New Roman" w:hAnsi="Times New Roman"/>
          <w:sz w:val="28"/>
          <w:szCs w:val="28"/>
        </w:rPr>
        <w:t>на предоставление субсидии  (далее – заявка) по форме согласно</w:t>
      </w:r>
      <w:r w:rsidR="00214E30" w:rsidRPr="003D4576">
        <w:rPr>
          <w:rFonts w:ascii="Times New Roman" w:hAnsi="Times New Roman"/>
          <w:sz w:val="28"/>
          <w:szCs w:val="28"/>
        </w:rPr>
        <w:t xml:space="preserve"> </w:t>
      </w:r>
      <w:r w:rsidRPr="003D4576">
        <w:rPr>
          <w:rFonts w:ascii="Times New Roman" w:hAnsi="Times New Roman"/>
          <w:sz w:val="28"/>
          <w:szCs w:val="28"/>
        </w:rPr>
        <w:t>приложению №</w:t>
      </w:r>
      <w:r w:rsidR="003D4576">
        <w:rPr>
          <w:rFonts w:ascii="Times New Roman" w:hAnsi="Times New Roman"/>
          <w:sz w:val="28"/>
          <w:szCs w:val="28"/>
        </w:rPr>
        <w:t>  </w:t>
      </w:r>
      <w:r w:rsidRPr="003D4576">
        <w:rPr>
          <w:rFonts w:ascii="Times New Roman" w:hAnsi="Times New Roman"/>
          <w:sz w:val="28"/>
          <w:szCs w:val="28"/>
        </w:rPr>
        <w:t>1 к настоящему Порядку (в двух экземплярах) с приложением к ней следующих документов:</w:t>
      </w:r>
      <w:proofErr w:type="gramEnd"/>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w:t>
      </w:r>
      <w:r w:rsidR="00214E30">
        <w:rPr>
          <w:rFonts w:ascii="Times New Roman" w:hAnsi="Times New Roman"/>
          <w:sz w:val="28"/>
          <w:szCs w:val="28"/>
        </w:rPr>
        <w:t> </w:t>
      </w:r>
      <w:hyperlink r:id="rId16" w:history="1">
        <w:r w:rsidRPr="008D7ED0">
          <w:rPr>
            <w:rFonts w:ascii="Times New Roman" w:hAnsi="Times New Roman"/>
            <w:sz w:val="28"/>
            <w:szCs w:val="28"/>
          </w:rPr>
          <w:t>расчет</w:t>
        </w:r>
      </w:hyperlink>
      <w:r w:rsidRPr="008D7ED0">
        <w:rPr>
          <w:rFonts w:ascii="Times New Roman" w:hAnsi="Times New Roman"/>
          <w:sz w:val="28"/>
          <w:szCs w:val="28"/>
        </w:rPr>
        <w:t xml:space="preserve"> размера субсидии по форме согласно приложению № 2 к настоящему Порядку;</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w:t>
      </w:r>
      <w:r w:rsidR="00214E30">
        <w:rPr>
          <w:rFonts w:ascii="Times New Roman" w:hAnsi="Times New Roman"/>
          <w:sz w:val="28"/>
          <w:szCs w:val="28"/>
        </w:rPr>
        <w:t> </w:t>
      </w:r>
      <w:r w:rsidRPr="008D7ED0">
        <w:rPr>
          <w:rFonts w:ascii="Times New Roman" w:hAnsi="Times New Roman"/>
          <w:sz w:val="28"/>
          <w:szCs w:val="28"/>
        </w:rPr>
        <w:t>заверенные Получателем копии гражданско-правовых договоров, заключенных между организацией по искусственному осеменению сельскохозяйственных животных и Получателем, свидетельств о регистрации в государственном племенном регистре, платежных документов, счетов-фактур (при наличии), товарных накладных или универсальных передаточных документов, племенных свидетельств.</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Получатель несет ответственность за достоверность представляемых в Министерство документов.</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Получатель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на дату, не превышающую 30 календарных дней до даты регистрации заявления.</w:t>
      </w:r>
      <w:r w:rsidR="00214E30">
        <w:rPr>
          <w:rFonts w:ascii="Times New Roman" w:hAnsi="Times New Roman"/>
          <w:sz w:val="28"/>
          <w:szCs w:val="28"/>
        </w:rPr>
        <w:br/>
      </w:r>
      <w:r w:rsidRPr="008D7ED0">
        <w:rPr>
          <w:rFonts w:ascii="Times New Roman" w:hAnsi="Times New Roman"/>
          <w:sz w:val="28"/>
          <w:szCs w:val="28"/>
        </w:rPr>
        <w:t xml:space="preserve"> </w:t>
      </w:r>
      <w:proofErr w:type="gramStart"/>
      <w:r w:rsidRPr="008D7ED0">
        <w:rPr>
          <w:rFonts w:ascii="Times New Roman" w:hAnsi="Times New Roman"/>
          <w:sz w:val="28"/>
          <w:szCs w:val="28"/>
        </w:rPr>
        <w:t>В случае если Получатель не представил указанные документы по собственной инициативе, ГКУ на дату регистрации заявления посредством межведомственного запроса, в том числе в электронной форме</w:t>
      </w:r>
      <w:r w:rsidR="00214E30">
        <w:rPr>
          <w:rFonts w:ascii="Times New Roman" w:hAnsi="Times New Roman"/>
          <w:sz w:val="28"/>
          <w:szCs w:val="28"/>
        </w:rPr>
        <w:br/>
      </w:r>
      <w:r w:rsidRPr="008D7ED0">
        <w:rPr>
          <w:rFonts w:ascii="Times New Roman" w:hAnsi="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w:t>
      </w:r>
      <w:r w:rsidRPr="00214E30">
        <w:rPr>
          <w:rFonts w:ascii="Times New Roman" w:hAnsi="Times New Roman"/>
          <w:spacing w:val="-4"/>
          <w:sz w:val="28"/>
          <w:szCs w:val="28"/>
        </w:rPr>
        <w:t>межведомственного электронного взаимодействия, запрашивает необходимые</w:t>
      </w:r>
      <w:r w:rsidRPr="008D7ED0">
        <w:rPr>
          <w:rFonts w:ascii="Times New Roman" w:hAnsi="Times New Roman"/>
          <w:sz w:val="28"/>
          <w:szCs w:val="28"/>
        </w:rPr>
        <w:t xml:space="preserve"> документы (сведения) в государственных органах, в том числе получает сведения из Единого государственного реестра юридических лиц или</w:t>
      </w:r>
      <w:proofErr w:type="gramEnd"/>
      <w:r w:rsidRPr="008D7ED0">
        <w:rPr>
          <w:rFonts w:ascii="Times New Roman" w:hAnsi="Times New Roman"/>
          <w:sz w:val="28"/>
          <w:szCs w:val="28"/>
        </w:rPr>
        <w:t xml:space="preserve"> Единого государственного реестра индивидуальных предпринимателей, из Единого федерального реестра сведений о банкротстве, подтверждающие, что в отношении Получателя </w:t>
      </w:r>
      <w:r w:rsidR="00214E30">
        <w:rPr>
          <w:rFonts w:ascii="Times New Roman" w:hAnsi="Times New Roman"/>
          <w:sz w:val="28"/>
          <w:szCs w:val="28"/>
        </w:rPr>
        <w:t>–</w:t>
      </w:r>
      <w:r w:rsidRPr="008D7ED0">
        <w:rPr>
          <w:rFonts w:ascii="Times New Roman" w:hAnsi="Times New Roman"/>
          <w:sz w:val="28"/>
          <w:szCs w:val="28"/>
        </w:rPr>
        <w:t xml:space="preserve"> юридического</w:t>
      </w:r>
      <w:r w:rsidR="00214E30">
        <w:rPr>
          <w:rFonts w:ascii="Times New Roman" w:hAnsi="Times New Roman"/>
          <w:sz w:val="28"/>
          <w:szCs w:val="28"/>
        </w:rPr>
        <w:t xml:space="preserve"> </w:t>
      </w:r>
      <w:r w:rsidRPr="008D7ED0">
        <w:rPr>
          <w:rFonts w:ascii="Times New Roman" w:hAnsi="Times New Roman"/>
          <w:sz w:val="28"/>
          <w:szCs w:val="28"/>
        </w:rPr>
        <w:t>лица не введена процедура банкротства.</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 xml:space="preserve">ГКУ регистрирует заявку Получателя в день поступления в порядке очередности с учетом даты и времени ее поступления в специальном электронном журнале учета поступивших заявок (далее </w:t>
      </w:r>
      <w:r w:rsidR="00214E30">
        <w:rPr>
          <w:rFonts w:ascii="Times New Roman" w:hAnsi="Times New Roman"/>
          <w:sz w:val="28"/>
          <w:szCs w:val="28"/>
        </w:rPr>
        <w:t>–</w:t>
      </w:r>
      <w:r w:rsidRPr="008D7ED0">
        <w:rPr>
          <w:rFonts w:ascii="Times New Roman" w:hAnsi="Times New Roman"/>
          <w:sz w:val="28"/>
          <w:szCs w:val="28"/>
        </w:rPr>
        <w:t xml:space="preserve"> специальный</w:t>
      </w:r>
      <w:r w:rsidR="00214E30">
        <w:rPr>
          <w:rFonts w:ascii="Times New Roman" w:hAnsi="Times New Roman"/>
          <w:sz w:val="28"/>
          <w:szCs w:val="28"/>
        </w:rPr>
        <w:t xml:space="preserve"> </w:t>
      </w:r>
      <w:r w:rsidRPr="008D7ED0">
        <w:rPr>
          <w:rFonts w:ascii="Times New Roman" w:hAnsi="Times New Roman"/>
          <w:sz w:val="28"/>
          <w:szCs w:val="28"/>
        </w:rPr>
        <w:t>журнал). Ведение специального журнала обеспечивается посредством информационной системы Министерства «Учет бюджетных средств, предоставленных сельскохозяйственным товаропроизводителям в форме субсидий». Один экземпляр заявки с отметкой о дате и времени ее поступления, регистрационного номера, фамилии, имени, отчества уполномоченного специалиста ГКУ, осуществившего регистрацию, в день ее поступления вручается Получателю.</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 xml:space="preserve">ГКУ в течение 2 рабочих дней </w:t>
      </w:r>
      <w:proofErr w:type="gramStart"/>
      <w:r w:rsidRPr="008D7ED0">
        <w:rPr>
          <w:rFonts w:ascii="Times New Roman" w:hAnsi="Times New Roman"/>
          <w:sz w:val="28"/>
          <w:szCs w:val="28"/>
        </w:rPr>
        <w:t>с даты регистрации</w:t>
      </w:r>
      <w:proofErr w:type="gramEnd"/>
      <w:r w:rsidRPr="008D7ED0">
        <w:rPr>
          <w:rFonts w:ascii="Times New Roman" w:hAnsi="Times New Roman"/>
          <w:sz w:val="28"/>
          <w:szCs w:val="28"/>
        </w:rPr>
        <w:t xml:space="preserve"> заявки передает в Министерство заявки и документы, представленные Получателями в соответствии с настоящим пунктом, а также документы (сведения), полученные ГКУ посредством межведомственных запросов, по передаточному акту, форма которого утверждается Министерством.</w:t>
      </w:r>
    </w:p>
    <w:p w:rsidR="008D7ED0" w:rsidRPr="008D7ED0" w:rsidRDefault="008D7ED0" w:rsidP="00214E30">
      <w:pPr>
        <w:autoSpaceDE w:val="0"/>
        <w:autoSpaceDN w:val="0"/>
        <w:adjustRightInd w:val="0"/>
        <w:ind w:firstLine="709"/>
        <w:jc w:val="both"/>
        <w:rPr>
          <w:rFonts w:ascii="Times New Roman" w:hAnsi="Times New Roman"/>
          <w:sz w:val="28"/>
          <w:szCs w:val="28"/>
        </w:rPr>
      </w:pP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lastRenderedPageBreak/>
        <w:t>В день поступления заявок и документов (сведений) по передаточному акту Министерство делает отметку в специальном журнале о дате принятия заявок к рассмотрению.</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11. Получатель вправе на основании письменного уведомления в адрес Министерства внести изменения в заявку или отозвать поданную им заявку до даты окончания приема заявок, установленной в объявлении. Внесение изменений в заявку осуществляется Получателем в порядке, аналогичном порядку формирования заявки Получателем, указанному в пункте 10 настоящего Порядка. Датой отзыва заявки является дата регистрации Министерством письменного уведомления об отзыве заявки. Указанное уведомление регистрируется Министерством в день его поступления.</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 xml:space="preserve">Получатель вправе направить запрос о разъяснении положений объявления на почтовый адрес или на адрес электронной почты Министерства в письменной форме или в форме электронного письма с вложением отсканированного запроса не </w:t>
      </w:r>
      <w:proofErr w:type="gramStart"/>
      <w:r w:rsidRPr="008D7ED0">
        <w:rPr>
          <w:rFonts w:ascii="Times New Roman" w:hAnsi="Times New Roman"/>
          <w:sz w:val="28"/>
          <w:szCs w:val="28"/>
        </w:rPr>
        <w:t>позднее</w:t>
      </w:r>
      <w:proofErr w:type="gramEnd"/>
      <w:r w:rsidR="003F0801">
        <w:rPr>
          <w:rFonts w:ascii="Times New Roman" w:hAnsi="Times New Roman"/>
          <w:sz w:val="28"/>
          <w:szCs w:val="28"/>
        </w:rPr>
        <w:t xml:space="preserve"> чем за</w:t>
      </w:r>
      <w:r w:rsidRPr="008D7ED0">
        <w:rPr>
          <w:rFonts w:ascii="Times New Roman" w:hAnsi="Times New Roman"/>
          <w:sz w:val="28"/>
          <w:szCs w:val="28"/>
        </w:rPr>
        <w:t xml:space="preserve"> 3 рабочих дн</w:t>
      </w:r>
      <w:r w:rsidR="003F0801">
        <w:rPr>
          <w:rFonts w:ascii="Times New Roman" w:hAnsi="Times New Roman"/>
          <w:sz w:val="28"/>
          <w:szCs w:val="28"/>
        </w:rPr>
        <w:t>я</w:t>
      </w:r>
      <w:r w:rsidRPr="008D7ED0">
        <w:rPr>
          <w:rFonts w:ascii="Times New Roman" w:hAnsi="Times New Roman"/>
          <w:sz w:val="28"/>
          <w:szCs w:val="28"/>
        </w:rPr>
        <w:t xml:space="preserve"> до дня окончания срока приема заявок.</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 xml:space="preserve">Разъяснение положений объявления Получателю осуществляется Министерством в течение 3 рабочих дней со дня получения запроса. Запросы, поступившие </w:t>
      </w:r>
      <w:proofErr w:type="gramStart"/>
      <w:r w:rsidRPr="008D7ED0">
        <w:rPr>
          <w:rFonts w:ascii="Times New Roman" w:hAnsi="Times New Roman"/>
          <w:sz w:val="28"/>
          <w:szCs w:val="28"/>
        </w:rPr>
        <w:t>позднее</w:t>
      </w:r>
      <w:proofErr w:type="gramEnd"/>
      <w:r w:rsidRPr="008D7ED0">
        <w:rPr>
          <w:rFonts w:ascii="Times New Roman" w:hAnsi="Times New Roman"/>
          <w:sz w:val="28"/>
          <w:szCs w:val="28"/>
        </w:rPr>
        <w:t xml:space="preserve"> </w:t>
      </w:r>
      <w:r w:rsidR="00F51EA9">
        <w:rPr>
          <w:rFonts w:ascii="Times New Roman" w:hAnsi="Times New Roman"/>
          <w:sz w:val="28"/>
          <w:szCs w:val="28"/>
        </w:rPr>
        <w:t xml:space="preserve">чем за </w:t>
      </w:r>
      <w:r w:rsidRPr="008D7ED0">
        <w:rPr>
          <w:rFonts w:ascii="Times New Roman" w:hAnsi="Times New Roman"/>
          <w:sz w:val="28"/>
          <w:szCs w:val="28"/>
        </w:rPr>
        <w:t>3 рабочих дн</w:t>
      </w:r>
      <w:r w:rsidR="00F51EA9">
        <w:rPr>
          <w:rFonts w:ascii="Times New Roman" w:hAnsi="Times New Roman"/>
          <w:sz w:val="28"/>
          <w:szCs w:val="28"/>
        </w:rPr>
        <w:t>я</w:t>
      </w:r>
      <w:r w:rsidRPr="008D7ED0">
        <w:rPr>
          <w:rFonts w:ascii="Times New Roman" w:hAnsi="Times New Roman"/>
          <w:sz w:val="28"/>
          <w:szCs w:val="28"/>
        </w:rPr>
        <w:t xml:space="preserve"> до дня окончания срока приема заявок, не рассматриваются.</w:t>
      </w:r>
    </w:p>
    <w:p w:rsidR="008D7ED0" w:rsidRPr="008D7ED0" w:rsidRDefault="008D7ED0" w:rsidP="00214E30">
      <w:pPr>
        <w:autoSpaceDE w:val="0"/>
        <w:autoSpaceDN w:val="0"/>
        <w:adjustRightInd w:val="0"/>
        <w:ind w:firstLine="709"/>
        <w:jc w:val="both"/>
        <w:rPr>
          <w:rFonts w:ascii="Times New Roman" w:hAnsi="Times New Roman"/>
          <w:sz w:val="28"/>
          <w:szCs w:val="28"/>
        </w:rPr>
      </w:pPr>
      <w:bookmarkStart w:id="1" w:name="Par7"/>
      <w:bookmarkStart w:id="2" w:name="Par0"/>
      <w:bookmarkEnd w:id="1"/>
      <w:bookmarkEnd w:id="2"/>
      <w:r w:rsidRPr="008D7ED0">
        <w:rPr>
          <w:rFonts w:ascii="Times New Roman" w:hAnsi="Times New Roman"/>
          <w:sz w:val="28"/>
          <w:szCs w:val="28"/>
        </w:rPr>
        <w:t>12.</w:t>
      </w:r>
      <w:r w:rsidR="003D4576">
        <w:rPr>
          <w:rFonts w:ascii="Times New Roman" w:hAnsi="Times New Roman"/>
          <w:sz w:val="28"/>
          <w:szCs w:val="28"/>
        </w:rPr>
        <w:t> </w:t>
      </w:r>
      <w:r w:rsidRPr="008D7ED0">
        <w:rPr>
          <w:rFonts w:ascii="Times New Roman" w:hAnsi="Times New Roman"/>
          <w:sz w:val="28"/>
          <w:szCs w:val="28"/>
        </w:rPr>
        <w:t xml:space="preserve">Размещение Министерством объявления об отмене проведения отбора на официальном сайте допускается не </w:t>
      </w:r>
      <w:proofErr w:type="gramStart"/>
      <w:r w:rsidRPr="008D7ED0">
        <w:rPr>
          <w:rFonts w:ascii="Times New Roman" w:hAnsi="Times New Roman"/>
          <w:sz w:val="28"/>
          <w:szCs w:val="28"/>
        </w:rPr>
        <w:t>позднее</w:t>
      </w:r>
      <w:proofErr w:type="gramEnd"/>
      <w:r w:rsidRPr="008D7ED0">
        <w:rPr>
          <w:rFonts w:ascii="Times New Roman" w:hAnsi="Times New Roman"/>
          <w:sz w:val="28"/>
          <w:szCs w:val="28"/>
        </w:rPr>
        <w:t xml:space="preserve"> чем за 1 рабочий день до даты окончания срока подачи заявок Получателями с указанием информации о причинах отмены отбора.</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 xml:space="preserve">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случае отсутствия электронной почты у Получателя </w:t>
      </w:r>
      <w:r w:rsidR="00214E30">
        <w:rPr>
          <w:rFonts w:ascii="Times New Roman" w:hAnsi="Times New Roman"/>
          <w:sz w:val="28"/>
          <w:szCs w:val="28"/>
        </w:rPr>
        <w:t>–</w:t>
      </w:r>
      <w:r w:rsidRPr="008D7ED0">
        <w:rPr>
          <w:rFonts w:ascii="Times New Roman" w:hAnsi="Times New Roman"/>
          <w:sz w:val="28"/>
          <w:szCs w:val="28"/>
        </w:rPr>
        <w:t xml:space="preserve"> почтовым</w:t>
      </w:r>
      <w:r w:rsidR="00214E30">
        <w:rPr>
          <w:rFonts w:ascii="Times New Roman" w:hAnsi="Times New Roman"/>
          <w:sz w:val="28"/>
          <w:szCs w:val="28"/>
        </w:rPr>
        <w:t xml:space="preserve"> </w:t>
      </w:r>
      <w:r w:rsidRPr="008D7ED0">
        <w:rPr>
          <w:rFonts w:ascii="Times New Roman" w:hAnsi="Times New Roman"/>
          <w:sz w:val="28"/>
          <w:szCs w:val="28"/>
        </w:rPr>
        <w:t>отправлением в течение 1 рабочего дня со дня размещения объявления об отмене проведения отбора.</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Отбор считается отмененным со дня размещения объявления о его отмене на официальном сайте.</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 xml:space="preserve">После окончания </w:t>
      </w:r>
      <w:proofErr w:type="gramStart"/>
      <w:r w:rsidRPr="008D7ED0">
        <w:rPr>
          <w:rFonts w:ascii="Times New Roman" w:hAnsi="Times New Roman"/>
          <w:sz w:val="28"/>
          <w:szCs w:val="28"/>
        </w:rPr>
        <w:t>срока отмены проведения отбора Получателей</w:t>
      </w:r>
      <w:proofErr w:type="gramEnd"/>
      <w:r w:rsidRPr="008D7ED0">
        <w:rPr>
          <w:rFonts w:ascii="Times New Roman" w:hAnsi="Times New Roman"/>
          <w:sz w:val="28"/>
          <w:szCs w:val="28"/>
        </w:rPr>
        <w:t xml:space="preserve"> в соответствии с </w:t>
      </w:r>
      <w:hyperlink w:anchor="Par0" w:history="1">
        <w:r w:rsidRPr="008D7ED0">
          <w:rPr>
            <w:rFonts w:ascii="Times New Roman" w:hAnsi="Times New Roman"/>
            <w:sz w:val="28"/>
            <w:szCs w:val="28"/>
          </w:rPr>
          <w:t>абзацем первым</w:t>
        </w:r>
      </w:hyperlink>
      <w:r w:rsidRPr="008D7ED0">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214E30">
        <w:rPr>
          <w:rFonts w:ascii="Times New Roman" w:hAnsi="Times New Roman"/>
          <w:spacing w:val="-4"/>
          <w:sz w:val="28"/>
          <w:szCs w:val="28"/>
        </w:rPr>
        <w:t>возникновения обстоятельств непреодолимой силы в соответствии с</w:t>
      </w:r>
      <w:r w:rsidR="00214E30" w:rsidRPr="00214E30">
        <w:rPr>
          <w:rFonts w:ascii="Times New Roman" w:hAnsi="Times New Roman"/>
          <w:spacing w:val="-4"/>
          <w:sz w:val="28"/>
          <w:szCs w:val="28"/>
        </w:rPr>
        <w:t xml:space="preserve"> пунктом 3</w:t>
      </w:r>
      <w:r w:rsidR="00214E30">
        <w:rPr>
          <w:rFonts w:ascii="Times New Roman" w:hAnsi="Times New Roman"/>
          <w:sz w:val="28"/>
          <w:szCs w:val="28"/>
        </w:rPr>
        <w:t xml:space="preserve"> статьи 401</w:t>
      </w:r>
      <w:r w:rsidRPr="008D7ED0">
        <w:rPr>
          <w:rFonts w:ascii="Times New Roman" w:hAnsi="Times New Roman"/>
          <w:sz w:val="28"/>
          <w:szCs w:val="28"/>
        </w:rPr>
        <w:t xml:space="preserve"> Гражданского кодекса Российской Федерации.</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Отбор признается несостоявшимся в следующих случаях:</w:t>
      </w:r>
    </w:p>
    <w:p w:rsidR="008D7ED0" w:rsidRPr="008D7ED0" w:rsidRDefault="008D7ED0" w:rsidP="00214E30">
      <w:pPr>
        <w:autoSpaceDE w:val="0"/>
        <w:autoSpaceDN w:val="0"/>
        <w:adjustRightInd w:val="0"/>
        <w:ind w:firstLine="709"/>
        <w:jc w:val="both"/>
        <w:rPr>
          <w:rFonts w:ascii="Times New Roman" w:hAnsi="Times New Roman"/>
          <w:sz w:val="28"/>
          <w:szCs w:val="28"/>
        </w:rPr>
      </w:pPr>
      <w:bookmarkStart w:id="3" w:name="Par5"/>
      <w:bookmarkEnd w:id="3"/>
      <w:r w:rsidRPr="008D7ED0">
        <w:rPr>
          <w:rFonts w:ascii="Times New Roman" w:hAnsi="Times New Roman"/>
          <w:sz w:val="28"/>
          <w:szCs w:val="28"/>
        </w:rPr>
        <w:t>- по окончании срока подачи заявок не подано ни одной заявки;</w:t>
      </w:r>
    </w:p>
    <w:p w:rsidR="008D7ED0" w:rsidRPr="008D7ED0" w:rsidRDefault="008D7ED0" w:rsidP="00214E30">
      <w:pPr>
        <w:autoSpaceDE w:val="0"/>
        <w:autoSpaceDN w:val="0"/>
        <w:adjustRightInd w:val="0"/>
        <w:ind w:firstLine="709"/>
        <w:jc w:val="both"/>
        <w:rPr>
          <w:rFonts w:ascii="Times New Roman" w:hAnsi="Times New Roman"/>
          <w:sz w:val="28"/>
          <w:szCs w:val="28"/>
        </w:rPr>
      </w:pPr>
      <w:bookmarkStart w:id="4" w:name="Par6"/>
      <w:bookmarkEnd w:id="4"/>
      <w:r w:rsidRPr="008D7ED0">
        <w:rPr>
          <w:rFonts w:ascii="Times New Roman" w:hAnsi="Times New Roman"/>
          <w:sz w:val="28"/>
          <w:szCs w:val="28"/>
        </w:rPr>
        <w:t>- по результатам рассмотрения заявок отклонены все заявки.</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В случае признания отбора несостоявшимся Министерством на официальном сайте размещается информация о признании отбора несостоявшимся с указанием причины признания отбора несостоявшимся.</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 xml:space="preserve">В случае признания отбора несостоявшимся по основаниям, указанным в </w:t>
      </w:r>
      <w:hyperlink w:anchor="Par5" w:history="1">
        <w:r w:rsidRPr="008D7ED0">
          <w:rPr>
            <w:rFonts w:ascii="Times New Roman" w:hAnsi="Times New Roman"/>
            <w:sz w:val="28"/>
            <w:szCs w:val="28"/>
          </w:rPr>
          <w:t>абзацах шестом</w:t>
        </w:r>
      </w:hyperlink>
      <w:r w:rsidRPr="008D7ED0">
        <w:rPr>
          <w:rFonts w:ascii="Times New Roman" w:hAnsi="Times New Roman"/>
          <w:sz w:val="28"/>
          <w:szCs w:val="28"/>
        </w:rPr>
        <w:t xml:space="preserve">, </w:t>
      </w:r>
      <w:hyperlink w:anchor="Par6" w:history="1">
        <w:r w:rsidRPr="008D7ED0">
          <w:rPr>
            <w:rFonts w:ascii="Times New Roman" w:hAnsi="Times New Roman"/>
            <w:sz w:val="28"/>
            <w:szCs w:val="28"/>
          </w:rPr>
          <w:t>седьмом</w:t>
        </w:r>
      </w:hyperlink>
      <w:r w:rsidRPr="008D7ED0">
        <w:rPr>
          <w:rFonts w:ascii="Times New Roman" w:hAnsi="Times New Roman"/>
          <w:sz w:val="28"/>
          <w:szCs w:val="28"/>
        </w:rPr>
        <w:t xml:space="preserve"> настоящего пункта, Министерство в течение</w:t>
      </w:r>
      <w:r w:rsidR="00214E30">
        <w:rPr>
          <w:rFonts w:ascii="Times New Roman" w:hAnsi="Times New Roman"/>
          <w:sz w:val="28"/>
          <w:szCs w:val="28"/>
        </w:rPr>
        <w:br/>
      </w:r>
      <w:r w:rsidRPr="008D7ED0">
        <w:rPr>
          <w:rFonts w:ascii="Times New Roman" w:hAnsi="Times New Roman"/>
          <w:sz w:val="28"/>
          <w:szCs w:val="28"/>
        </w:rPr>
        <w:lastRenderedPageBreak/>
        <w:t>30 календарных дней, следующих за днем признания отбора несостоявшимся, но не позднее 1 декабря текущего календарного года принимает решение о проведении нового отбора.</w:t>
      </w:r>
    </w:p>
    <w:p w:rsidR="008D7ED0" w:rsidRPr="008D7ED0" w:rsidRDefault="008D7ED0" w:rsidP="00214E30">
      <w:pPr>
        <w:autoSpaceDE w:val="0"/>
        <w:autoSpaceDN w:val="0"/>
        <w:adjustRightInd w:val="0"/>
        <w:ind w:firstLine="709"/>
        <w:jc w:val="both"/>
        <w:rPr>
          <w:rFonts w:ascii="Times New Roman" w:hAnsi="Times New Roman"/>
          <w:sz w:val="28"/>
          <w:szCs w:val="28"/>
        </w:rPr>
      </w:pPr>
      <w:proofErr w:type="gramStart"/>
      <w:r w:rsidRPr="008D7ED0">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13. Министерство в течение 10 рабочих дней, следующих за датой принятия заявок к рассмотрению:</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 осуществляет проверку достоверности информации путем соотнесения ее с информацией, содержащейся в Едином государственном реестре юридических лиц или Едином государственном реестре индивидуальных предпринимателей, Едином федеральном реестре сведений о банкротстве;</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 осуществляет проверку соблюдения Получателем условий и порядка предоставления субсидии. Проверка в соответствии с настоящим Порядком заключается в рассмотрении документов и информации, представленных Получателями, а также информации, запрашиваемой и получаемой Министерством посредством межведомственных запросов, анализе содержащейся в них информации на предмет соблюдения Получателем условий и порядка предоставления субсидии;</w:t>
      </w:r>
    </w:p>
    <w:p w:rsidR="008D7ED0" w:rsidRPr="008D7ED0" w:rsidRDefault="008D7ED0" w:rsidP="00214E30">
      <w:pPr>
        <w:autoSpaceDE w:val="0"/>
        <w:autoSpaceDN w:val="0"/>
        <w:adjustRightInd w:val="0"/>
        <w:ind w:firstLine="709"/>
        <w:jc w:val="both"/>
        <w:rPr>
          <w:rFonts w:ascii="Times New Roman" w:hAnsi="Times New Roman"/>
          <w:sz w:val="28"/>
          <w:szCs w:val="28"/>
        </w:rPr>
      </w:pPr>
      <w:proofErr w:type="gramStart"/>
      <w:r w:rsidRPr="008D7ED0">
        <w:rPr>
          <w:rFonts w:ascii="Times New Roman" w:hAnsi="Times New Roman"/>
          <w:sz w:val="28"/>
          <w:szCs w:val="28"/>
        </w:rPr>
        <w:t xml:space="preserve">- принимает решение о допуске к участию в отборе, направлении на доработку или об отклонении заявки и уведомляет Получателя об основаниях отклонения заявки и об основаниях доработки в форме письма, которое направляется Получателю посредством электронной почты, а в случае отсутствия электронной почты у Получателя </w:t>
      </w:r>
      <w:r w:rsidR="00214E30">
        <w:rPr>
          <w:rFonts w:ascii="Times New Roman" w:hAnsi="Times New Roman"/>
          <w:sz w:val="28"/>
          <w:szCs w:val="28"/>
        </w:rPr>
        <w:t>–</w:t>
      </w:r>
      <w:r w:rsidRPr="008D7ED0">
        <w:rPr>
          <w:rFonts w:ascii="Times New Roman" w:hAnsi="Times New Roman"/>
          <w:sz w:val="28"/>
          <w:szCs w:val="28"/>
        </w:rPr>
        <w:t xml:space="preserve"> почтовым</w:t>
      </w:r>
      <w:r w:rsidR="00214E30">
        <w:rPr>
          <w:rFonts w:ascii="Times New Roman" w:hAnsi="Times New Roman"/>
          <w:sz w:val="28"/>
          <w:szCs w:val="28"/>
        </w:rPr>
        <w:t xml:space="preserve"> </w:t>
      </w:r>
      <w:r w:rsidRPr="008D7ED0">
        <w:rPr>
          <w:rFonts w:ascii="Times New Roman" w:hAnsi="Times New Roman"/>
          <w:sz w:val="28"/>
          <w:szCs w:val="28"/>
        </w:rPr>
        <w:t>отправлением в течение 3 рабочих дней со дня принятия одного из указанных решений.</w:t>
      </w:r>
      <w:proofErr w:type="gramEnd"/>
      <w:r w:rsidRPr="008D7ED0">
        <w:rPr>
          <w:rFonts w:ascii="Times New Roman" w:hAnsi="Times New Roman"/>
          <w:sz w:val="28"/>
          <w:szCs w:val="28"/>
        </w:rPr>
        <w:t xml:space="preserve"> Датой принятия решения о допуске к участию в отборе, направлении на доработку или об отклонении заявки является дата регистрации письма.</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Основаниями для отклонения заявки на стадии рассмотрения и оценки заявок являются:</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w:t>
      </w:r>
      <w:r w:rsidR="00214E30">
        <w:rPr>
          <w:rFonts w:ascii="Times New Roman" w:hAnsi="Times New Roman"/>
          <w:sz w:val="28"/>
          <w:szCs w:val="28"/>
        </w:rPr>
        <w:t> </w:t>
      </w:r>
      <w:r w:rsidRPr="008D7ED0">
        <w:rPr>
          <w:rFonts w:ascii="Times New Roman" w:hAnsi="Times New Roman"/>
          <w:sz w:val="28"/>
          <w:szCs w:val="28"/>
        </w:rPr>
        <w:t xml:space="preserve">несоответствие Получателя условиям, установленным в </w:t>
      </w:r>
      <w:hyperlink r:id="rId17" w:history="1">
        <w:r w:rsidRPr="008D7ED0">
          <w:rPr>
            <w:rFonts w:ascii="Times New Roman" w:hAnsi="Times New Roman"/>
            <w:sz w:val="28"/>
            <w:szCs w:val="28"/>
          </w:rPr>
          <w:t>пункте 9</w:t>
        </w:r>
      </w:hyperlink>
      <w:r w:rsidRPr="008D7ED0">
        <w:rPr>
          <w:rFonts w:ascii="Times New Roman" w:hAnsi="Times New Roman"/>
          <w:sz w:val="28"/>
          <w:szCs w:val="28"/>
        </w:rPr>
        <w:t xml:space="preserve"> настоящего Порядка;</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 недостоверность представленной Получателем информации;</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w:t>
      </w:r>
      <w:r w:rsidR="00214E30">
        <w:rPr>
          <w:rFonts w:ascii="Times New Roman" w:hAnsi="Times New Roman"/>
          <w:sz w:val="28"/>
          <w:szCs w:val="28"/>
        </w:rPr>
        <w:t> </w:t>
      </w:r>
      <w:r w:rsidRPr="008D7ED0">
        <w:rPr>
          <w:rFonts w:ascii="Times New Roman" w:hAnsi="Times New Roman"/>
          <w:sz w:val="28"/>
          <w:szCs w:val="28"/>
        </w:rPr>
        <w:t xml:space="preserve">подача Получателем заявки ранее или после даты и (или) времени, </w:t>
      </w:r>
      <w:proofErr w:type="gramStart"/>
      <w:r w:rsidRPr="008D7ED0">
        <w:rPr>
          <w:rFonts w:ascii="Times New Roman" w:hAnsi="Times New Roman"/>
          <w:sz w:val="28"/>
          <w:szCs w:val="28"/>
        </w:rPr>
        <w:t>определенных</w:t>
      </w:r>
      <w:proofErr w:type="gramEnd"/>
      <w:r w:rsidRPr="008D7ED0">
        <w:rPr>
          <w:rFonts w:ascii="Times New Roman" w:hAnsi="Times New Roman"/>
          <w:sz w:val="28"/>
          <w:szCs w:val="28"/>
        </w:rPr>
        <w:t xml:space="preserve"> для подачи заявки;</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w:t>
      </w:r>
      <w:r w:rsidR="00214E30">
        <w:rPr>
          <w:rFonts w:ascii="Times New Roman" w:hAnsi="Times New Roman"/>
          <w:sz w:val="28"/>
          <w:szCs w:val="28"/>
        </w:rPr>
        <w:t> </w:t>
      </w:r>
      <w:r w:rsidRPr="008D7ED0">
        <w:rPr>
          <w:rFonts w:ascii="Times New Roman" w:hAnsi="Times New Roman"/>
          <w:sz w:val="28"/>
          <w:szCs w:val="28"/>
        </w:rPr>
        <w:t xml:space="preserve">непредставление (представление не в полном объеме) документов, предусмотренных </w:t>
      </w:r>
      <w:hyperlink r:id="rId18" w:history="1">
        <w:r w:rsidRPr="008D7ED0">
          <w:rPr>
            <w:rFonts w:ascii="Times New Roman" w:hAnsi="Times New Roman"/>
            <w:sz w:val="28"/>
            <w:szCs w:val="28"/>
          </w:rPr>
          <w:t>пунктом 10</w:t>
        </w:r>
      </w:hyperlink>
      <w:r w:rsidRPr="008D7ED0">
        <w:rPr>
          <w:rFonts w:ascii="Times New Roman" w:hAnsi="Times New Roman"/>
          <w:sz w:val="28"/>
          <w:szCs w:val="28"/>
        </w:rPr>
        <w:t xml:space="preserve"> настоящего Порядка;</w:t>
      </w:r>
    </w:p>
    <w:p w:rsidR="008D7ED0" w:rsidRPr="008D7ED0" w:rsidRDefault="00214E30" w:rsidP="00214E3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8D7ED0" w:rsidRPr="008D7ED0">
        <w:rPr>
          <w:rFonts w:ascii="Times New Roman" w:hAnsi="Times New Roman"/>
          <w:sz w:val="28"/>
          <w:szCs w:val="28"/>
        </w:rPr>
        <w:t>наличие в представленных Получателем документах сведений, противоречащих друг другу.</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lastRenderedPageBreak/>
        <w:t>Решения Министерства о возврате заявок Получателям на доработку принимаются в равной мере ко всем Получателям, при рассмотрении заявок которых выявлены основания для их возврата на доработку.</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Получатель после возврата его заявки и документов на доработку направляет скорректированную заявку и документы в сроки, установленные в объявлении, при условии устранения выявленных несоответствий, при этом дата и время регистрации заявки сохраняются.</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Заявки, допущенные к участию в отборе, ранжируются Министерством исходя из очередности поступления заявок.</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14. Министерство принимает решение о предоставлении субсидий или об отказе в предоставлении субсидий, которое оформляется приказом Министерства, и в течение 5 рабочих дней, следующих за днем принятия решения о предоставлении субсидий, размещается на официальном сайте.</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 xml:space="preserve">Основаниями для принятия решения об отказе в предоставлении субсидии Получателю является недостаток лимитов бюджетных ассигнований, предусмотренных в областном бюджете на текущий финансовый год и плановый период, и (или) лимитов бюджетных обязательств, утвержденных в установленном порядке на предоставление субсидий на цель, указанную в </w:t>
      </w:r>
      <w:hyperlink r:id="rId19" w:history="1">
        <w:r w:rsidRPr="008D7ED0">
          <w:rPr>
            <w:rFonts w:ascii="Times New Roman" w:hAnsi="Times New Roman"/>
            <w:sz w:val="28"/>
            <w:szCs w:val="28"/>
          </w:rPr>
          <w:t>абзаце первом пункта 2</w:t>
        </w:r>
      </w:hyperlink>
      <w:r w:rsidRPr="008D7ED0">
        <w:rPr>
          <w:rFonts w:ascii="Times New Roman" w:hAnsi="Times New Roman"/>
          <w:sz w:val="28"/>
          <w:szCs w:val="28"/>
        </w:rPr>
        <w:t xml:space="preserve"> настоящего Порядка.</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Отбор, для участия в котором допущен только один Получатель, признается состоявшимся.</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15. Министерство в течение 10 рабочих дней со дня издания приказа о предоставлении субсидий заключает с Получателем Соглашение, на основании которого осуществляется предоставление субсидии.</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Соглашение, дополнительное соглашение к Соглашению, в том числе дополнительное соглашение о расторжении Соглашения, заключаются в соответствии с типовой формой, установленной министерством финансов Рязанской области.</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8D7ED0">
        <w:rPr>
          <w:rFonts w:ascii="Times New Roman" w:hAnsi="Times New Roman"/>
          <w:sz w:val="28"/>
          <w:szCs w:val="28"/>
        </w:rPr>
        <w:t>недостижении</w:t>
      </w:r>
      <w:proofErr w:type="spellEnd"/>
      <w:r w:rsidRPr="008D7ED0">
        <w:rPr>
          <w:rFonts w:ascii="Times New Roman" w:hAnsi="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lastRenderedPageBreak/>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D7ED0" w:rsidRPr="008D7ED0" w:rsidRDefault="008D7ED0" w:rsidP="00214E30">
      <w:pPr>
        <w:autoSpaceDE w:val="0"/>
        <w:autoSpaceDN w:val="0"/>
        <w:adjustRightInd w:val="0"/>
        <w:ind w:firstLine="709"/>
        <w:jc w:val="both"/>
        <w:rPr>
          <w:rFonts w:ascii="Times New Roman" w:hAnsi="Times New Roman"/>
          <w:sz w:val="28"/>
          <w:szCs w:val="28"/>
        </w:rPr>
      </w:pPr>
      <w:proofErr w:type="gramStart"/>
      <w:r w:rsidRPr="008D7ED0">
        <w:rPr>
          <w:rFonts w:ascii="Times New Roman" w:hAnsi="Times New Roman"/>
          <w:sz w:val="28"/>
          <w:szCs w:val="28"/>
        </w:rPr>
        <w:t xml:space="preserve">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0" w:history="1">
        <w:r w:rsidRPr="008D7ED0">
          <w:rPr>
            <w:rFonts w:ascii="Times New Roman" w:hAnsi="Times New Roman"/>
            <w:sz w:val="28"/>
            <w:szCs w:val="28"/>
          </w:rPr>
          <w:t>абзацем вторым пункта 5 статьи 23</w:t>
        </w:r>
      </w:hyperlink>
      <w:r w:rsidRPr="008D7ED0">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w:t>
      </w:r>
      <w:proofErr w:type="gramEnd"/>
      <w:r w:rsidRPr="008D7ED0">
        <w:rPr>
          <w:rFonts w:ascii="Times New Roman" w:hAnsi="Times New Roman"/>
          <w:sz w:val="28"/>
          <w:szCs w:val="28"/>
        </w:rPr>
        <w:t xml:space="preserve"> </w:t>
      </w:r>
      <w:proofErr w:type="gramStart"/>
      <w:r w:rsidRPr="008D7ED0">
        <w:rPr>
          <w:rFonts w:ascii="Times New Roman" w:hAnsi="Times New Roman"/>
          <w:sz w:val="28"/>
          <w:szCs w:val="28"/>
        </w:rPr>
        <w:t>порядке</w:t>
      </w:r>
      <w:proofErr w:type="gramEnd"/>
      <w:r w:rsidRPr="008D7ED0">
        <w:rPr>
          <w:rFonts w:ascii="Times New Roman" w:hAnsi="Times New Roman"/>
          <w:sz w:val="28"/>
          <w:szCs w:val="28"/>
        </w:rPr>
        <w:t xml:space="preserve">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8D7ED0" w:rsidRPr="008D7ED0" w:rsidRDefault="008D7ED0" w:rsidP="00214E30">
      <w:pPr>
        <w:autoSpaceDE w:val="0"/>
        <w:autoSpaceDN w:val="0"/>
        <w:adjustRightInd w:val="0"/>
        <w:ind w:firstLine="709"/>
        <w:jc w:val="both"/>
        <w:rPr>
          <w:rFonts w:ascii="Times New Roman" w:hAnsi="Times New Roman"/>
          <w:sz w:val="28"/>
          <w:szCs w:val="28"/>
        </w:rPr>
      </w:pPr>
      <w:proofErr w:type="gramStart"/>
      <w:r w:rsidRPr="008D7ED0">
        <w:rPr>
          <w:rFonts w:ascii="Times New Roman" w:hAnsi="Times New Roman"/>
          <w:sz w:val="28"/>
          <w:szCs w:val="28"/>
        </w:rPr>
        <w:t xml:space="preserve">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1" w:history="1">
        <w:r w:rsidRPr="008D7ED0">
          <w:rPr>
            <w:rFonts w:ascii="Times New Roman" w:hAnsi="Times New Roman"/>
            <w:sz w:val="28"/>
            <w:szCs w:val="28"/>
          </w:rPr>
          <w:t>абзацем вторым пункта 5 статьи 23</w:t>
        </w:r>
      </w:hyperlink>
      <w:r w:rsidRPr="008D7ED0">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22" w:history="1">
        <w:r w:rsidRPr="008D7ED0">
          <w:rPr>
            <w:rFonts w:ascii="Times New Roman" w:hAnsi="Times New Roman"/>
            <w:sz w:val="28"/>
            <w:szCs w:val="28"/>
          </w:rPr>
          <w:t>статьей 18</w:t>
        </w:r>
      </w:hyperlink>
      <w:r w:rsidRPr="008D7ED0">
        <w:rPr>
          <w:rFonts w:ascii="Times New Roman" w:hAnsi="Times New Roman"/>
          <w:sz w:val="28"/>
          <w:szCs w:val="28"/>
        </w:rPr>
        <w:t xml:space="preserve"> Федерального закона </w:t>
      </w:r>
      <w:r w:rsidR="00214E30">
        <w:rPr>
          <w:rFonts w:ascii="Times New Roman" w:hAnsi="Times New Roman"/>
          <w:sz w:val="28"/>
          <w:szCs w:val="28"/>
        </w:rPr>
        <w:t>«</w:t>
      </w:r>
      <w:r w:rsidRPr="008D7ED0">
        <w:rPr>
          <w:rFonts w:ascii="Times New Roman" w:hAnsi="Times New Roman"/>
          <w:sz w:val="28"/>
          <w:szCs w:val="28"/>
        </w:rPr>
        <w:t>О крестьянском (фермерском) хозяйстве</w:t>
      </w:r>
      <w:r w:rsidR="00214E30">
        <w:rPr>
          <w:rFonts w:ascii="Times New Roman" w:hAnsi="Times New Roman"/>
          <w:sz w:val="28"/>
          <w:szCs w:val="28"/>
        </w:rPr>
        <w:t>»</w:t>
      </w:r>
      <w:r w:rsidRPr="008D7ED0">
        <w:rPr>
          <w:rFonts w:ascii="Times New Roman" w:hAnsi="Times New Roman"/>
          <w:sz w:val="28"/>
          <w:szCs w:val="28"/>
        </w:rPr>
        <w:t>,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8D7ED0">
        <w:rPr>
          <w:rFonts w:ascii="Times New Roman" w:hAnsi="Times New Roman"/>
          <w:sz w:val="28"/>
          <w:szCs w:val="28"/>
        </w:rPr>
        <w:t xml:space="preserve"> с указанием стороны в Соглашении иного лица, являющегося правопреемником.</w:t>
      </w:r>
    </w:p>
    <w:p w:rsidR="008D7ED0" w:rsidRPr="008D7ED0" w:rsidRDefault="008D7ED0" w:rsidP="00214E30">
      <w:pPr>
        <w:autoSpaceDE w:val="0"/>
        <w:autoSpaceDN w:val="0"/>
        <w:adjustRightInd w:val="0"/>
        <w:ind w:firstLine="709"/>
        <w:jc w:val="both"/>
        <w:rPr>
          <w:rFonts w:ascii="Times New Roman" w:hAnsi="Times New Roman"/>
          <w:sz w:val="28"/>
          <w:szCs w:val="28"/>
        </w:rPr>
      </w:pPr>
      <w:proofErr w:type="gramStart"/>
      <w:r w:rsidRPr="008D7ED0">
        <w:rPr>
          <w:rFonts w:ascii="Times New Roman" w:hAnsi="Times New Roman"/>
          <w:sz w:val="28"/>
          <w:szCs w:val="28"/>
        </w:rPr>
        <w:t xml:space="preserve">В случае отказа победителя отбора от получения субсидии и заключения Соглашения в пределах лимитов бюджетных ассигнований, предусмотренных в областном бюджете на текущий финансовый год, и лимитов бюджетных обязательств на цель, указанную в </w:t>
      </w:r>
      <w:hyperlink r:id="rId23" w:history="1">
        <w:r w:rsidRPr="008D7ED0">
          <w:rPr>
            <w:rFonts w:ascii="Times New Roman" w:hAnsi="Times New Roman"/>
            <w:sz w:val="28"/>
            <w:szCs w:val="28"/>
          </w:rPr>
          <w:t>абзаце первом пункта 2</w:t>
        </w:r>
      </w:hyperlink>
      <w:r w:rsidRPr="008D7ED0">
        <w:rPr>
          <w:rFonts w:ascii="Times New Roman" w:hAnsi="Times New Roman"/>
          <w:sz w:val="28"/>
          <w:szCs w:val="28"/>
        </w:rPr>
        <w:t xml:space="preserve"> настоящего Порядка, он направляет в Министерство письменное заявление в произвольной форме в срок не позднее 5 календарных дней, следующих за днем принятия решения о</w:t>
      </w:r>
      <w:proofErr w:type="gramEnd"/>
      <w:r w:rsidRPr="008D7ED0">
        <w:rPr>
          <w:rFonts w:ascii="Times New Roman" w:hAnsi="Times New Roman"/>
          <w:sz w:val="28"/>
          <w:szCs w:val="28"/>
        </w:rPr>
        <w:t xml:space="preserve"> </w:t>
      </w:r>
      <w:proofErr w:type="gramStart"/>
      <w:r w:rsidRPr="008D7ED0">
        <w:rPr>
          <w:rFonts w:ascii="Times New Roman" w:hAnsi="Times New Roman"/>
          <w:sz w:val="28"/>
          <w:szCs w:val="28"/>
        </w:rPr>
        <w:t>предоставлении</w:t>
      </w:r>
      <w:proofErr w:type="gramEnd"/>
      <w:r w:rsidRPr="008D7ED0">
        <w:rPr>
          <w:rFonts w:ascii="Times New Roman" w:hAnsi="Times New Roman"/>
          <w:sz w:val="28"/>
          <w:szCs w:val="28"/>
        </w:rPr>
        <w:t xml:space="preserve"> субсидии.</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 xml:space="preserve">В случае если в течение 10 рабочих дней со дня издания приказа о предоставлении субсидий Получатель не подписал Соглашение, Министерство принимает решение в форме приказа о признании его </w:t>
      </w:r>
      <w:proofErr w:type="gramStart"/>
      <w:r w:rsidRPr="008D7ED0">
        <w:rPr>
          <w:rFonts w:ascii="Times New Roman" w:hAnsi="Times New Roman"/>
          <w:sz w:val="28"/>
          <w:szCs w:val="28"/>
        </w:rPr>
        <w:t>уклонившимся</w:t>
      </w:r>
      <w:proofErr w:type="gramEnd"/>
      <w:r w:rsidRPr="008D7ED0">
        <w:rPr>
          <w:rFonts w:ascii="Times New Roman" w:hAnsi="Times New Roman"/>
          <w:sz w:val="28"/>
          <w:szCs w:val="28"/>
        </w:rPr>
        <w:t xml:space="preserve"> от заключения Соглашения и отказе в предоставлении ему субсидии.</w:t>
      </w:r>
    </w:p>
    <w:p w:rsidR="008D7ED0" w:rsidRPr="008D7ED0" w:rsidRDefault="00214E30" w:rsidP="00214E3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16. </w:t>
      </w:r>
      <w:r w:rsidR="008D7ED0" w:rsidRPr="008D7ED0">
        <w:rPr>
          <w:rFonts w:ascii="Times New Roman" w:hAnsi="Times New Roman"/>
          <w:sz w:val="28"/>
          <w:szCs w:val="28"/>
        </w:rPr>
        <w:t>Министерство перечисляет субсидии на расчетные или корреспондентские счета, открытые Получателям в учреждениях Центрального банка Российской Федерации или кредитных организациях, указанные в заявках.</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lastRenderedPageBreak/>
        <w:t>Перечисление средств субсидий Получателям осуществляется не позднее 10 рабочего дня, следующего за днем принятия решения о ее предоставлении.</w:t>
      </w:r>
    </w:p>
    <w:p w:rsidR="008D7ED0" w:rsidRPr="008D7ED0" w:rsidRDefault="008D7ED0" w:rsidP="00214E30">
      <w:pPr>
        <w:autoSpaceDE w:val="0"/>
        <w:autoSpaceDN w:val="0"/>
        <w:adjustRightInd w:val="0"/>
        <w:ind w:firstLine="709"/>
        <w:jc w:val="both"/>
        <w:rPr>
          <w:rFonts w:ascii="Times New Roman" w:hAnsi="Times New Roman"/>
          <w:bCs/>
          <w:sz w:val="28"/>
          <w:szCs w:val="28"/>
        </w:rPr>
      </w:pPr>
      <w:r w:rsidRPr="00214E30">
        <w:rPr>
          <w:rFonts w:ascii="Times New Roman" w:hAnsi="Times New Roman"/>
          <w:bCs/>
          <w:spacing w:val="-4"/>
          <w:sz w:val="28"/>
          <w:szCs w:val="28"/>
        </w:rPr>
        <w:t>17</w:t>
      </w:r>
      <w:r w:rsidR="00214E30" w:rsidRPr="00214E30">
        <w:rPr>
          <w:rFonts w:ascii="Times New Roman" w:hAnsi="Times New Roman"/>
          <w:bCs/>
          <w:spacing w:val="-4"/>
          <w:sz w:val="28"/>
          <w:szCs w:val="28"/>
        </w:rPr>
        <w:t>. </w:t>
      </w:r>
      <w:r w:rsidRPr="00214E30">
        <w:rPr>
          <w:rFonts w:ascii="Times New Roman" w:hAnsi="Times New Roman"/>
          <w:bCs/>
          <w:spacing w:val="-4"/>
          <w:sz w:val="28"/>
          <w:szCs w:val="28"/>
        </w:rPr>
        <w:t>Результат предоставления субсидии – приобретено семени племенных</w:t>
      </w:r>
      <w:r w:rsidRPr="008D7ED0">
        <w:rPr>
          <w:rFonts w:ascii="Times New Roman" w:hAnsi="Times New Roman"/>
          <w:bCs/>
          <w:sz w:val="28"/>
          <w:szCs w:val="28"/>
        </w:rPr>
        <w:t xml:space="preserve"> быков-производителей молочного и (или) мясного направления (доз).</w:t>
      </w:r>
    </w:p>
    <w:p w:rsidR="008D7ED0" w:rsidRPr="008D7ED0" w:rsidRDefault="008D7ED0" w:rsidP="00214E30">
      <w:pPr>
        <w:pStyle w:val="ConsPlusNormal"/>
        <w:ind w:firstLine="709"/>
        <w:jc w:val="both"/>
        <w:rPr>
          <w:rFonts w:ascii="Times New Roman" w:hAnsi="Times New Roman" w:cs="Times New Roman"/>
          <w:kern w:val="2"/>
          <w:sz w:val="28"/>
          <w:szCs w:val="28"/>
          <w14:ligatures w14:val="standardContextual"/>
        </w:rPr>
      </w:pPr>
      <w:r w:rsidRPr="008D7ED0">
        <w:rPr>
          <w:rFonts w:ascii="Times New Roman" w:hAnsi="Times New Roman" w:cs="Times New Roman"/>
          <w:kern w:val="2"/>
          <w:sz w:val="28"/>
          <w:szCs w:val="28"/>
          <w14:ligatures w14:val="standardContextual"/>
        </w:rPr>
        <w:t>Точная дата завершения и конечные значения результата предоставления субсидии устанавливаются в Соглашении.</w:t>
      </w:r>
    </w:p>
    <w:p w:rsidR="008D7ED0" w:rsidRPr="008D7ED0" w:rsidRDefault="008D7ED0" w:rsidP="00214E30">
      <w:pPr>
        <w:autoSpaceDE w:val="0"/>
        <w:autoSpaceDN w:val="0"/>
        <w:adjustRightInd w:val="0"/>
        <w:ind w:firstLine="709"/>
        <w:jc w:val="both"/>
        <w:rPr>
          <w:rFonts w:ascii="Times New Roman" w:hAnsi="Times New Roman"/>
          <w:bCs/>
          <w:sz w:val="28"/>
          <w:szCs w:val="28"/>
        </w:rPr>
      </w:pPr>
      <w:r w:rsidRPr="008D7ED0">
        <w:rPr>
          <w:rFonts w:ascii="Times New Roman" w:hAnsi="Times New Roman"/>
          <w:bCs/>
          <w:sz w:val="28"/>
          <w:szCs w:val="28"/>
        </w:rPr>
        <w:t>18. Размер субсидии, предоставляемой Получателю, определяется по формуле:</w:t>
      </w:r>
    </w:p>
    <w:p w:rsidR="008D7ED0" w:rsidRPr="00214E30" w:rsidRDefault="008D7ED0" w:rsidP="00214E30">
      <w:pPr>
        <w:autoSpaceDE w:val="0"/>
        <w:autoSpaceDN w:val="0"/>
        <w:adjustRightInd w:val="0"/>
        <w:ind w:firstLine="709"/>
        <w:jc w:val="both"/>
        <w:outlineLvl w:val="0"/>
        <w:rPr>
          <w:rFonts w:ascii="Times New Roman" w:hAnsi="Times New Roman"/>
          <w:bCs/>
          <w:sz w:val="16"/>
          <w:szCs w:val="16"/>
        </w:rPr>
      </w:pPr>
    </w:p>
    <w:p w:rsidR="008D7ED0" w:rsidRPr="008D7ED0" w:rsidRDefault="008D7ED0" w:rsidP="00214E30">
      <w:pPr>
        <w:autoSpaceDE w:val="0"/>
        <w:autoSpaceDN w:val="0"/>
        <w:adjustRightInd w:val="0"/>
        <w:jc w:val="center"/>
        <w:rPr>
          <w:rFonts w:ascii="Times New Roman" w:hAnsi="Times New Roman"/>
          <w:bCs/>
          <w:sz w:val="28"/>
          <w:szCs w:val="28"/>
        </w:rPr>
      </w:pPr>
      <w:r w:rsidRPr="008D7ED0">
        <w:rPr>
          <w:rFonts w:ascii="Times New Roman" w:hAnsi="Times New Roman"/>
          <w:bCs/>
          <w:sz w:val="28"/>
          <w:szCs w:val="28"/>
        </w:rPr>
        <w:t>Р = С x</w:t>
      </w:r>
      <w:proofErr w:type="gramStart"/>
      <w:r w:rsidRPr="008D7ED0">
        <w:rPr>
          <w:rFonts w:ascii="Times New Roman" w:hAnsi="Times New Roman"/>
          <w:bCs/>
          <w:sz w:val="28"/>
          <w:szCs w:val="28"/>
        </w:rPr>
        <w:t xml:space="preserve"> К</w:t>
      </w:r>
      <w:proofErr w:type="gramEnd"/>
      <w:r w:rsidRPr="008D7ED0">
        <w:rPr>
          <w:rFonts w:ascii="Times New Roman" w:hAnsi="Times New Roman"/>
          <w:bCs/>
          <w:sz w:val="28"/>
          <w:szCs w:val="28"/>
        </w:rPr>
        <w:t>,</w:t>
      </w:r>
    </w:p>
    <w:p w:rsidR="008D7ED0" w:rsidRPr="00214E30" w:rsidRDefault="008D7ED0" w:rsidP="00214E30">
      <w:pPr>
        <w:autoSpaceDE w:val="0"/>
        <w:autoSpaceDN w:val="0"/>
        <w:adjustRightInd w:val="0"/>
        <w:ind w:firstLine="709"/>
        <w:jc w:val="both"/>
        <w:rPr>
          <w:rFonts w:ascii="Times New Roman" w:hAnsi="Times New Roman"/>
          <w:bCs/>
          <w:sz w:val="16"/>
          <w:szCs w:val="16"/>
        </w:rPr>
      </w:pPr>
    </w:p>
    <w:p w:rsidR="008D7ED0" w:rsidRPr="008D7ED0" w:rsidRDefault="008D7ED0" w:rsidP="00214E30">
      <w:pPr>
        <w:autoSpaceDE w:val="0"/>
        <w:autoSpaceDN w:val="0"/>
        <w:adjustRightInd w:val="0"/>
        <w:ind w:firstLine="709"/>
        <w:jc w:val="both"/>
        <w:rPr>
          <w:rFonts w:ascii="Times New Roman" w:hAnsi="Times New Roman"/>
          <w:bCs/>
          <w:sz w:val="28"/>
          <w:szCs w:val="28"/>
        </w:rPr>
      </w:pPr>
      <w:r w:rsidRPr="008D7ED0">
        <w:rPr>
          <w:rFonts w:ascii="Times New Roman" w:hAnsi="Times New Roman"/>
          <w:bCs/>
          <w:sz w:val="28"/>
          <w:szCs w:val="28"/>
        </w:rPr>
        <w:t>где:</w:t>
      </w:r>
    </w:p>
    <w:p w:rsidR="008D7ED0" w:rsidRPr="008D7ED0" w:rsidRDefault="008D7ED0" w:rsidP="00214E30">
      <w:pPr>
        <w:autoSpaceDE w:val="0"/>
        <w:autoSpaceDN w:val="0"/>
        <w:adjustRightInd w:val="0"/>
        <w:ind w:firstLine="709"/>
        <w:jc w:val="both"/>
        <w:rPr>
          <w:rFonts w:ascii="Times New Roman" w:hAnsi="Times New Roman"/>
          <w:bCs/>
          <w:sz w:val="28"/>
          <w:szCs w:val="28"/>
        </w:rPr>
      </w:pPr>
      <w:proofErr w:type="gramStart"/>
      <w:r w:rsidRPr="008D7ED0">
        <w:rPr>
          <w:rFonts w:ascii="Times New Roman" w:hAnsi="Times New Roman"/>
          <w:bCs/>
          <w:sz w:val="28"/>
          <w:szCs w:val="28"/>
        </w:rPr>
        <w:t>Р</w:t>
      </w:r>
      <w:proofErr w:type="gramEnd"/>
      <w:r w:rsidRPr="008D7ED0">
        <w:rPr>
          <w:rFonts w:ascii="Times New Roman" w:hAnsi="Times New Roman"/>
          <w:bCs/>
          <w:sz w:val="28"/>
          <w:szCs w:val="28"/>
        </w:rPr>
        <w:t xml:space="preserve"> - размер субсидии;</w:t>
      </w:r>
    </w:p>
    <w:p w:rsidR="008D7ED0" w:rsidRPr="008D7ED0" w:rsidRDefault="008D7ED0" w:rsidP="00214E30">
      <w:pPr>
        <w:autoSpaceDE w:val="0"/>
        <w:autoSpaceDN w:val="0"/>
        <w:adjustRightInd w:val="0"/>
        <w:ind w:firstLine="709"/>
        <w:jc w:val="both"/>
        <w:rPr>
          <w:rFonts w:ascii="Times New Roman" w:hAnsi="Times New Roman"/>
          <w:bCs/>
          <w:sz w:val="28"/>
          <w:szCs w:val="28"/>
        </w:rPr>
      </w:pPr>
      <w:proofErr w:type="gramStart"/>
      <w:r w:rsidRPr="008D7ED0">
        <w:rPr>
          <w:rFonts w:ascii="Times New Roman" w:hAnsi="Times New Roman"/>
          <w:bCs/>
          <w:sz w:val="28"/>
          <w:szCs w:val="28"/>
        </w:rPr>
        <w:t>С</w:t>
      </w:r>
      <w:proofErr w:type="gramEnd"/>
      <w:r w:rsidRPr="008D7ED0">
        <w:rPr>
          <w:rFonts w:ascii="Times New Roman" w:hAnsi="Times New Roman"/>
          <w:bCs/>
          <w:sz w:val="28"/>
          <w:szCs w:val="28"/>
        </w:rPr>
        <w:t xml:space="preserve"> - ставка субсидии, определяемая Министерством, рублей;</w:t>
      </w:r>
    </w:p>
    <w:p w:rsidR="008D7ED0" w:rsidRPr="008D7ED0" w:rsidRDefault="008D7ED0" w:rsidP="00214E30">
      <w:pPr>
        <w:autoSpaceDE w:val="0"/>
        <w:autoSpaceDN w:val="0"/>
        <w:adjustRightInd w:val="0"/>
        <w:ind w:firstLine="709"/>
        <w:jc w:val="both"/>
        <w:rPr>
          <w:rFonts w:ascii="Times New Roman" w:hAnsi="Times New Roman"/>
          <w:bCs/>
          <w:sz w:val="28"/>
          <w:szCs w:val="28"/>
        </w:rPr>
      </w:pPr>
      <w:proofErr w:type="gramStart"/>
      <w:r w:rsidRPr="008D7ED0">
        <w:rPr>
          <w:rFonts w:ascii="Times New Roman" w:hAnsi="Times New Roman"/>
          <w:bCs/>
          <w:sz w:val="28"/>
          <w:szCs w:val="28"/>
        </w:rPr>
        <w:t>К</w:t>
      </w:r>
      <w:proofErr w:type="gramEnd"/>
      <w:r w:rsidR="00214E30">
        <w:rPr>
          <w:rFonts w:ascii="Times New Roman" w:hAnsi="Times New Roman"/>
          <w:bCs/>
          <w:sz w:val="28"/>
          <w:szCs w:val="28"/>
        </w:rPr>
        <w:t> - </w:t>
      </w:r>
      <w:proofErr w:type="gramStart"/>
      <w:r w:rsidRPr="008D7ED0">
        <w:rPr>
          <w:rFonts w:ascii="Times New Roman" w:hAnsi="Times New Roman"/>
          <w:bCs/>
          <w:sz w:val="28"/>
          <w:szCs w:val="28"/>
        </w:rPr>
        <w:t>количество</w:t>
      </w:r>
      <w:proofErr w:type="gramEnd"/>
      <w:r w:rsidRPr="008D7ED0">
        <w:rPr>
          <w:rFonts w:ascii="Times New Roman" w:hAnsi="Times New Roman"/>
          <w:bCs/>
          <w:sz w:val="28"/>
          <w:szCs w:val="28"/>
        </w:rPr>
        <w:t xml:space="preserve"> доз семени племенных быков-производителей молочного и (или) мясного направления.</w:t>
      </w:r>
    </w:p>
    <w:p w:rsidR="008D7ED0" w:rsidRPr="008D7ED0" w:rsidRDefault="008D7ED0" w:rsidP="00214E30">
      <w:pPr>
        <w:autoSpaceDE w:val="0"/>
        <w:autoSpaceDN w:val="0"/>
        <w:adjustRightInd w:val="0"/>
        <w:ind w:firstLine="709"/>
        <w:jc w:val="both"/>
        <w:rPr>
          <w:rFonts w:ascii="Times New Roman" w:hAnsi="Times New Roman"/>
          <w:bCs/>
          <w:sz w:val="28"/>
          <w:szCs w:val="28"/>
        </w:rPr>
      </w:pPr>
      <w:r w:rsidRPr="008D7ED0">
        <w:rPr>
          <w:rFonts w:ascii="Times New Roman" w:hAnsi="Times New Roman"/>
          <w:bCs/>
          <w:sz w:val="28"/>
          <w:szCs w:val="28"/>
        </w:rPr>
        <w:t>Ставка субсидий определяется Министерством в расчете на 1 дозу семени племенных быков-производителей молочного и (или) мясного направления.</w:t>
      </w:r>
    </w:p>
    <w:p w:rsidR="008D7ED0" w:rsidRPr="008D7ED0" w:rsidRDefault="00214E30" w:rsidP="00214E3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19. </w:t>
      </w:r>
      <w:r w:rsidR="008D7ED0" w:rsidRPr="008D7ED0">
        <w:rPr>
          <w:rFonts w:ascii="Times New Roman" w:hAnsi="Times New Roman"/>
          <w:sz w:val="28"/>
          <w:szCs w:val="28"/>
        </w:rPr>
        <w:t xml:space="preserve">Получатель в срок до 25 января года, следующего за годом предоставления субсидии, представляет в Министерство с сопроводительным письмом отчет о достижении значений результата предоставления субсидии по форме, установленной Соглашением (далее </w:t>
      </w:r>
      <w:r>
        <w:rPr>
          <w:rFonts w:ascii="Times New Roman" w:hAnsi="Times New Roman"/>
          <w:sz w:val="28"/>
          <w:szCs w:val="28"/>
        </w:rPr>
        <w:t>–</w:t>
      </w:r>
      <w:r w:rsidR="008D7ED0" w:rsidRPr="008D7ED0">
        <w:rPr>
          <w:rFonts w:ascii="Times New Roman" w:hAnsi="Times New Roman"/>
          <w:sz w:val="28"/>
          <w:szCs w:val="28"/>
        </w:rPr>
        <w:t xml:space="preserve"> отчет), который регистрируется в день поступления уполномоченным сотрудником Министерства в журнале регистрации отчетов о достижении значений результата предоставления субсидий.</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w:anchor="Par2" w:history="1">
        <w:r w:rsidRPr="008D7ED0">
          <w:rPr>
            <w:rFonts w:ascii="Times New Roman" w:hAnsi="Times New Roman"/>
            <w:sz w:val="28"/>
            <w:szCs w:val="28"/>
          </w:rPr>
          <w:t>пунктом 20</w:t>
        </w:r>
      </w:hyperlink>
      <w:r w:rsidRPr="008D7ED0">
        <w:rPr>
          <w:rFonts w:ascii="Times New Roman" w:hAnsi="Times New Roman"/>
          <w:sz w:val="28"/>
          <w:szCs w:val="28"/>
        </w:rPr>
        <w:t xml:space="preserve"> настоящего Порядка.</w:t>
      </w:r>
    </w:p>
    <w:p w:rsidR="008D7ED0" w:rsidRPr="008D7ED0" w:rsidRDefault="00214E30" w:rsidP="00214E30">
      <w:pPr>
        <w:autoSpaceDE w:val="0"/>
        <w:autoSpaceDN w:val="0"/>
        <w:adjustRightInd w:val="0"/>
        <w:ind w:firstLine="709"/>
        <w:jc w:val="both"/>
        <w:rPr>
          <w:rFonts w:ascii="Times New Roman" w:hAnsi="Times New Roman"/>
          <w:sz w:val="28"/>
          <w:szCs w:val="28"/>
        </w:rPr>
      </w:pPr>
      <w:bookmarkStart w:id="5" w:name="Par2"/>
      <w:bookmarkEnd w:id="5"/>
      <w:r>
        <w:rPr>
          <w:rFonts w:ascii="Times New Roman" w:hAnsi="Times New Roman"/>
          <w:sz w:val="28"/>
          <w:szCs w:val="28"/>
        </w:rPr>
        <w:t>20. </w:t>
      </w:r>
      <w:r w:rsidR="008D7ED0" w:rsidRPr="008D7ED0">
        <w:rPr>
          <w:rFonts w:ascii="Times New Roman" w:hAnsi="Times New Roman"/>
          <w:sz w:val="28"/>
          <w:szCs w:val="28"/>
        </w:rPr>
        <w:t>Проверка достижения Получателем значения результата предоставления субсидии проводится на основании отчета.</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даты начала и окончания проверки;</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цель и предмет проведения проверки;</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наименование Получателя;</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перечень должностных лиц Министерства, участвующих в проведении проверки.</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8D7ED0" w:rsidRPr="008D7ED0" w:rsidRDefault="008D7ED0" w:rsidP="00214E30">
      <w:pPr>
        <w:autoSpaceDE w:val="0"/>
        <w:autoSpaceDN w:val="0"/>
        <w:adjustRightInd w:val="0"/>
        <w:ind w:firstLine="709"/>
        <w:jc w:val="both"/>
        <w:rPr>
          <w:rFonts w:ascii="Times New Roman" w:hAnsi="Times New Roman"/>
          <w:sz w:val="28"/>
          <w:szCs w:val="28"/>
        </w:rPr>
      </w:pPr>
      <w:bookmarkStart w:id="6" w:name="Par9"/>
      <w:bookmarkEnd w:id="6"/>
      <w:r w:rsidRPr="008D7ED0">
        <w:rPr>
          <w:rFonts w:ascii="Times New Roman" w:hAnsi="Times New Roman"/>
          <w:sz w:val="28"/>
          <w:szCs w:val="28"/>
        </w:rPr>
        <w:t xml:space="preserve">21. В случае установления Министерством по результатам проверки факта </w:t>
      </w:r>
      <w:proofErr w:type="spellStart"/>
      <w:r w:rsidRPr="008D7ED0">
        <w:rPr>
          <w:rFonts w:ascii="Times New Roman" w:hAnsi="Times New Roman"/>
          <w:sz w:val="28"/>
          <w:szCs w:val="28"/>
        </w:rPr>
        <w:t>недостижения</w:t>
      </w:r>
      <w:proofErr w:type="spellEnd"/>
      <w:r w:rsidRPr="008D7ED0">
        <w:rPr>
          <w:rFonts w:ascii="Times New Roman" w:hAnsi="Times New Roman"/>
          <w:sz w:val="28"/>
          <w:szCs w:val="28"/>
        </w:rPr>
        <w:t xml:space="preserve"> Получателем значения результата предоставления субсидии, установленного Соглашением, Министерство направляет </w:t>
      </w:r>
      <w:r w:rsidRPr="008D7ED0">
        <w:rPr>
          <w:rFonts w:ascii="Times New Roman" w:hAnsi="Times New Roman"/>
          <w:sz w:val="28"/>
          <w:szCs w:val="28"/>
        </w:rPr>
        <w:lastRenderedPageBreak/>
        <w:t>Получателю требование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Размер возврата субсидии определяется по формуле:</w:t>
      </w:r>
    </w:p>
    <w:p w:rsidR="008D7ED0" w:rsidRPr="00214E30" w:rsidRDefault="008D7ED0" w:rsidP="00214E30">
      <w:pPr>
        <w:autoSpaceDE w:val="0"/>
        <w:autoSpaceDN w:val="0"/>
        <w:adjustRightInd w:val="0"/>
        <w:ind w:firstLine="709"/>
        <w:jc w:val="both"/>
        <w:outlineLvl w:val="0"/>
        <w:rPr>
          <w:rFonts w:ascii="Times New Roman" w:hAnsi="Times New Roman"/>
          <w:sz w:val="16"/>
          <w:szCs w:val="16"/>
        </w:rPr>
      </w:pPr>
    </w:p>
    <w:p w:rsidR="008D7ED0" w:rsidRPr="008D7ED0" w:rsidRDefault="008D7ED0" w:rsidP="00214E30">
      <w:pPr>
        <w:autoSpaceDE w:val="0"/>
        <w:autoSpaceDN w:val="0"/>
        <w:adjustRightInd w:val="0"/>
        <w:jc w:val="center"/>
        <w:rPr>
          <w:rFonts w:ascii="Times New Roman" w:hAnsi="Times New Roman"/>
          <w:sz w:val="28"/>
          <w:szCs w:val="28"/>
        </w:rPr>
      </w:pPr>
      <w:proofErr w:type="spellStart"/>
      <w:r w:rsidRPr="008D7ED0">
        <w:rPr>
          <w:rFonts w:ascii="Times New Roman" w:hAnsi="Times New Roman"/>
          <w:sz w:val="28"/>
          <w:szCs w:val="28"/>
        </w:rPr>
        <w:t>С</w:t>
      </w:r>
      <w:r w:rsidRPr="008D7ED0">
        <w:rPr>
          <w:rFonts w:ascii="Times New Roman" w:hAnsi="Times New Roman"/>
          <w:sz w:val="28"/>
          <w:szCs w:val="28"/>
          <w:vertAlign w:val="subscript"/>
        </w:rPr>
        <w:t>возврата</w:t>
      </w:r>
      <w:proofErr w:type="spellEnd"/>
      <w:r w:rsidRPr="008D7ED0">
        <w:rPr>
          <w:rFonts w:ascii="Times New Roman" w:hAnsi="Times New Roman"/>
          <w:sz w:val="28"/>
          <w:szCs w:val="28"/>
        </w:rPr>
        <w:t xml:space="preserve"> = </w:t>
      </w:r>
      <w:r w:rsidRPr="008D7ED0">
        <w:rPr>
          <w:rFonts w:ascii="Times New Roman" w:hAnsi="Times New Roman"/>
          <w:sz w:val="28"/>
          <w:szCs w:val="28"/>
          <w:lang w:val="en-US"/>
        </w:rPr>
        <w:t>P</w:t>
      </w:r>
      <w:r w:rsidRPr="008D7ED0">
        <w:rPr>
          <w:rFonts w:ascii="Times New Roman" w:hAnsi="Times New Roman"/>
          <w:sz w:val="28"/>
          <w:szCs w:val="28"/>
          <w:vertAlign w:val="subscript"/>
        </w:rPr>
        <w:t>субсидии</w:t>
      </w:r>
      <w:r w:rsidRPr="008D7ED0">
        <w:rPr>
          <w:rFonts w:ascii="Times New Roman" w:hAnsi="Times New Roman"/>
          <w:sz w:val="28"/>
          <w:szCs w:val="28"/>
        </w:rPr>
        <w:t xml:space="preserve"> x (100 - Ф / </w:t>
      </w:r>
      <w:proofErr w:type="gramStart"/>
      <w:r w:rsidRPr="008D7ED0">
        <w:rPr>
          <w:rFonts w:ascii="Times New Roman" w:hAnsi="Times New Roman"/>
          <w:sz w:val="28"/>
          <w:szCs w:val="28"/>
        </w:rPr>
        <w:t>П</w:t>
      </w:r>
      <w:proofErr w:type="gramEnd"/>
      <w:r w:rsidRPr="008D7ED0">
        <w:rPr>
          <w:rFonts w:ascii="Times New Roman" w:hAnsi="Times New Roman"/>
          <w:sz w:val="28"/>
          <w:szCs w:val="28"/>
        </w:rPr>
        <w:t xml:space="preserve"> x 100) / 100,</w:t>
      </w:r>
    </w:p>
    <w:p w:rsidR="008D7ED0" w:rsidRPr="00214E30" w:rsidRDefault="008D7ED0" w:rsidP="00214E30">
      <w:pPr>
        <w:autoSpaceDE w:val="0"/>
        <w:autoSpaceDN w:val="0"/>
        <w:adjustRightInd w:val="0"/>
        <w:ind w:firstLine="709"/>
        <w:jc w:val="both"/>
        <w:rPr>
          <w:rFonts w:ascii="Times New Roman" w:hAnsi="Times New Roman"/>
          <w:sz w:val="16"/>
          <w:szCs w:val="16"/>
        </w:rPr>
      </w:pP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где:</w:t>
      </w:r>
    </w:p>
    <w:p w:rsidR="008D7ED0" w:rsidRPr="008D7ED0" w:rsidRDefault="008D7ED0" w:rsidP="00214E30">
      <w:pPr>
        <w:autoSpaceDE w:val="0"/>
        <w:autoSpaceDN w:val="0"/>
        <w:adjustRightInd w:val="0"/>
        <w:ind w:firstLine="709"/>
        <w:jc w:val="both"/>
        <w:rPr>
          <w:rFonts w:ascii="Times New Roman" w:hAnsi="Times New Roman"/>
          <w:sz w:val="28"/>
          <w:szCs w:val="28"/>
        </w:rPr>
      </w:pPr>
      <w:proofErr w:type="spellStart"/>
      <w:r w:rsidRPr="008D7ED0">
        <w:rPr>
          <w:rFonts w:ascii="Times New Roman" w:hAnsi="Times New Roman"/>
          <w:sz w:val="28"/>
          <w:szCs w:val="28"/>
        </w:rPr>
        <w:t>С</w:t>
      </w:r>
      <w:r w:rsidRPr="008D7ED0">
        <w:rPr>
          <w:rFonts w:ascii="Times New Roman" w:hAnsi="Times New Roman"/>
          <w:sz w:val="28"/>
          <w:szCs w:val="28"/>
          <w:vertAlign w:val="subscript"/>
        </w:rPr>
        <w:t>возврата</w:t>
      </w:r>
      <w:proofErr w:type="spellEnd"/>
      <w:r w:rsidRPr="008D7ED0">
        <w:rPr>
          <w:rFonts w:ascii="Times New Roman" w:hAnsi="Times New Roman"/>
          <w:sz w:val="28"/>
          <w:szCs w:val="28"/>
        </w:rPr>
        <w:t xml:space="preserve"> - размер субсидии, подлежащей возврату в областной бюджет, рублей, копеек;</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lang w:val="en-US"/>
        </w:rPr>
        <w:t>P</w:t>
      </w:r>
      <w:r w:rsidRPr="008D7ED0">
        <w:rPr>
          <w:rFonts w:ascii="Times New Roman" w:hAnsi="Times New Roman"/>
          <w:sz w:val="28"/>
          <w:szCs w:val="28"/>
        </w:rPr>
        <w:t xml:space="preserve"> </w:t>
      </w:r>
      <w:r w:rsidRPr="008D7ED0">
        <w:rPr>
          <w:rFonts w:ascii="Times New Roman" w:hAnsi="Times New Roman"/>
          <w:sz w:val="28"/>
          <w:szCs w:val="28"/>
          <w:vertAlign w:val="subscript"/>
        </w:rPr>
        <w:t>субсидии</w:t>
      </w:r>
      <w:r w:rsidRPr="008D7ED0">
        <w:rPr>
          <w:rFonts w:ascii="Times New Roman" w:hAnsi="Times New Roman"/>
          <w:sz w:val="28"/>
          <w:szCs w:val="28"/>
        </w:rPr>
        <w:t xml:space="preserve"> - размер предоставленной субсидии, рублей, копеек;</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Ф</w:t>
      </w:r>
      <w:r w:rsidR="00214E30">
        <w:rPr>
          <w:rFonts w:ascii="Times New Roman" w:hAnsi="Times New Roman"/>
          <w:sz w:val="28"/>
          <w:szCs w:val="28"/>
        </w:rPr>
        <w:t> </w:t>
      </w:r>
      <w:r w:rsidRPr="008D7ED0">
        <w:rPr>
          <w:rFonts w:ascii="Times New Roman" w:hAnsi="Times New Roman"/>
          <w:sz w:val="28"/>
          <w:szCs w:val="28"/>
        </w:rPr>
        <w:t>-</w:t>
      </w:r>
      <w:r w:rsidR="00214E30">
        <w:rPr>
          <w:rFonts w:ascii="Times New Roman" w:hAnsi="Times New Roman"/>
          <w:sz w:val="28"/>
          <w:szCs w:val="28"/>
        </w:rPr>
        <w:t> </w:t>
      </w:r>
      <w:r w:rsidRPr="008D7ED0">
        <w:rPr>
          <w:rFonts w:ascii="Times New Roman" w:hAnsi="Times New Roman"/>
          <w:sz w:val="28"/>
          <w:szCs w:val="28"/>
        </w:rPr>
        <w:t>фактически достигнутое значение результата предоставления субсидии;</w:t>
      </w:r>
    </w:p>
    <w:p w:rsidR="008D7ED0" w:rsidRPr="008D7ED0" w:rsidRDefault="008D7ED0" w:rsidP="00214E30">
      <w:pPr>
        <w:autoSpaceDE w:val="0"/>
        <w:autoSpaceDN w:val="0"/>
        <w:adjustRightInd w:val="0"/>
        <w:ind w:firstLine="709"/>
        <w:jc w:val="both"/>
        <w:rPr>
          <w:rFonts w:ascii="Times New Roman" w:hAnsi="Times New Roman"/>
          <w:sz w:val="28"/>
          <w:szCs w:val="28"/>
        </w:rPr>
      </w:pPr>
      <w:proofErr w:type="gramStart"/>
      <w:r w:rsidRPr="008D7ED0">
        <w:rPr>
          <w:rFonts w:ascii="Times New Roman" w:hAnsi="Times New Roman"/>
          <w:sz w:val="28"/>
          <w:szCs w:val="28"/>
        </w:rPr>
        <w:t>П</w:t>
      </w:r>
      <w:proofErr w:type="gramEnd"/>
      <w:r w:rsidR="00214E30">
        <w:rPr>
          <w:rFonts w:ascii="Times New Roman" w:hAnsi="Times New Roman"/>
          <w:sz w:val="28"/>
          <w:szCs w:val="28"/>
        </w:rPr>
        <w:t> </w:t>
      </w:r>
      <w:r w:rsidRPr="008D7ED0">
        <w:rPr>
          <w:rFonts w:ascii="Times New Roman" w:hAnsi="Times New Roman"/>
          <w:sz w:val="28"/>
          <w:szCs w:val="28"/>
        </w:rPr>
        <w:t>-</w:t>
      </w:r>
      <w:r w:rsidR="00214E30">
        <w:rPr>
          <w:rFonts w:ascii="Times New Roman" w:hAnsi="Times New Roman"/>
          <w:sz w:val="28"/>
          <w:szCs w:val="28"/>
        </w:rPr>
        <w:t> </w:t>
      </w:r>
      <w:r w:rsidRPr="008D7ED0">
        <w:rPr>
          <w:rFonts w:ascii="Times New Roman" w:hAnsi="Times New Roman"/>
          <w:sz w:val="28"/>
          <w:szCs w:val="28"/>
        </w:rPr>
        <w:t>плановое значение результата предоставления субсидии, установленное Соглашением.</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 xml:space="preserve">Процент </w:t>
      </w:r>
      <w:proofErr w:type="gramStart"/>
      <w:r w:rsidRPr="008D7ED0">
        <w:rPr>
          <w:rFonts w:ascii="Times New Roman" w:hAnsi="Times New Roman"/>
          <w:sz w:val="28"/>
          <w:szCs w:val="28"/>
        </w:rPr>
        <w:t>выполнения значения результата предоставления субсидии</w:t>
      </w:r>
      <w:proofErr w:type="gramEnd"/>
      <w:r w:rsidRPr="008D7ED0">
        <w:rPr>
          <w:rFonts w:ascii="Times New Roman" w:hAnsi="Times New Roman"/>
          <w:sz w:val="28"/>
          <w:szCs w:val="28"/>
        </w:rPr>
        <w:t xml:space="preserve"> рассчитывается до 2 знаков после запятой по правилам математического округления.</w:t>
      </w:r>
    </w:p>
    <w:p w:rsidR="008D7ED0" w:rsidRPr="008D7ED0" w:rsidRDefault="008D7ED0" w:rsidP="00214E30">
      <w:pPr>
        <w:autoSpaceDE w:val="0"/>
        <w:autoSpaceDN w:val="0"/>
        <w:adjustRightInd w:val="0"/>
        <w:ind w:firstLine="709"/>
        <w:jc w:val="both"/>
        <w:rPr>
          <w:rFonts w:ascii="Times New Roman" w:hAnsi="Times New Roman"/>
          <w:sz w:val="28"/>
          <w:szCs w:val="28"/>
        </w:rPr>
      </w:pPr>
      <w:bookmarkStart w:id="7" w:name="Par20"/>
      <w:bookmarkEnd w:id="7"/>
      <w:r w:rsidRPr="008D7ED0">
        <w:rPr>
          <w:rFonts w:ascii="Times New Roman" w:hAnsi="Times New Roman"/>
          <w:sz w:val="28"/>
          <w:szCs w:val="28"/>
        </w:rPr>
        <w:t>22.</w:t>
      </w:r>
      <w:r w:rsidR="00214E30">
        <w:rPr>
          <w:rFonts w:ascii="Times New Roman" w:hAnsi="Times New Roman"/>
          <w:sz w:val="28"/>
          <w:szCs w:val="28"/>
        </w:rPr>
        <w:t> </w:t>
      </w:r>
      <w:r w:rsidRPr="008D7ED0">
        <w:rPr>
          <w:rFonts w:ascii="Times New Roman" w:hAnsi="Times New Roman"/>
          <w:sz w:val="28"/>
          <w:szCs w:val="28"/>
        </w:rPr>
        <w:t xml:space="preserve">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24" w:history="1">
        <w:r w:rsidRPr="008D7ED0">
          <w:rPr>
            <w:rFonts w:ascii="Times New Roman" w:hAnsi="Times New Roman"/>
            <w:sz w:val="28"/>
            <w:szCs w:val="28"/>
          </w:rPr>
          <w:t>статьями 268.1</w:t>
        </w:r>
      </w:hyperlink>
      <w:r w:rsidRPr="008D7ED0">
        <w:rPr>
          <w:rFonts w:ascii="Times New Roman" w:hAnsi="Times New Roman"/>
          <w:sz w:val="28"/>
          <w:szCs w:val="28"/>
        </w:rPr>
        <w:t xml:space="preserve"> и </w:t>
      </w:r>
      <w:hyperlink r:id="rId25" w:history="1">
        <w:r w:rsidRPr="008D7ED0">
          <w:rPr>
            <w:rFonts w:ascii="Times New Roman" w:hAnsi="Times New Roman"/>
            <w:sz w:val="28"/>
            <w:szCs w:val="28"/>
          </w:rPr>
          <w:t>269.2</w:t>
        </w:r>
      </w:hyperlink>
      <w:r w:rsidRPr="008D7ED0">
        <w:rPr>
          <w:rFonts w:ascii="Times New Roman" w:hAnsi="Times New Roman"/>
          <w:sz w:val="28"/>
          <w:szCs w:val="28"/>
        </w:rPr>
        <w:t xml:space="preserve"> Бюджетного кодекса Российской Федерации.</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8D7ED0" w:rsidRPr="008D7ED0" w:rsidRDefault="008D7ED0" w:rsidP="00214E30">
      <w:pPr>
        <w:autoSpaceDE w:val="0"/>
        <w:autoSpaceDN w:val="0"/>
        <w:adjustRightInd w:val="0"/>
        <w:ind w:firstLine="709"/>
        <w:jc w:val="both"/>
        <w:rPr>
          <w:rFonts w:ascii="Times New Roman" w:hAnsi="Times New Roman"/>
          <w:sz w:val="28"/>
          <w:szCs w:val="28"/>
        </w:rPr>
      </w:pPr>
      <w:r w:rsidRPr="008D7ED0">
        <w:rPr>
          <w:rFonts w:ascii="Times New Roman" w:hAnsi="Times New Roman"/>
          <w:sz w:val="28"/>
          <w:szCs w:val="28"/>
        </w:rPr>
        <w:t xml:space="preserve">23. При обнаружении обстоятельств, предусмотренных </w:t>
      </w:r>
      <w:hyperlink w:anchor="Par9" w:history="1">
        <w:r w:rsidRPr="008D7ED0">
          <w:rPr>
            <w:rFonts w:ascii="Times New Roman" w:hAnsi="Times New Roman"/>
            <w:sz w:val="28"/>
            <w:szCs w:val="28"/>
          </w:rPr>
          <w:t>пунктами 21</w:t>
        </w:r>
      </w:hyperlink>
      <w:r w:rsidRPr="008D7ED0">
        <w:rPr>
          <w:rFonts w:ascii="Times New Roman" w:hAnsi="Times New Roman"/>
          <w:sz w:val="28"/>
          <w:szCs w:val="28"/>
        </w:rPr>
        <w:t xml:space="preserve">, </w:t>
      </w:r>
      <w:hyperlink w:anchor="Par20" w:history="1">
        <w:r w:rsidRPr="008D7ED0">
          <w:rPr>
            <w:rFonts w:ascii="Times New Roman" w:hAnsi="Times New Roman"/>
            <w:sz w:val="28"/>
            <w:szCs w:val="28"/>
          </w:rPr>
          <w:t>22</w:t>
        </w:r>
      </w:hyperlink>
      <w:r w:rsidRPr="008D7ED0">
        <w:rPr>
          <w:rFonts w:ascii="Times New Roman" w:hAnsi="Times New Roman"/>
          <w:sz w:val="28"/>
          <w:szCs w:val="28"/>
        </w:rPr>
        <w:t xml:space="preserve"> 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8D7ED0" w:rsidRPr="008D7ED0" w:rsidRDefault="00214E30" w:rsidP="00214E3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24. </w:t>
      </w:r>
      <w:r w:rsidR="008D7ED0" w:rsidRPr="008D7ED0">
        <w:rPr>
          <w:rFonts w:ascii="Times New Roman" w:hAnsi="Times New Roman"/>
          <w:sz w:val="28"/>
          <w:szCs w:val="28"/>
        </w:rPr>
        <w:t>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rsidR="008D7ED0" w:rsidRPr="003D4576" w:rsidRDefault="008D7ED0" w:rsidP="00214E30">
      <w:pPr>
        <w:autoSpaceDE w:val="0"/>
        <w:autoSpaceDN w:val="0"/>
        <w:adjustRightInd w:val="0"/>
        <w:spacing w:before="280"/>
        <w:jc w:val="both"/>
        <w:rPr>
          <w:rFonts w:ascii="Times New Roman" w:hAnsi="Times New Roman"/>
          <w:sz w:val="28"/>
          <w:szCs w:val="28"/>
        </w:rPr>
      </w:pPr>
    </w:p>
    <w:p w:rsidR="00214E30" w:rsidRPr="003D4576" w:rsidRDefault="00214E30" w:rsidP="00214E30">
      <w:pPr>
        <w:autoSpaceDE w:val="0"/>
        <w:autoSpaceDN w:val="0"/>
        <w:adjustRightInd w:val="0"/>
        <w:spacing w:before="280"/>
        <w:jc w:val="both"/>
        <w:rPr>
          <w:rFonts w:ascii="Times New Roman" w:hAnsi="Times New Roman"/>
          <w:sz w:val="28"/>
          <w:szCs w:val="28"/>
        </w:rPr>
      </w:pPr>
    </w:p>
    <w:p w:rsidR="00214E30" w:rsidRPr="003D4576" w:rsidRDefault="00214E30" w:rsidP="00214E30">
      <w:pPr>
        <w:autoSpaceDE w:val="0"/>
        <w:autoSpaceDN w:val="0"/>
        <w:adjustRightInd w:val="0"/>
        <w:spacing w:before="280"/>
        <w:jc w:val="both"/>
        <w:rPr>
          <w:rFonts w:ascii="Times New Roman" w:hAnsi="Times New Roman"/>
          <w:sz w:val="28"/>
          <w:szCs w:val="28"/>
        </w:rPr>
      </w:pPr>
    </w:p>
    <w:p w:rsidR="003D4576" w:rsidRDefault="003D4576" w:rsidP="00214E30">
      <w:pPr>
        <w:autoSpaceDE w:val="0"/>
        <w:autoSpaceDN w:val="0"/>
        <w:adjustRightInd w:val="0"/>
        <w:spacing w:before="280"/>
        <w:jc w:val="both"/>
        <w:rPr>
          <w:rFonts w:ascii="Times New Roman" w:hAnsi="Times New Roman"/>
          <w:sz w:val="28"/>
          <w:szCs w:val="28"/>
        </w:rPr>
        <w:sectPr w:rsidR="003D4576" w:rsidSect="00190FF9">
          <w:headerReference w:type="default" r:id="rId26"/>
          <w:type w:val="continuous"/>
          <w:pgSz w:w="11907" w:h="16834" w:code="9"/>
          <w:pgMar w:top="1134" w:right="567" w:bottom="1134" w:left="1985" w:header="272" w:footer="397" w:gutter="0"/>
          <w:cols w:space="720"/>
          <w:formProt w:val="0"/>
          <w:titlePg/>
          <w:docGrid w:linePitch="272"/>
        </w:sectPr>
      </w:pPr>
    </w:p>
    <w:tbl>
      <w:tblPr>
        <w:tblW w:w="9628" w:type="dxa"/>
        <w:tblLook w:val="01E0" w:firstRow="1" w:lastRow="1" w:firstColumn="1" w:lastColumn="1" w:noHBand="0" w:noVBand="0"/>
      </w:tblPr>
      <w:tblGrid>
        <w:gridCol w:w="5218"/>
        <w:gridCol w:w="4410"/>
      </w:tblGrid>
      <w:tr w:rsidR="00214E30" w:rsidRPr="00214E30" w:rsidTr="00214E30">
        <w:tc>
          <w:tcPr>
            <w:tcW w:w="5218" w:type="dxa"/>
          </w:tcPr>
          <w:p w:rsidR="00214E30" w:rsidRPr="00214E30" w:rsidRDefault="00214E30" w:rsidP="0014562C">
            <w:pPr>
              <w:widowControl w:val="0"/>
              <w:rPr>
                <w:rFonts w:ascii="Times New Roman" w:hAnsi="Times New Roman"/>
                <w:spacing w:val="-4"/>
                <w:sz w:val="28"/>
                <w:szCs w:val="28"/>
              </w:rPr>
            </w:pPr>
          </w:p>
        </w:tc>
        <w:tc>
          <w:tcPr>
            <w:tcW w:w="4410" w:type="dxa"/>
          </w:tcPr>
          <w:p w:rsidR="00214E30" w:rsidRPr="00214E30" w:rsidRDefault="00214E30" w:rsidP="00214E30">
            <w:pPr>
              <w:autoSpaceDE w:val="0"/>
              <w:autoSpaceDN w:val="0"/>
              <w:adjustRightInd w:val="0"/>
              <w:ind w:left="-57" w:right="-57"/>
              <w:outlineLvl w:val="0"/>
              <w:rPr>
                <w:rFonts w:ascii="Times New Roman" w:hAnsi="Times New Roman"/>
                <w:spacing w:val="-4"/>
                <w:sz w:val="28"/>
                <w:szCs w:val="28"/>
              </w:rPr>
            </w:pPr>
            <w:r w:rsidRPr="00214E30">
              <w:rPr>
                <w:rFonts w:ascii="Times New Roman" w:hAnsi="Times New Roman"/>
                <w:spacing w:val="-4"/>
                <w:sz w:val="28"/>
                <w:szCs w:val="28"/>
              </w:rPr>
              <w:t>Приложение № 1</w:t>
            </w:r>
          </w:p>
          <w:p w:rsidR="00214E30" w:rsidRDefault="00214E30" w:rsidP="00214E30">
            <w:pPr>
              <w:autoSpaceDE w:val="0"/>
              <w:autoSpaceDN w:val="0"/>
              <w:adjustRightInd w:val="0"/>
              <w:ind w:left="-57" w:right="-57"/>
              <w:rPr>
                <w:rFonts w:ascii="Times New Roman" w:hAnsi="Times New Roman"/>
                <w:spacing w:val="-4"/>
                <w:sz w:val="28"/>
                <w:szCs w:val="28"/>
              </w:rPr>
            </w:pPr>
            <w:r w:rsidRPr="00214E30">
              <w:rPr>
                <w:rFonts w:ascii="Times New Roman" w:hAnsi="Times New Roman"/>
                <w:spacing w:val="-4"/>
                <w:sz w:val="28"/>
                <w:szCs w:val="28"/>
              </w:rPr>
              <w:t xml:space="preserve">к Порядку предоставления субсидий </w:t>
            </w:r>
            <w:r w:rsidRPr="00214E30">
              <w:rPr>
                <w:rFonts w:ascii="Times New Roman" w:hAnsi="Times New Roman"/>
                <w:color w:val="000000" w:themeColor="text1"/>
                <w:spacing w:val="-4"/>
                <w:sz w:val="28"/>
                <w:szCs w:val="28"/>
              </w:rPr>
              <w:t xml:space="preserve">на возмещение части затрат </w:t>
            </w:r>
            <w:r w:rsidRPr="00214E30">
              <w:rPr>
                <w:rFonts w:ascii="Times New Roman" w:eastAsiaTheme="minorEastAsia" w:hAnsi="Times New Roman"/>
                <w:spacing w:val="-4"/>
                <w:sz w:val="28"/>
                <w:szCs w:val="28"/>
              </w:rPr>
              <w:t xml:space="preserve"> </w:t>
            </w:r>
            <w:r w:rsidRPr="00214E30">
              <w:rPr>
                <w:rFonts w:ascii="Times New Roman" w:hAnsi="Times New Roman"/>
                <w:spacing w:val="-4"/>
                <w:sz w:val="28"/>
                <w:szCs w:val="28"/>
              </w:rPr>
              <w:t>на приобретение семени племенных быков-производителей</w:t>
            </w:r>
            <w:r>
              <w:rPr>
                <w:rFonts w:ascii="Times New Roman" w:hAnsi="Times New Roman"/>
                <w:spacing w:val="-4"/>
                <w:sz w:val="28"/>
                <w:szCs w:val="28"/>
              </w:rPr>
              <w:t xml:space="preserve"> </w:t>
            </w:r>
            <w:r w:rsidRPr="00214E30">
              <w:rPr>
                <w:rFonts w:ascii="Times New Roman" w:hAnsi="Times New Roman"/>
                <w:spacing w:val="-4"/>
                <w:sz w:val="28"/>
                <w:szCs w:val="28"/>
              </w:rPr>
              <w:t xml:space="preserve">молочного </w:t>
            </w:r>
          </w:p>
          <w:p w:rsidR="00214E30" w:rsidRPr="00214E30" w:rsidRDefault="00214E30" w:rsidP="00214E30">
            <w:pPr>
              <w:autoSpaceDE w:val="0"/>
              <w:autoSpaceDN w:val="0"/>
              <w:adjustRightInd w:val="0"/>
              <w:ind w:left="-57" w:right="-57"/>
              <w:rPr>
                <w:rFonts w:ascii="Times New Roman" w:hAnsi="Times New Roman"/>
                <w:spacing w:val="-4"/>
                <w:sz w:val="28"/>
                <w:szCs w:val="28"/>
              </w:rPr>
            </w:pPr>
            <w:r w:rsidRPr="00214E30">
              <w:rPr>
                <w:rFonts w:ascii="Times New Roman" w:hAnsi="Times New Roman"/>
                <w:spacing w:val="-4"/>
                <w:sz w:val="28"/>
                <w:szCs w:val="28"/>
              </w:rPr>
              <w:t>и (или) мясного направления</w:t>
            </w:r>
          </w:p>
        </w:tc>
      </w:tr>
      <w:tr w:rsidR="00214E30" w:rsidRPr="00214E30" w:rsidTr="00214E30">
        <w:tc>
          <w:tcPr>
            <w:tcW w:w="5218" w:type="dxa"/>
          </w:tcPr>
          <w:p w:rsidR="00214E30" w:rsidRPr="00214E30" w:rsidRDefault="00214E30" w:rsidP="0014562C">
            <w:pPr>
              <w:widowControl w:val="0"/>
              <w:rPr>
                <w:rFonts w:ascii="Times New Roman" w:hAnsi="Times New Roman"/>
                <w:spacing w:val="-4"/>
                <w:sz w:val="28"/>
                <w:szCs w:val="28"/>
              </w:rPr>
            </w:pPr>
          </w:p>
        </w:tc>
        <w:tc>
          <w:tcPr>
            <w:tcW w:w="4410" w:type="dxa"/>
          </w:tcPr>
          <w:p w:rsidR="00214E30" w:rsidRPr="00214E30" w:rsidRDefault="00214E30" w:rsidP="00214E30">
            <w:pPr>
              <w:autoSpaceDE w:val="0"/>
              <w:autoSpaceDN w:val="0"/>
              <w:adjustRightInd w:val="0"/>
              <w:ind w:left="-57" w:right="-57"/>
              <w:outlineLvl w:val="0"/>
              <w:rPr>
                <w:rFonts w:ascii="Times New Roman" w:hAnsi="Times New Roman"/>
                <w:spacing w:val="-4"/>
                <w:sz w:val="28"/>
                <w:szCs w:val="28"/>
              </w:rPr>
            </w:pPr>
          </w:p>
        </w:tc>
      </w:tr>
      <w:tr w:rsidR="00214E30" w:rsidRPr="00214E30" w:rsidTr="00214E30">
        <w:tc>
          <w:tcPr>
            <w:tcW w:w="5218" w:type="dxa"/>
          </w:tcPr>
          <w:p w:rsidR="00214E30" w:rsidRPr="00214E30" w:rsidRDefault="00214E30" w:rsidP="0014562C">
            <w:pPr>
              <w:widowControl w:val="0"/>
              <w:rPr>
                <w:rFonts w:ascii="Times New Roman" w:hAnsi="Times New Roman"/>
                <w:spacing w:val="-4"/>
                <w:sz w:val="28"/>
                <w:szCs w:val="28"/>
              </w:rPr>
            </w:pPr>
          </w:p>
        </w:tc>
        <w:tc>
          <w:tcPr>
            <w:tcW w:w="4410" w:type="dxa"/>
          </w:tcPr>
          <w:p w:rsidR="00214E30" w:rsidRPr="00214E30" w:rsidRDefault="00214E30" w:rsidP="00214E30">
            <w:pPr>
              <w:autoSpaceDE w:val="0"/>
              <w:autoSpaceDN w:val="0"/>
              <w:adjustRightInd w:val="0"/>
              <w:ind w:left="-57" w:right="-57"/>
              <w:outlineLvl w:val="0"/>
              <w:rPr>
                <w:rFonts w:ascii="Times New Roman" w:hAnsi="Times New Roman"/>
                <w:spacing w:val="-4"/>
                <w:sz w:val="28"/>
                <w:szCs w:val="28"/>
              </w:rPr>
            </w:pPr>
          </w:p>
        </w:tc>
      </w:tr>
      <w:tr w:rsidR="00214E30" w:rsidRPr="00214E30" w:rsidTr="00214E30">
        <w:tc>
          <w:tcPr>
            <w:tcW w:w="5218" w:type="dxa"/>
          </w:tcPr>
          <w:p w:rsidR="00214E30" w:rsidRPr="00214E30" w:rsidRDefault="00214E30" w:rsidP="0014562C">
            <w:pPr>
              <w:widowControl w:val="0"/>
              <w:rPr>
                <w:rFonts w:ascii="Times New Roman" w:hAnsi="Times New Roman"/>
                <w:spacing w:val="-4"/>
                <w:sz w:val="28"/>
                <w:szCs w:val="28"/>
              </w:rPr>
            </w:pPr>
          </w:p>
        </w:tc>
        <w:tc>
          <w:tcPr>
            <w:tcW w:w="4410" w:type="dxa"/>
          </w:tcPr>
          <w:p w:rsidR="00214E30" w:rsidRPr="00214E30" w:rsidRDefault="00214E30" w:rsidP="00214E30">
            <w:pPr>
              <w:autoSpaceDE w:val="0"/>
              <w:autoSpaceDN w:val="0"/>
              <w:adjustRightInd w:val="0"/>
              <w:ind w:left="-57" w:right="-57"/>
              <w:rPr>
                <w:rFonts w:ascii="Times New Roman" w:hAnsi="Times New Roman"/>
                <w:spacing w:val="-4"/>
                <w:sz w:val="28"/>
                <w:szCs w:val="28"/>
              </w:rPr>
            </w:pPr>
            <w:r w:rsidRPr="00214E30">
              <w:rPr>
                <w:rFonts w:ascii="Times New Roman" w:hAnsi="Times New Roman"/>
                <w:spacing w:val="-4"/>
                <w:sz w:val="28"/>
                <w:szCs w:val="28"/>
              </w:rPr>
              <w:t>В министерство сельского хозяйства и продовольствия Рязанской области</w:t>
            </w:r>
          </w:p>
        </w:tc>
      </w:tr>
    </w:tbl>
    <w:p w:rsidR="008D7ED0" w:rsidRDefault="008D7ED0" w:rsidP="008D7ED0">
      <w:pPr>
        <w:autoSpaceDE w:val="0"/>
        <w:autoSpaceDN w:val="0"/>
        <w:adjustRightInd w:val="0"/>
        <w:jc w:val="both"/>
        <w:rPr>
          <w:rFonts w:ascii="Times New Roman" w:hAnsi="Times New Roman"/>
          <w:sz w:val="28"/>
          <w:szCs w:val="28"/>
        </w:rPr>
      </w:pPr>
    </w:p>
    <w:p w:rsidR="00214E30" w:rsidRPr="008D7ED0" w:rsidRDefault="00214E30" w:rsidP="008D7ED0">
      <w:pPr>
        <w:autoSpaceDE w:val="0"/>
        <w:autoSpaceDN w:val="0"/>
        <w:adjustRightInd w:val="0"/>
        <w:jc w:val="both"/>
        <w:rPr>
          <w:rFonts w:ascii="Times New Roman" w:hAnsi="Times New Roman"/>
          <w:sz w:val="28"/>
          <w:szCs w:val="28"/>
        </w:rPr>
      </w:pPr>
    </w:p>
    <w:p w:rsidR="008D7ED0" w:rsidRPr="008D7ED0" w:rsidRDefault="008D7ED0" w:rsidP="008D7ED0">
      <w:pPr>
        <w:autoSpaceDE w:val="0"/>
        <w:autoSpaceDN w:val="0"/>
        <w:adjustRightInd w:val="0"/>
        <w:jc w:val="both"/>
        <w:rPr>
          <w:rFonts w:ascii="Times New Roman" w:hAnsi="Times New Roman"/>
          <w:sz w:val="28"/>
          <w:szCs w:val="28"/>
        </w:rPr>
      </w:pPr>
    </w:p>
    <w:p w:rsidR="008D7ED0" w:rsidRPr="008D7ED0" w:rsidRDefault="008D7ED0" w:rsidP="008D7ED0">
      <w:pPr>
        <w:autoSpaceDE w:val="0"/>
        <w:autoSpaceDN w:val="0"/>
        <w:adjustRightInd w:val="0"/>
        <w:jc w:val="center"/>
        <w:rPr>
          <w:rFonts w:ascii="Times New Roman" w:hAnsi="Times New Roman"/>
          <w:sz w:val="28"/>
          <w:szCs w:val="28"/>
        </w:rPr>
      </w:pPr>
      <w:r w:rsidRPr="008D7ED0">
        <w:rPr>
          <w:rFonts w:ascii="Times New Roman" w:hAnsi="Times New Roman"/>
          <w:sz w:val="28"/>
          <w:szCs w:val="28"/>
        </w:rPr>
        <w:t>ЗАЯВКА</w:t>
      </w:r>
    </w:p>
    <w:p w:rsidR="008D7ED0" w:rsidRPr="008D7ED0" w:rsidRDefault="008D7ED0" w:rsidP="008D7ED0">
      <w:pPr>
        <w:widowControl w:val="0"/>
        <w:autoSpaceDE w:val="0"/>
        <w:autoSpaceDN w:val="0"/>
        <w:jc w:val="center"/>
        <w:rPr>
          <w:rFonts w:ascii="Times New Roman" w:hAnsi="Times New Roman"/>
          <w:sz w:val="28"/>
          <w:szCs w:val="28"/>
        </w:rPr>
      </w:pPr>
      <w:r w:rsidRPr="008D7ED0">
        <w:rPr>
          <w:rFonts w:ascii="Times New Roman" w:hAnsi="Times New Roman"/>
          <w:sz w:val="28"/>
          <w:szCs w:val="28"/>
        </w:rPr>
        <w:t>на участие в отборе на предоставление субсидий</w:t>
      </w:r>
    </w:p>
    <w:p w:rsidR="00214E30" w:rsidRDefault="008D7ED0" w:rsidP="008D7ED0">
      <w:pPr>
        <w:widowControl w:val="0"/>
        <w:autoSpaceDE w:val="0"/>
        <w:autoSpaceDN w:val="0"/>
        <w:jc w:val="center"/>
        <w:rPr>
          <w:rFonts w:ascii="Times New Roman" w:hAnsi="Times New Roman"/>
          <w:sz w:val="28"/>
          <w:szCs w:val="28"/>
        </w:rPr>
      </w:pPr>
      <w:r w:rsidRPr="008D7ED0">
        <w:rPr>
          <w:rFonts w:ascii="Times New Roman" w:hAnsi="Times New Roman"/>
          <w:sz w:val="28"/>
          <w:szCs w:val="28"/>
        </w:rPr>
        <w:t xml:space="preserve"> </w:t>
      </w:r>
      <w:r w:rsidRPr="008D7ED0">
        <w:rPr>
          <w:rFonts w:ascii="Times New Roman" w:hAnsi="Times New Roman"/>
          <w:color w:val="000000" w:themeColor="text1"/>
          <w:sz w:val="28"/>
          <w:szCs w:val="28"/>
        </w:rPr>
        <w:t xml:space="preserve">на возмещение части затрат </w:t>
      </w:r>
      <w:r w:rsidRPr="008D7ED0">
        <w:rPr>
          <w:rFonts w:ascii="Times New Roman" w:hAnsi="Times New Roman"/>
          <w:sz w:val="28"/>
          <w:szCs w:val="28"/>
        </w:rPr>
        <w:t>на приобретение семени племенных</w:t>
      </w:r>
    </w:p>
    <w:p w:rsidR="008D7ED0" w:rsidRPr="008D7ED0" w:rsidRDefault="008D7ED0" w:rsidP="008D7ED0">
      <w:pPr>
        <w:widowControl w:val="0"/>
        <w:autoSpaceDE w:val="0"/>
        <w:autoSpaceDN w:val="0"/>
        <w:jc w:val="center"/>
        <w:rPr>
          <w:rFonts w:ascii="Times New Roman" w:eastAsiaTheme="minorEastAsia" w:hAnsi="Times New Roman"/>
          <w:sz w:val="28"/>
          <w:szCs w:val="28"/>
        </w:rPr>
      </w:pPr>
      <w:r w:rsidRPr="008D7ED0">
        <w:rPr>
          <w:rFonts w:ascii="Times New Roman" w:hAnsi="Times New Roman"/>
          <w:sz w:val="28"/>
          <w:szCs w:val="28"/>
        </w:rPr>
        <w:t>быков-производителей молочного и (или) мясного направления</w:t>
      </w:r>
    </w:p>
    <w:p w:rsidR="008D7ED0" w:rsidRPr="008D7ED0" w:rsidRDefault="008D7ED0" w:rsidP="008D7ED0">
      <w:pPr>
        <w:autoSpaceDE w:val="0"/>
        <w:autoSpaceDN w:val="0"/>
        <w:adjustRightInd w:val="0"/>
        <w:jc w:val="center"/>
        <w:rPr>
          <w:rFonts w:ascii="Times New Roman" w:hAnsi="Times New Roman"/>
          <w:sz w:val="28"/>
          <w:szCs w:val="28"/>
        </w:rPr>
      </w:pPr>
      <w:r w:rsidRPr="008D7ED0">
        <w:rPr>
          <w:rFonts w:ascii="Times New Roman" w:hAnsi="Times New Roman"/>
          <w:sz w:val="28"/>
          <w:szCs w:val="28"/>
        </w:rPr>
        <w:t xml:space="preserve">  ____________________________________________________________</w:t>
      </w:r>
    </w:p>
    <w:p w:rsidR="008D7ED0" w:rsidRPr="00214E30" w:rsidRDefault="008D7ED0" w:rsidP="008D7ED0">
      <w:pPr>
        <w:autoSpaceDE w:val="0"/>
        <w:autoSpaceDN w:val="0"/>
        <w:adjustRightInd w:val="0"/>
        <w:jc w:val="center"/>
        <w:rPr>
          <w:rFonts w:ascii="Times New Roman" w:hAnsi="Times New Roman"/>
          <w:sz w:val="24"/>
          <w:szCs w:val="24"/>
        </w:rPr>
      </w:pPr>
      <w:r w:rsidRPr="00214E30">
        <w:rPr>
          <w:rFonts w:ascii="Times New Roman" w:hAnsi="Times New Roman"/>
          <w:sz w:val="24"/>
          <w:szCs w:val="24"/>
        </w:rPr>
        <w:t>(наименование получателя субсидий)</w:t>
      </w:r>
    </w:p>
    <w:p w:rsidR="008D7ED0" w:rsidRPr="008D7ED0" w:rsidRDefault="008D7ED0" w:rsidP="008D7ED0">
      <w:pPr>
        <w:autoSpaceDE w:val="0"/>
        <w:autoSpaceDN w:val="0"/>
        <w:adjustRightInd w:val="0"/>
        <w:jc w:val="both"/>
        <w:rPr>
          <w:rFonts w:ascii="Times New Roman" w:hAnsi="Times New Roman"/>
          <w:sz w:val="28"/>
          <w:szCs w:val="28"/>
        </w:rPr>
      </w:pPr>
    </w:p>
    <w:p w:rsidR="008D7ED0" w:rsidRPr="008D7ED0" w:rsidRDefault="008D7ED0" w:rsidP="008D7ED0">
      <w:pPr>
        <w:autoSpaceDE w:val="0"/>
        <w:autoSpaceDN w:val="0"/>
        <w:adjustRightInd w:val="0"/>
        <w:jc w:val="both"/>
        <w:rPr>
          <w:rFonts w:ascii="Times New Roman" w:hAnsi="Times New Roman"/>
          <w:sz w:val="28"/>
          <w:szCs w:val="28"/>
        </w:rPr>
      </w:pPr>
    </w:p>
    <w:tbl>
      <w:tblPr>
        <w:tblW w:w="9412" w:type="dxa"/>
        <w:tblLayout w:type="fixed"/>
        <w:tblCellMar>
          <w:top w:w="102" w:type="dxa"/>
          <w:left w:w="62" w:type="dxa"/>
          <w:bottom w:w="102" w:type="dxa"/>
          <w:right w:w="62" w:type="dxa"/>
        </w:tblCellMar>
        <w:tblLook w:val="0000" w:firstRow="0" w:lastRow="0" w:firstColumn="0" w:lastColumn="0" w:noHBand="0" w:noVBand="0"/>
      </w:tblPr>
      <w:tblGrid>
        <w:gridCol w:w="3715"/>
        <w:gridCol w:w="5697"/>
      </w:tblGrid>
      <w:tr w:rsidR="008D7ED0" w:rsidRPr="008D7ED0" w:rsidTr="00214E30">
        <w:tc>
          <w:tcPr>
            <w:tcW w:w="3438"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r w:rsidRPr="008D7ED0">
              <w:rPr>
                <w:rFonts w:ascii="Times New Roman" w:hAnsi="Times New Roman"/>
                <w:sz w:val="28"/>
                <w:szCs w:val="28"/>
              </w:rPr>
              <w:t>ИНН</w:t>
            </w:r>
          </w:p>
        </w:tc>
        <w:tc>
          <w:tcPr>
            <w:tcW w:w="5272"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p>
        </w:tc>
      </w:tr>
      <w:tr w:rsidR="008D7ED0" w:rsidRPr="008D7ED0" w:rsidTr="00214E30">
        <w:tc>
          <w:tcPr>
            <w:tcW w:w="3438"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r w:rsidRPr="008D7ED0">
              <w:rPr>
                <w:rFonts w:ascii="Times New Roman" w:hAnsi="Times New Roman"/>
                <w:sz w:val="28"/>
                <w:szCs w:val="28"/>
              </w:rPr>
              <w:t>КПП</w:t>
            </w:r>
          </w:p>
        </w:tc>
        <w:tc>
          <w:tcPr>
            <w:tcW w:w="5272"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p>
        </w:tc>
      </w:tr>
      <w:tr w:rsidR="008D7ED0" w:rsidRPr="008D7ED0" w:rsidTr="00214E30">
        <w:tc>
          <w:tcPr>
            <w:tcW w:w="3438"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98379F" w:rsidP="0014562C">
            <w:pPr>
              <w:autoSpaceDE w:val="0"/>
              <w:autoSpaceDN w:val="0"/>
              <w:adjustRightInd w:val="0"/>
              <w:rPr>
                <w:rFonts w:ascii="Times New Roman" w:hAnsi="Times New Roman"/>
                <w:sz w:val="28"/>
                <w:szCs w:val="28"/>
              </w:rPr>
            </w:pPr>
            <w:hyperlink r:id="rId27" w:history="1">
              <w:r w:rsidR="008D7ED0" w:rsidRPr="008D7ED0">
                <w:rPr>
                  <w:rFonts w:ascii="Times New Roman" w:hAnsi="Times New Roman"/>
                  <w:sz w:val="28"/>
                  <w:szCs w:val="28"/>
                </w:rPr>
                <w:t>ОКТМО</w:t>
              </w:r>
            </w:hyperlink>
          </w:p>
        </w:tc>
        <w:tc>
          <w:tcPr>
            <w:tcW w:w="5272"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p>
        </w:tc>
      </w:tr>
      <w:tr w:rsidR="008D7ED0" w:rsidRPr="008D7ED0" w:rsidTr="00214E30">
        <w:tc>
          <w:tcPr>
            <w:tcW w:w="3438"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214E30">
            <w:pPr>
              <w:autoSpaceDE w:val="0"/>
              <w:autoSpaceDN w:val="0"/>
              <w:adjustRightInd w:val="0"/>
              <w:rPr>
                <w:rFonts w:ascii="Times New Roman" w:hAnsi="Times New Roman"/>
                <w:sz w:val="28"/>
                <w:szCs w:val="28"/>
              </w:rPr>
            </w:pPr>
            <w:r w:rsidRPr="008D7ED0">
              <w:rPr>
                <w:rFonts w:ascii="Times New Roman" w:hAnsi="Times New Roman"/>
                <w:sz w:val="28"/>
                <w:szCs w:val="28"/>
              </w:rPr>
              <w:t>Почтовый адрес</w:t>
            </w:r>
          </w:p>
        </w:tc>
        <w:tc>
          <w:tcPr>
            <w:tcW w:w="5272"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p>
        </w:tc>
      </w:tr>
      <w:tr w:rsidR="008D7ED0" w:rsidRPr="008D7ED0" w:rsidTr="00214E30">
        <w:tc>
          <w:tcPr>
            <w:tcW w:w="3438"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r w:rsidRPr="008D7ED0">
              <w:rPr>
                <w:rFonts w:ascii="Times New Roman" w:hAnsi="Times New Roman"/>
                <w:sz w:val="28"/>
                <w:szCs w:val="28"/>
              </w:rPr>
              <w:t>Адрес электронной почты</w:t>
            </w:r>
          </w:p>
        </w:tc>
        <w:tc>
          <w:tcPr>
            <w:tcW w:w="5272"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p>
        </w:tc>
      </w:tr>
      <w:tr w:rsidR="008D7ED0" w:rsidRPr="008D7ED0" w:rsidTr="00214E30">
        <w:tc>
          <w:tcPr>
            <w:tcW w:w="3438"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r w:rsidRPr="008D7ED0">
              <w:rPr>
                <w:rFonts w:ascii="Times New Roman" w:hAnsi="Times New Roman"/>
                <w:sz w:val="28"/>
                <w:szCs w:val="28"/>
              </w:rPr>
              <w:t>Ф.И.О. и контактный телефон исполнителя</w:t>
            </w:r>
          </w:p>
        </w:tc>
        <w:tc>
          <w:tcPr>
            <w:tcW w:w="5272"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p>
        </w:tc>
      </w:tr>
    </w:tbl>
    <w:p w:rsidR="008D7ED0" w:rsidRPr="00214E30" w:rsidRDefault="008D7ED0" w:rsidP="008D7ED0">
      <w:pPr>
        <w:autoSpaceDE w:val="0"/>
        <w:autoSpaceDN w:val="0"/>
        <w:adjustRightInd w:val="0"/>
        <w:jc w:val="both"/>
        <w:rPr>
          <w:rFonts w:ascii="Times New Roman" w:hAnsi="Times New Roman"/>
          <w:sz w:val="6"/>
          <w:szCs w:val="6"/>
        </w:rPr>
      </w:pPr>
    </w:p>
    <w:p w:rsidR="008D7ED0" w:rsidRPr="008D7ED0" w:rsidRDefault="008D7ED0" w:rsidP="008D7ED0">
      <w:pPr>
        <w:widowControl w:val="0"/>
        <w:autoSpaceDE w:val="0"/>
        <w:autoSpaceDN w:val="0"/>
        <w:ind w:firstLine="709"/>
        <w:jc w:val="both"/>
        <w:rPr>
          <w:rFonts w:ascii="Times New Roman" w:hAnsi="Times New Roman"/>
          <w:sz w:val="28"/>
          <w:szCs w:val="28"/>
        </w:rPr>
      </w:pPr>
      <w:proofErr w:type="gramStart"/>
      <w:r w:rsidRPr="008D7ED0">
        <w:rPr>
          <w:rFonts w:ascii="Times New Roman" w:hAnsi="Times New Roman"/>
          <w:sz w:val="28"/>
          <w:szCs w:val="28"/>
        </w:rPr>
        <w:t xml:space="preserve">По состоянию на дату регистрации заявления соответствие категории отбора, установленной </w:t>
      </w:r>
      <w:hyperlink r:id="rId28" w:history="1">
        <w:r w:rsidRPr="008D7ED0">
          <w:rPr>
            <w:rFonts w:ascii="Times New Roman" w:hAnsi="Times New Roman"/>
            <w:sz w:val="28"/>
            <w:szCs w:val="28"/>
          </w:rPr>
          <w:t>пунктом 2</w:t>
        </w:r>
      </w:hyperlink>
      <w:r w:rsidRPr="008D7ED0">
        <w:rPr>
          <w:rFonts w:ascii="Times New Roman" w:hAnsi="Times New Roman"/>
          <w:sz w:val="28"/>
          <w:szCs w:val="28"/>
        </w:rPr>
        <w:t xml:space="preserve"> Порядка предоставления субсидий </w:t>
      </w:r>
      <w:r w:rsidRPr="008D7ED0">
        <w:rPr>
          <w:rFonts w:ascii="Times New Roman" w:eastAsiaTheme="minorEastAsia" w:hAnsi="Times New Roman"/>
          <w:sz w:val="28"/>
          <w:szCs w:val="28"/>
        </w:rPr>
        <w:t xml:space="preserve">на возмещение части затрат </w:t>
      </w:r>
      <w:r w:rsidRPr="008D7ED0">
        <w:rPr>
          <w:rFonts w:ascii="Times New Roman" w:hAnsi="Times New Roman"/>
          <w:sz w:val="28"/>
          <w:szCs w:val="28"/>
        </w:rPr>
        <w:t>на приобретение семени племенных быков-производителей молочного и (или) мясного направления</w:t>
      </w:r>
      <w:r w:rsidR="00214E30">
        <w:rPr>
          <w:rFonts w:ascii="Times New Roman" w:hAnsi="Times New Roman"/>
          <w:sz w:val="28"/>
          <w:szCs w:val="28"/>
        </w:rPr>
        <w:t>,</w:t>
      </w:r>
      <w:r w:rsidRPr="008D7ED0">
        <w:rPr>
          <w:rFonts w:ascii="Times New Roman" w:hAnsi="Times New Roman"/>
          <w:sz w:val="28"/>
          <w:szCs w:val="28"/>
        </w:rPr>
        <w:t xml:space="preserve"> и условиям, установленным подпунктом 1</w:t>
      </w:r>
      <w:r w:rsidRPr="008D7ED0">
        <w:rPr>
          <w:rFonts w:ascii="Times New Roman" w:hAnsi="Times New Roman"/>
        </w:rPr>
        <w:t xml:space="preserve"> </w:t>
      </w:r>
      <w:r w:rsidRPr="008D7ED0">
        <w:rPr>
          <w:rFonts w:ascii="Times New Roman" w:hAnsi="Times New Roman"/>
          <w:sz w:val="28"/>
          <w:szCs w:val="28"/>
        </w:rPr>
        <w:t xml:space="preserve">пункта </w:t>
      </w:r>
      <w:r w:rsidRPr="008D7ED0">
        <w:rPr>
          <w:rFonts w:ascii="Times New Roman" w:hAnsi="Times New Roman"/>
        </w:rPr>
        <w:t xml:space="preserve"> </w:t>
      </w:r>
      <w:hyperlink r:id="rId29" w:history="1">
        <w:r w:rsidRPr="008D7ED0">
          <w:rPr>
            <w:rFonts w:ascii="Times New Roman" w:hAnsi="Times New Roman"/>
            <w:sz w:val="28"/>
            <w:szCs w:val="28"/>
          </w:rPr>
          <w:t>9</w:t>
        </w:r>
      </w:hyperlink>
      <w:r w:rsidRPr="008D7ED0">
        <w:rPr>
          <w:rFonts w:ascii="Times New Roman" w:hAnsi="Times New Roman"/>
          <w:sz w:val="28"/>
          <w:szCs w:val="28"/>
        </w:rPr>
        <w:t xml:space="preserve"> Порядка предоставления субсидий н</w:t>
      </w:r>
      <w:r w:rsidRPr="008D7ED0">
        <w:rPr>
          <w:rFonts w:ascii="Times New Roman" w:hAnsi="Times New Roman"/>
          <w:color w:val="000000" w:themeColor="text1"/>
          <w:sz w:val="28"/>
          <w:szCs w:val="28"/>
        </w:rPr>
        <w:t xml:space="preserve">а возмещение части затрат </w:t>
      </w:r>
      <w:r w:rsidRPr="008D7ED0">
        <w:rPr>
          <w:rFonts w:ascii="Times New Roman" w:hAnsi="Times New Roman"/>
          <w:sz w:val="28"/>
          <w:szCs w:val="28"/>
        </w:rPr>
        <w:t>на приобретение семени племенных быков-производителей молочного и (или) мясного направления, подтверждаю.</w:t>
      </w:r>
      <w:proofErr w:type="gramEnd"/>
    </w:p>
    <w:p w:rsidR="008D7ED0" w:rsidRPr="008D7ED0" w:rsidRDefault="008D7ED0" w:rsidP="008D7ED0">
      <w:pPr>
        <w:widowControl w:val="0"/>
        <w:autoSpaceDE w:val="0"/>
        <w:autoSpaceDN w:val="0"/>
        <w:ind w:firstLine="709"/>
        <w:jc w:val="both"/>
        <w:rPr>
          <w:rFonts w:ascii="Times New Roman" w:hAnsi="Times New Roman"/>
          <w:sz w:val="28"/>
          <w:szCs w:val="28"/>
        </w:rPr>
      </w:pPr>
      <w:r w:rsidRPr="008D7ED0">
        <w:rPr>
          <w:rFonts w:ascii="Times New Roman" w:hAnsi="Times New Roman"/>
          <w:sz w:val="28"/>
          <w:szCs w:val="28"/>
        </w:rPr>
        <w:t xml:space="preserve">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 в том числе в части достижения результатов их предоставления, органами государственного финансового контроля проверки в соответствии со </w:t>
      </w:r>
      <w:hyperlink r:id="rId30" w:history="1">
        <w:r w:rsidRPr="008D7ED0">
          <w:rPr>
            <w:rFonts w:ascii="Times New Roman" w:hAnsi="Times New Roman"/>
            <w:sz w:val="28"/>
            <w:szCs w:val="28"/>
          </w:rPr>
          <w:t>статьями 268.1</w:t>
        </w:r>
      </w:hyperlink>
      <w:r w:rsidRPr="008D7ED0">
        <w:rPr>
          <w:rFonts w:ascii="Times New Roman" w:hAnsi="Times New Roman"/>
          <w:sz w:val="28"/>
          <w:szCs w:val="28"/>
        </w:rPr>
        <w:t xml:space="preserve"> и </w:t>
      </w:r>
      <w:hyperlink r:id="rId31" w:history="1">
        <w:r w:rsidRPr="008D7ED0">
          <w:rPr>
            <w:rFonts w:ascii="Times New Roman" w:hAnsi="Times New Roman"/>
            <w:sz w:val="28"/>
            <w:szCs w:val="28"/>
          </w:rPr>
          <w:t>269.2</w:t>
        </w:r>
      </w:hyperlink>
      <w:r w:rsidRPr="008D7ED0">
        <w:rPr>
          <w:rFonts w:ascii="Times New Roman" w:hAnsi="Times New Roman"/>
          <w:sz w:val="28"/>
          <w:szCs w:val="28"/>
        </w:rPr>
        <w:t xml:space="preserve"> Бюджетного кодекса Российской Федерации.</w:t>
      </w:r>
    </w:p>
    <w:p w:rsidR="008D7ED0" w:rsidRPr="008D7ED0" w:rsidRDefault="008D7ED0" w:rsidP="008D7ED0">
      <w:pPr>
        <w:pStyle w:val="ConsPlusNormal"/>
        <w:ind w:firstLine="709"/>
        <w:jc w:val="both"/>
        <w:rPr>
          <w:rFonts w:ascii="Times New Roman" w:eastAsia="Calibri" w:hAnsi="Times New Roman" w:cs="Times New Roman"/>
          <w:sz w:val="28"/>
          <w:szCs w:val="28"/>
          <w:lang w:eastAsia="en-US"/>
        </w:rPr>
      </w:pPr>
      <w:r w:rsidRPr="008D7ED0">
        <w:rPr>
          <w:rFonts w:ascii="Times New Roman" w:hAnsi="Times New Roman" w:cs="Times New Roman"/>
          <w:sz w:val="28"/>
          <w:szCs w:val="28"/>
        </w:rPr>
        <w:t xml:space="preserve">Даю </w:t>
      </w:r>
      <w:proofErr w:type="gramStart"/>
      <w:r w:rsidRPr="008D7ED0">
        <w:rPr>
          <w:rFonts w:ascii="Times New Roman" w:hAnsi="Times New Roman" w:cs="Times New Roman"/>
          <w:sz w:val="28"/>
          <w:szCs w:val="28"/>
        </w:rPr>
        <w:t>обязательство достигнуть результат</w:t>
      </w:r>
      <w:proofErr w:type="gramEnd"/>
      <w:r w:rsidRPr="008D7ED0">
        <w:rPr>
          <w:rFonts w:ascii="Times New Roman" w:hAnsi="Times New Roman" w:cs="Times New Roman"/>
          <w:sz w:val="28"/>
          <w:szCs w:val="28"/>
        </w:rPr>
        <w:t xml:space="preserve"> предоставления субсидии  в соответствии с заключенным между мной и министерством сельского </w:t>
      </w:r>
      <w:r w:rsidRPr="008D7ED0">
        <w:rPr>
          <w:rFonts w:ascii="Times New Roman" w:hAnsi="Times New Roman" w:cs="Times New Roman"/>
          <w:sz w:val="28"/>
          <w:szCs w:val="28"/>
        </w:rPr>
        <w:lastRenderedPageBreak/>
        <w:t xml:space="preserve">хозяйства и продовольствия Рязанской области соглашением </w:t>
      </w:r>
      <w:r w:rsidRPr="008D7ED0">
        <w:rPr>
          <w:rFonts w:ascii="Times New Roman" w:eastAsia="Calibri" w:hAnsi="Times New Roman" w:cs="Times New Roman"/>
          <w:sz w:val="28"/>
          <w:szCs w:val="28"/>
          <w:lang w:eastAsia="en-US"/>
        </w:rPr>
        <w:t>о предоставлении субсидии.</w:t>
      </w:r>
    </w:p>
    <w:p w:rsidR="008D7ED0" w:rsidRPr="008D7ED0" w:rsidRDefault="008D7ED0" w:rsidP="008D7ED0">
      <w:pPr>
        <w:pStyle w:val="ConsPlusNormal"/>
        <w:ind w:firstLine="709"/>
        <w:jc w:val="both"/>
        <w:rPr>
          <w:rFonts w:ascii="Times New Roman" w:hAnsi="Times New Roman" w:cs="Times New Roman"/>
          <w:sz w:val="28"/>
          <w:szCs w:val="28"/>
        </w:rPr>
      </w:pPr>
      <w:r w:rsidRPr="008D7ED0">
        <w:rPr>
          <w:rFonts w:ascii="Times New Roman" w:hAnsi="Times New Roman" w:cs="Times New Roman"/>
          <w:sz w:val="28"/>
          <w:szCs w:val="28"/>
        </w:rPr>
        <w:t xml:space="preserve">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(для Получателя субсидии </w:t>
      </w:r>
      <w:r w:rsidR="00214E30">
        <w:rPr>
          <w:rFonts w:ascii="Times New Roman" w:hAnsi="Times New Roman" w:cs="Times New Roman"/>
          <w:sz w:val="28"/>
          <w:szCs w:val="28"/>
        </w:rPr>
        <w:t>–</w:t>
      </w:r>
      <w:r w:rsidRPr="008D7ED0">
        <w:rPr>
          <w:rFonts w:ascii="Times New Roman" w:hAnsi="Times New Roman" w:cs="Times New Roman"/>
          <w:sz w:val="28"/>
          <w:szCs w:val="28"/>
        </w:rPr>
        <w:t xml:space="preserve"> индивидуального</w:t>
      </w:r>
      <w:r w:rsidR="00214E30">
        <w:rPr>
          <w:rFonts w:ascii="Times New Roman" w:hAnsi="Times New Roman" w:cs="Times New Roman"/>
          <w:sz w:val="28"/>
          <w:szCs w:val="28"/>
        </w:rPr>
        <w:t xml:space="preserve"> </w:t>
      </w:r>
      <w:r w:rsidRPr="008D7ED0">
        <w:rPr>
          <w:rFonts w:ascii="Times New Roman" w:hAnsi="Times New Roman" w:cs="Times New Roman"/>
          <w:sz w:val="28"/>
          <w:szCs w:val="28"/>
        </w:rPr>
        <w:t>предпринимателя).</w:t>
      </w:r>
    </w:p>
    <w:p w:rsidR="008D7ED0" w:rsidRPr="008D7ED0" w:rsidRDefault="008D7ED0" w:rsidP="008D7ED0">
      <w:pPr>
        <w:pStyle w:val="ConsPlusNormal"/>
        <w:ind w:firstLine="709"/>
        <w:jc w:val="both"/>
        <w:rPr>
          <w:rFonts w:ascii="Times New Roman" w:hAnsi="Times New Roman" w:cs="Times New Roman"/>
          <w:sz w:val="28"/>
          <w:szCs w:val="28"/>
        </w:rPr>
      </w:pPr>
      <w:r w:rsidRPr="008D7ED0">
        <w:rPr>
          <w:rFonts w:ascii="Times New Roman" w:hAnsi="Times New Roman" w:cs="Times New Roman"/>
          <w:sz w:val="28"/>
          <w:szCs w:val="28"/>
        </w:rPr>
        <w:t>Достоверность информации, указанной в заявлении и представленных документах, подтверждаю.</w:t>
      </w:r>
    </w:p>
    <w:p w:rsidR="008D7ED0" w:rsidRPr="008D7ED0" w:rsidRDefault="008D7ED0" w:rsidP="008D7ED0">
      <w:pPr>
        <w:pStyle w:val="ConsPlusNormal"/>
        <w:ind w:firstLine="709"/>
        <w:jc w:val="both"/>
        <w:rPr>
          <w:rFonts w:ascii="Times New Roman" w:hAnsi="Times New Roman" w:cs="Times New Roman"/>
          <w:sz w:val="28"/>
          <w:szCs w:val="28"/>
        </w:rPr>
      </w:pPr>
      <w:r w:rsidRPr="008D7ED0">
        <w:rPr>
          <w:rFonts w:ascii="Times New Roman" w:hAnsi="Times New Roman" w:cs="Times New Roman"/>
          <w:sz w:val="28"/>
          <w:szCs w:val="28"/>
        </w:rPr>
        <w:t>Банковские реквизиты для перечисления субсидий:</w:t>
      </w:r>
    </w:p>
    <w:p w:rsidR="008D7ED0" w:rsidRPr="00214E30" w:rsidRDefault="008D7ED0" w:rsidP="008D7ED0">
      <w:pPr>
        <w:autoSpaceDE w:val="0"/>
        <w:autoSpaceDN w:val="0"/>
        <w:adjustRightInd w:val="0"/>
        <w:jc w:val="both"/>
        <w:rPr>
          <w:rFonts w:ascii="Times New Roman" w:hAnsi="Times New Roman"/>
          <w:sz w:val="6"/>
          <w:szCs w:val="6"/>
        </w:rPr>
      </w:pPr>
    </w:p>
    <w:tbl>
      <w:tblPr>
        <w:tblW w:w="9412" w:type="dxa"/>
        <w:tblLayout w:type="fixed"/>
        <w:tblCellMar>
          <w:top w:w="102" w:type="dxa"/>
          <w:left w:w="62" w:type="dxa"/>
          <w:bottom w:w="102" w:type="dxa"/>
          <w:right w:w="62" w:type="dxa"/>
        </w:tblCellMar>
        <w:tblLook w:val="0000" w:firstRow="0" w:lastRow="0" w:firstColumn="0" w:lastColumn="0" w:noHBand="0" w:noVBand="0"/>
      </w:tblPr>
      <w:tblGrid>
        <w:gridCol w:w="3667"/>
        <w:gridCol w:w="5745"/>
      </w:tblGrid>
      <w:tr w:rsidR="008D7ED0" w:rsidRPr="008D7ED0" w:rsidTr="00214E30">
        <w:tc>
          <w:tcPr>
            <w:tcW w:w="3510"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r w:rsidRPr="008D7ED0">
              <w:rPr>
                <w:rFonts w:ascii="Times New Roman" w:hAnsi="Times New Roman"/>
                <w:sz w:val="28"/>
                <w:szCs w:val="28"/>
              </w:rPr>
              <w:t>Наименование кредитной организации</w:t>
            </w:r>
          </w:p>
        </w:tc>
        <w:tc>
          <w:tcPr>
            <w:tcW w:w="5499"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p>
        </w:tc>
      </w:tr>
      <w:tr w:rsidR="008D7ED0" w:rsidRPr="008D7ED0" w:rsidTr="00214E30">
        <w:tc>
          <w:tcPr>
            <w:tcW w:w="3510"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r w:rsidRPr="008D7ED0">
              <w:rPr>
                <w:rFonts w:ascii="Times New Roman" w:hAnsi="Times New Roman"/>
                <w:sz w:val="28"/>
                <w:szCs w:val="28"/>
              </w:rPr>
              <w:t>Учреждение Центрального банка Российской Федерации</w:t>
            </w:r>
          </w:p>
        </w:tc>
        <w:tc>
          <w:tcPr>
            <w:tcW w:w="5499"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p>
        </w:tc>
      </w:tr>
      <w:tr w:rsidR="008D7ED0" w:rsidRPr="008D7ED0" w:rsidTr="00214E30">
        <w:tc>
          <w:tcPr>
            <w:tcW w:w="3510"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r w:rsidRPr="008D7ED0">
              <w:rPr>
                <w:rFonts w:ascii="Times New Roman" w:hAnsi="Times New Roman"/>
                <w:sz w:val="28"/>
                <w:szCs w:val="28"/>
              </w:rPr>
              <w:t>БИК</w:t>
            </w:r>
          </w:p>
        </w:tc>
        <w:tc>
          <w:tcPr>
            <w:tcW w:w="5499"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p>
        </w:tc>
      </w:tr>
      <w:tr w:rsidR="008D7ED0" w:rsidRPr="008D7ED0" w:rsidTr="00214E30">
        <w:tc>
          <w:tcPr>
            <w:tcW w:w="3510"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r w:rsidRPr="008D7ED0">
              <w:rPr>
                <w:rFonts w:ascii="Times New Roman" w:hAnsi="Times New Roman"/>
                <w:sz w:val="28"/>
                <w:szCs w:val="28"/>
              </w:rPr>
              <w:t>Корреспондентский счет</w:t>
            </w:r>
          </w:p>
        </w:tc>
        <w:tc>
          <w:tcPr>
            <w:tcW w:w="5499"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p>
        </w:tc>
      </w:tr>
      <w:tr w:rsidR="008D7ED0" w:rsidRPr="008D7ED0" w:rsidTr="00214E30">
        <w:tc>
          <w:tcPr>
            <w:tcW w:w="3510"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r w:rsidRPr="008D7ED0">
              <w:rPr>
                <w:rFonts w:ascii="Times New Roman" w:hAnsi="Times New Roman"/>
                <w:sz w:val="28"/>
                <w:szCs w:val="28"/>
              </w:rPr>
              <w:t>Расчетный счет</w:t>
            </w:r>
          </w:p>
        </w:tc>
        <w:tc>
          <w:tcPr>
            <w:tcW w:w="5499" w:type="dxa"/>
            <w:tcBorders>
              <w:top w:val="single" w:sz="4" w:space="0" w:color="auto"/>
              <w:left w:val="single" w:sz="4" w:space="0" w:color="auto"/>
              <w:bottom w:val="single" w:sz="4" w:space="0" w:color="auto"/>
              <w:right w:val="single" w:sz="4" w:space="0" w:color="auto"/>
            </w:tcBorders>
            <w:tcMar>
              <w:top w:w="28" w:type="dxa"/>
              <w:bottom w:w="28" w:type="dxa"/>
            </w:tcMar>
          </w:tcPr>
          <w:p w:rsidR="008D7ED0" w:rsidRPr="008D7ED0" w:rsidRDefault="008D7ED0" w:rsidP="0014562C">
            <w:pPr>
              <w:autoSpaceDE w:val="0"/>
              <w:autoSpaceDN w:val="0"/>
              <w:adjustRightInd w:val="0"/>
              <w:rPr>
                <w:rFonts w:ascii="Times New Roman" w:hAnsi="Times New Roman"/>
                <w:sz w:val="28"/>
                <w:szCs w:val="28"/>
              </w:rPr>
            </w:pPr>
          </w:p>
        </w:tc>
      </w:tr>
    </w:tbl>
    <w:p w:rsidR="008D7ED0" w:rsidRPr="008D7ED0" w:rsidRDefault="008D7ED0" w:rsidP="008D7ED0">
      <w:pPr>
        <w:autoSpaceDE w:val="0"/>
        <w:autoSpaceDN w:val="0"/>
        <w:adjustRightInd w:val="0"/>
        <w:jc w:val="both"/>
        <w:rPr>
          <w:rFonts w:ascii="Times New Roman" w:hAnsi="Times New Roman"/>
          <w:sz w:val="28"/>
          <w:szCs w:val="28"/>
        </w:rPr>
      </w:pPr>
    </w:p>
    <w:tbl>
      <w:tblPr>
        <w:tblW w:w="9412" w:type="dxa"/>
        <w:tblLayout w:type="fixed"/>
        <w:tblCellMar>
          <w:top w:w="102" w:type="dxa"/>
          <w:left w:w="62" w:type="dxa"/>
          <w:bottom w:w="102" w:type="dxa"/>
          <w:right w:w="62" w:type="dxa"/>
        </w:tblCellMar>
        <w:tblLook w:val="0000" w:firstRow="0" w:lastRow="0" w:firstColumn="0" w:lastColumn="0" w:noHBand="0" w:noVBand="0"/>
      </w:tblPr>
      <w:tblGrid>
        <w:gridCol w:w="4380"/>
        <w:gridCol w:w="296"/>
        <w:gridCol w:w="1480"/>
        <w:gridCol w:w="355"/>
        <w:gridCol w:w="2901"/>
      </w:tblGrid>
      <w:tr w:rsidR="008D7ED0" w:rsidRPr="008D7ED0" w:rsidTr="00214E30">
        <w:tc>
          <w:tcPr>
            <w:tcW w:w="4195" w:type="dxa"/>
            <w:tcMar>
              <w:top w:w="0" w:type="dxa"/>
              <w:bottom w:w="0" w:type="dxa"/>
            </w:tcMar>
          </w:tcPr>
          <w:p w:rsidR="008D7ED0" w:rsidRPr="008D7ED0" w:rsidRDefault="008D7ED0" w:rsidP="0014562C">
            <w:pPr>
              <w:autoSpaceDE w:val="0"/>
              <w:autoSpaceDN w:val="0"/>
              <w:adjustRightInd w:val="0"/>
              <w:rPr>
                <w:rFonts w:ascii="Times New Roman" w:hAnsi="Times New Roman"/>
                <w:sz w:val="28"/>
                <w:szCs w:val="28"/>
              </w:rPr>
            </w:pPr>
            <w:r w:rsidRPr="008D7ED0">
              <w:rPr>
                <w:rFonts w:ascii="Times New Roman" w:hAnsi="Times New Roman"/>
                <w:sz w:val="28"/>
                <w:szCs w:val="28"/>
              </w:rPr>
              <w:t>Руководитель</w:t>
            </w:r>
          </w:p>
        </w:tc>
        <w:tc>
          <w:tcPr>
            <w:tcW w:w="283" w:type="dxa"/>
            <w:tcMar>
              <w:top w:w="0" w:type="dxa"/>
              <w:bottom w:w="0" w:type="dxa"/>
            </w:tcMar>
          </w:tcPr>
          <w:p w:rsidR="008D7ED0" w:rsidRPr="008D7ED0" w:rsidRDefault="008D7ED0" w:rsidP="0014562C">
            <w:pPr>
              <w:autoSpaceDE w:val="0"/>
              <w:autoSpaceDN w:val="0"/>
              <w:adjustRightInd w:val="0"/>
              <w:rPr>
                <w:rFonts w:ascii="Times New Roman" w:hAnsi="Times New Roman"/>
                <w:sz w:val="28"/>
                <w:szCs w:val="28"/>
              </w:rPr>
            </w:pPr>
          </w:p>
        </w:tc>
        <w:tc>
          <w:tcPr>
            <w:tcW w:w="1417" w:type="dxa"/>
            <w:tcBorders>
              <w:bottom w:val="single" w:sz="4" w:space="0" w:color="auto"/>
            </w:tcBorders>
            <w:tcMar>
              <w:top w:w="0" w:type="dxa"/>
              <w:bottom w:w="0" w:type="dxa"/>
            </w:tcMar>
          </w:tcPr>
          <w:p w:rsidR="008D7ED0" w:rsidRPr="008D7ED0" w:rsidRDefault="008D7ED0" w:rsidP="0014562C">
            <w:pPr>
              <w:autoSpaceDE w:val="0"/>
              <w:autoSpaceDN w:val="0"/>
              <w:adjustRightInd w:val="0"/>
              <w:rPr>
                <w:rFonts w:ascii="Times New Roman" w:hAnsi="Times New Roman"/>
                <w:sz w:val="28"/>
                <w:szCs w:val="28"/>
              </w:rPr>
            </w:pPr>
          </w:p>
        </w:tc>
        <w:tc>
          <w:tcPr>
            <w:tcW w:w="340" w:type="dxa"/>
            <w:tcMar>
              <w:top w:w="0" w:type="dxa"/>
              <w:bottom w:w="0" w:type="dxa"/>
            </w:tcMar>
          </w:tcPr>
          <w:p w:rsidR="008D7ED0" w:rsidRPr="008D7ED0" w:rsidRDefault="008D7ED0" w:rsidP="0014562C">
            <w:pPr>
              <w:autoSpaceDE w:val="0"/>
              <w:autoSpaceDN w:val="0"/>
              <w:adjustRightInd w:val="0"/>
              <w:rPr>
                <w:rFonts w:ascii="Times New Roman" w:hAnsi="Times New Roman"/>
                <w:sz w:val="28"/>
                <w:szCs w:val="28"/>
              </w:rPr>
            </w:pPr>
          </w:p>
        </w:tc>
        <w:tc>
          <w:tcPr>
            <w:tcW w:w="2778" w:type="dxa"/>
            <w:tcBorders>
              <w:bottom w:val="single" w:sz="4" w:space="0" w:color="auto"/>
            </w:tcBorders>
            <w:tcMar>
              <w:top w:w="0" w:type="dxa"/>
              <w:bottom w:w="0" w:type="dxa"/>
            </w:tcMar>
          </w:tcPr>
          <w:p w:rsidR="008D7ED0" w:rsidRPr="008D7ED0" w:rsidRDefault="008D7ED0" w:rsidP="0014562C">
            <w:pPr>
              <w:autoSpaceDE w:val="0"/>
              <w:autoSpaceDN w:val="0"/>
              <w:adjustRightInd w:val="0"/>
              <w:rPr>
                <w:rFonts w:ascii="Times New Roman" w:hAnsi="Times New Roman"/>
                <w:sz w:val="28"/>
                <w:szCs w:val="28"/>
              </w:rPr>
            </w:pPr>
          </w:p>
        </w:tc>
      </w:tr>
      <w:tr w:rsidR="008D7ED0" w:rsidRPr="00214E30" w:rsidTr="00214E30">
        <w:tc>
          <w:tcPr>
            <w:tcW w:w="4195" w:type="dxa"/>
            <w:tcMar>
              <w:top w:w="0" w:type="dxa"/>
              <w:bottom w:w="0" w:type="dxa"/>
            </w:tcMar>
          </w:tcPr>
          <w:p w:rsidR="008D7ED0" w:rsidRPr="00214E30" w:rsidRDefault="008D7ED0" w:rsidP="0014562C">
            <w:pPr>
              <w:autoSpaceDE w:val="0"/>
              <w:autoSpaceDN w:val="0"/>
              <w:adjustRightInd w:val="0"/>
              <w:rPr>
                <w:rFonts w:ascii="Times New Roman" w:hAnsi="Times New Roman"/>
                <w:sz w:val="24"/>
                <w:szCs w:val="24"/>
              </w:rPr>
            </w:pPr>
            <w:r w:rsidRPr="00214E30">
              <w:rPr>
                <w:rFonts w:ascii="Times New Roman" w:hAnsi="Times New Roman"/>
                <w:sz w:val="24"/>
                <w:szCs w:val="24"/>
              </w:rPr>
              <w:t>(наименование получателя субсидий)</w:t>
            </w:r>
          </w:p>
        </w:tc>
        <w:tc>
          <w:tcPr>
            <w:tcW w:w="283" w:type="dxa"/>
            <w:tcMar>
              <w:top w:w="0" w:type="dxa"/>
              <w:bottom w:w="0" w:type="dxa"/>
            </w:tcMar>
          </w:tcPr>
          <w:p w:rsidR="008D7ED0" w:rsidRPr="00214E30" w:rsidRDefault="008D7ED0" w:rsidP="0014562C">
            <w:pPr>
              <w:autoSpaceDE w:val="0"/>
              <w:autoSpaceDN w:val="0"/>
              <w:adjustRightInd w:val="0"/>
              <w:rPr>
                <w:rFonts w:ascii="Times New Roman" w:hAnsi="Times New Roman"/>
                <w:sz w:val="24"/>
                <w:szCs w:val="24"/>
              </w:rPr>
            </w:pPr>
          </w:p>
        </w:tc>
        <w:tc>
          <w:tcPr>
            <w:tcW w:w="1417" w:type="dxa"/>
            <w:tcBorders>
              <w:top w:val="single" w:sz="4" w:space="0" w:color="auto"/>
            </w:tcBorders>
            <w:tcMar>
              <w:top w:w="0" w:type="dxa"/>
              <w:bottom w:w="0" w:type="dxa"/>
            </w:tcMar>
          </w:tcPr>
          <w:p w:rsidR="008D7ED0" w:rsidRPr="00214E30" w:rsidRDefault="008D7ED0" w:rsidP="0014562C">
            <w:pPr>
              <w:autoSpaceDE w:val="0"/>
              <w:autoSpaceDN w:val="0"/>
              <w:adjustRightInd w:val="0"/>
              <w:jc w:val="center"/>
              <w:rPr>
                <w:rFonts w:ascii="Times New Roman" w:hAnsi="Times New Roman"/>
                <w:sz w:val="24"/>
                <w:szCs w:val="24"/>
              </w:rPr>
            </w:pPr>
            <w:r w:rsidRPr="00214E30">
              <w:rPr>
                <w:rFonts w:ascii="Times New Roman" w:hAnsi="Times New Roman"/>
                <w:sz w:val="24"/>
                <w:szCs w:val="24"/>
              </w:rPr>
              <w:t>(подпись)</w:t>
            </w:r>
          </w:p>
        </w:tc>
        <w:tc>
          <w:tcPr>
            <w:tcW w:w="340" w:type="dxa"/>
            <w:tcMar>
              <w:top w:w="0" w:type="dxa"/>
              <w:bottom w:w="0" w:type="dxa"/>
            </w:tcMar>
          </w:tcPr>
          <w:p w:rsidR="008D7ED0" w:rsidRPr="00214E30" w:rsidRDefault="008D7ED0" w:rsidP="0014562C">
            <w:pPr>
              <w:autoSpaceDE w:val="0"/>
              <w:autoSpaceDN w:val="0"/>
              <w:adjustRightInd w:val="0"/>
              <w:rPr>
                <w:rFonts w:ascii="Times New Roman" w:hAnsi="Times New Roman"/>
                <w:sz w:val="24"/>
                <w:szCs w:val="24"/>
              </w:rPr>
            </w:pPr>
          </w:p>
        </w:tc>
        <w:tc>
          <w:tcPr>
            <w:tcW w:w="2778" w:type="dxa"/>
            <w:tcBorders>
              <w:top w:val="single" w:sz="4" w:space="0" w:color="auto"/>
            </w:tcBorders>
            <w:tcMar>
              <w:top w:w="0" w:type="dxa"/>
              <w:bottom w:w="0" w:type="dxa"/>
            </w:tcMar>
          </w:tcPr>
          <w:p w:rsidR="008D7ED0" w:rsidRPr="00214E30" w:rsidRDefault="008D7ED0" w:rsidP="0014562C">
            <w:pPr>
              <w:autoSpaceDE w:val="0"/>
              <w:autoSpaceDN w:val="0"/>
              <w:adjustRightInd w:val="0"/>
              <w:jc w:val="center"/>
              <w:rPr>
                <w:rFonts w:ascii="Times New Roman" w:hAnsi="Times New Roman"/>
                <w:sz w:val="24"/>
                <w:szCs w:val="24"/>
              </w:rPr>
            </w:pPr>
            <w:r w:rsidRPr="00214E30">
              <w:rPr>
                <w:rFonts w:ascii="Times New Roman" w:hAnsi="Times New Roman"/>
                <w:sz w:val="24"/>
                <w:szCs w:val="24"/>
              </w:rPr>
              <w:t>(расшифровка подписи)</w:t>
            </w:r>
          </w:p>
        </w:tc>
      </w:tr>
    </w:tbl>
    <w:p w:rsidR="008D7ED0" w:rsidRPr="008D7ED0" w:rsidRDefault="008D7ED0" w:rsidP="008D7ED0">
      <w:pPr>
        <w:autoSpaceDE w:val="0"/>
        <w:autoSpaceDN w:val="0"/>
        <w:adjustRightInd w:val="0"/>
        <w:jc w:val="both"/>
        <w:rPr>
          <w:rFonts w:ascii="Times New Roman" w:hAnsi="Times New Roman"/>
          <w:sz w:val="28"/>
          <w:szCs w:val="28"/>
        </w:rPr>
      </w:pPr>
    </w:p>
    <w:p w:rsidR="008D7ED0" w:rsidRPr="008D7ED0" w:rsidRDefault="008D7ED0" w:rsidP="00214E30">
      <w:pPr>
        <w:autoSpaceDE w:val="0"/>
        <w:autoSpaceDN w:val="0"/>
        <w:adjustRightInd w:val="0"/>
        <w:jc w:val="both"/>
        <w:rPr>
          <w:rFonts w:ascii="Times New Roman" w:hAnsi="Times New Roman"/>
          <w:sz w:val="28"/>
          <w:szCs w:val="28"/>
        </w:rPr>
      </w:pPr>
      <w:r w:rsidRPr="008D7ED0">
        <w:rPr>
          <w:rFonts w:ascii="Times New Roman" w:hAnsi="Times New Roman"/>
          <w:sz w:val="28"/>
          <w:szCs w:val="28"/>
        </w:rPr>
        <w:t>«____» ___________ 20__ г.</w:t>
      </w:r>
    </w:p>
    <w:p w:rsidR="008D7ED0" w:rsidRPr="008D7ED0" w:rsidRDefault="008D7ED0" w:rsidP="00214E30">
      <w:pPr>
        <w:autoSpaceDE w:val="0"/>
        <w:autoSpaceDN w:val="0"/>
        <w:adjustRightInd w:val="0"/>
        <w:spacing w:before="280"/>
        <w:jc w:val="both"/>
        <w:rPr>
          <w:rFonts w:ascii="Times New Roman" w:hAnsi="Times New Roman"/>
          <w:sz w:val="28"/>
          <w:szCs w:val="28"/>
        </w:rPr>
      </w:pPr>
      <w:r w:rsidRPr="008D7ED0">
        <w:rPr>
          <w:rFonts w:ascii="Times New Roman" w:hAnsi="Times New Roman"/>
          <w:sz w:val="28"/>
          <w:szCs w:val="28"/>
        </w:rPr>
        <w:t xml:space="preserve">М.П. </w:t>
      </w:r>
      <w:r w:rsidRPr="00214E30">
        <w:rPr>
          <w:rFonts w:ascii="Times New Roman" w:hAnsi="Times New Roman"/>
          <w:sz w:val="24"/>
          <w:szCs w:val="24"/>
        </w:rPr>
        <w:t>(при наличии)</w:t>
      </w:r>
    </w:p>
    <w:p w:rsidR="008D7ED0" w:rsidRPr="008D7ED0" w:rsidRDefault="008D7ED0" w:rsidP="008D7ED0">
      <w:pPr>
        <w:autoSpaceDE w:val="0"/>
        <w:autoSpaceDN w:val="0"/>
        <w:adjustRightInd w:val="0"/>
        <w:jc w:val="both"/>
        <w:rPr>
          <w:rFonts w:ascii="Times New Roman" w:hAnsi="Times New Roman"/>
          <w:sz w:val="28"/>
          <w:szCs w:val="28"/>
        </w:rPr>
      </w:pPr>
    </w:p>
    <w:p w:rsidR="008D7ED0" w:rsidRPr="008D7ED0" w:rsidRDefault="008D7ED0" w:rsidP="008D7ED0">
      <w:pPr>
        <w:autoSpaceDE w:val="0"/>
        <w:autoSpaceDN w:val="0"/>
        <w:adjustRightInd w:val="0"/>
        <w:jc w:val="both"/>
        <w:rPr>
          <w:rFonts w:ascii="Times New Roman" w:hAnsi="Times New Roman"/>
          <w:sz w:val="28"/>
          <w:szCs w:val="28"/>
        </w:rPr>
      </w:pPr>
    </w:p>
    <w:p w:rsidR="008D7ED0" w:rsidRPr="008D7ED0" w:rsidRDefault="008D7ED0" w:rsidP="008D7ED0">
      <w:pPr>
        <w:autoSpaceDE w:val="0"/>
        <w:autoSpaceDN w:val="0"/>
        <w:adjustRightInd w:val="0"/>
        <w:jc w:val="both"/>
        <w:rPr>
          <w:rFonts w:ascii="Times New Roman" w:hAnsi="Times New Roman"/>
          <w:sz w:val="28"/>
          <w:szCs w:val="28"/>
        </w:rPr>
      </w:pPr>
    </w:p>
    <w:p w:rsidR="008D7ED0" w:rsidRPr="008D7ED0" w:rsidRDefault="008D7ED0" w:rsidP="008D7ED0">
      <w:pPr>
        <w:autoSpaceDE w:val="0"/>
        <w:autoSpaceDN w:val="0"/>
        <w:adjustRightInd w:val="0"/>
        <w:jc w:val="both"/>
        <w:rPr>
          <w:rFonts w:ascii="Times New Roman" w:hAnsi="Times New Roman"/>
          <w:sz w:val="28"/>
          <w:szCs w:val="28"/>
        </w:rPr>
      </w:pPr>
    </w:p>
    <w:p w:rsidR="008D7ED0" w:rsidRPr="008D7ED0" w:rsidRDefault="008D7ED0" w:rsidP="008D7ED0">
      <w:pPr>
        <w:autoSpaceDE w:val="0"/>
        <w:autoSpaceDN w:val="0"/>
        <w:adjustRightInd w:val="0"/>
        <w:jc w:val="both"/>
        <w:rPr>
          <w:rFonts w:ascii="Times New Roman" w:hAnsi="Times New Roman"/>
          <w:sz w:val="28"/>
          <w:szCs w:val="28"/>
        </w:rPr>
      </w:pPr>
    </w:p>
    <w:p w:rsidR="008D7ED0" w:rsidRPr="008D7ED0" w:rsidRDefault="008D7ED0" w:rsidP="008D7ED0">
      <w:pPr>
        <w:autoSpaceDE w:val="0"/>
        <w:autoSpaceDN w:val="0"/>
        <w:adjustRightInd w:val="0"/>
        <w:jc w:val="right"/>
        <w:outlineLvl w:val="0"/>
        <w:rPr>
          <w:rFonts w:ascii="Times New Roman" w:hAnsi="Times New Roman"/>
          <w:sz w:val="28"/>
          <w:szCs w:val="28"/>
        </w:rPr>
      </w:pPr>
    </w:p>
    <w:p w:rsidR="008D7ED0" w:rsidRPr="008D7ED0" w:rsidRDefault="008D7ED0" w:rsidP="008D7ED0">
      <w:pPr>
        <w:autoSpaceDE w:val="0"/>
        <w:autoSpaceDN w:val="0"/>
        <w:adjustRightInd w:val="0"/>
        <w:jc w:val="right"/>
        <w:outlineLvl w:val="0"/>
        <w:rPr>
          <w:rFonts w:ascii="Times New Roman" w:hAnsi="Times New Roman"/>
          <w:sz w:val="28"/>
          <w:szCs w:val="28"/>
        </w:rPr>
      </w:pPr>
    </w:p>
    <w:p w:rsidR="008D7ED0" w:rsidRPr="008D7ED0" w:rsidRDefault="008D7ED0" w:rsidP="008D7ED0">
      <w:pPr>
        <w:autoSpaceDE w:val="0"/>
        <w:autoSpaceDN w:val="0"/>
        <w:adjustRightInd w:val="0"/>
        <w:jc w:val="right"/>
        <w:outlineLvl w:val="0"/>
        <w:rPr>
          <w:rFonts w:ascii="Times New Roman" w:hAnsi="Times New Roman"/>
          <w:sz w:val="28"/>
          <w:szCs w:val="28"/>
        </w:rPr>
      </w:pPr>
    </w:p>
    <w:p w:rsidR="008D7ED0" w:rsidRPr="008D7ED0" w:rsidRDefault="008D7ED0" w:rsidP="008D7ED0">
      <w:pPr>
        <w:autoSpaceDE w:val="0"/>
        <w:autoSpaceDN w:val="0"/>
        <w:adjustRightInd w:val="0"/>
        <w:jc w:val="right"/>
        <w:outlineLvl w:val="0"/>
        <w:rPr>
          <w:rFonts w:ascii="Times New Roman" w:hAnsi="Times New Roman"/>
          <w:sz w:val="28"/>
          <w:szCs w:val="28"/>
        </w:rPr>
      </w:pPr>
    </w:p>
    <w:p w:rsidR="008D7ED0" w:rsidRPr="008D7ED0" w:rsidRDefault="008D7ED0" w:rsidP="008D7ED0">
      <w:pPr>
        <w:autoSpaceDE w:val="0"/>
        <w:autoSpaceDN w:val="0"/>
        <w:adjustRightInd w:val="0"/>
        <w:jc w:val="right"/>
        <w:outlineLvl w:val="0"/>
        <w:rPr>
          <w:rFonts w:ascii="Times New Roman" w:hAnsi="Times New Roman"/>
          <w:sz w:val="28"/>
          <w:szCs w:val="28"/>
        </w:rPr>
      </w:pPr>
    </w:p>
    <w:p w:rsidR="008D7ED0" w:rsidRPr="008D7ED0" w:rsidRDefault="008D7ED0" w:rsidP="008D7ED0">
      <w:pPr>
        <w:autoSpaceDE w:val="0"/>
        <w:autoSpaceDN w:val="0"/>
        <w:adjustRightInd w:val="0"/>
        <w:jc w:val="right"/>
        <w:outlineLvl w:val="0"/>
        <w:rPr>
          <w:rFonts w:ascii="Times New Roman" w:hAnsi="Times New Roman"/>
          <w:sz w:val="28"/>
          <w:szCs w:val="28"/>
        </w:rPr>
      </w:pPr>
    </w:p>
    <w:p w:rsidR="008D7ED0" w:rsidRPr="008D7ED0" w:rsidRDefault="008D7ED0" w:rsidP="008D7ED0">
      <w:pPr>
        <w:autoSpaceDE w:val="0"/>
        <w:autoSpaceDN w:val="0"/>
        <w:adjustRightInd w:val="0"/>
        <w:jc w:val="right"/>
        <w:outlineLvl w:val="0"/>
        <w:rPr>
          <w:rFonts w:ascii="Times New Roman" w:hAnsi="Times New Roman"/>
          <w:sz w:val="28"/>
          <w:szCs w:val="28"/>
        </w:rPr>
      </w:pPr>
    </w:p>
    <w:p w:rsidR="008D7ED0" w:rsidRPr="008D7ED0" w:rsidRDefault="008D7ED0" w:rsidP="008D7ED0">
      <w:pPr>
        <w:autoSpaceDE w:val="0"/>
        <w:autoSpaceDN w:val="0"/>
        <w:adjustRightInd w:val="0"/>
        <w:jc w:val="right"/>
        <w:outlineLvl w:val="0"/>
        <w:rPr>
          <w:rFonts w:ascii="Times New Roman" w:hAnsi="Times New Roman"/>
          <w:sz w:val="28"/>
          <w:szCs w:val="28"/>
        </w:rPr>
      </w:pPr>
    </w:p>
    <w:p w:rsidR="008D7ED0" w:rsidRDefault="008D7ED0" w:rsidP="008D7ED0">
      <w:pPr>
        <w:autoSpaceDE w:val="0"/>
        <w:autoSpaceDN w:val="0"/>
        <w:adjustRightInd w:val="0"/>
        <w:jc w:val="right"/>
        <w:outlineLvl w:val="0"/>
        <w:rPr>
          <w:rFonts w:ascii="Times New Roman" w:hAnsi="Times New Roman"/>
          <w:sz w:val="28"/>
          <w:szCs w:val="28"/>
        </w:rPr>
      </w:pPr>
    </w:p>
    <w:p w:rsidR="00214E30" w:rsidRDefault="00214E30" w:rsidP="008D7ED0">
      <w:pPr>
        <w:autoSpaceDE w:val="0"/>
        <w:autoSpaceDN w:val="0"/>
        <w:adjustRightInd w:val="0"/>
        <w:jc w:val="right"/>
        <w:outlineLvl w:val="0"/>
        <w:rPr>
          <w:rFonts w:ascii="Times New Roman" w:hAnsi="Times New Roman"/>
          <w:sz w:val="28"/>
          <w:szCs w:val="28"/>
        </w:rPr>
      </w:pPr>
    </w:p>
    <w:p w:rsidR="00214E30" w:rsidRDefault="00214E30" w:rsidP="008D7ED0">
      <w:pPr>
        <w:autoSpaceDE w:val="0"/>
        <w:autoSpaceDN w:val="0"/>
        <w:adjustRightInd w:val="0"/>
        <w:jc w:val="right"/>
        <w:outlineLvl w:val="0"/>
        <w:rPr>
          <w:rFonts w:ascii="Times New Roman" w:hAnsi="Times New Roman"/>
          <w:sz w:val="28"/>
          <w:szCs w:val="28"/>
        </w:rPr>
      </w:pPr>
    </w:p>
    <w:p w:rsidR="00214E30" w:rsidRDefault="00214E30" w:rsidP="008D7ED0">
      <w:pPr>
        <w:autoSpaceDE w:val="0"/>
        <w:autoSpaceDN w:val="0"/>
        <w:adjustRightInd w:val="0"/>
        <w:jc w:val="right"/>
        <w:outlineLvl w:val="0"/>
        <w:rPr>
          <w:rFonts w:ascii="Times New Roman" w:hAnsi="Times New Roman"/>
          <w:sz w:val="28"/>
          <w:szCs w:val="28"/>
        </w:rPr>
      </w:pPr>
    </w:p>
    <w:p w:rsidR="00214E30" w:rsidRDefault="00214E30" w:rsidP="008D7ED0">
      <w:pPr>
        <w:autoSpaceDE w:val="0"/>
        <w:autoSpaceDN w:val="0"/>
        <w:adjustRightInd w:val="0"/>
        <w:jc w:val="right"/>
        <w:outlineLvl w:val="0"/>
        <w:rPr>
          <w:rFonts w:ascii="Times New Roman" w:hAnsi="Times New Roman"/>
          <w:sz w:val="28"/>
          <w:szCs w:val="28"/>
        </w:rPr>
      </w:pPr>
    </w:p>
    <w:p w:rsidR="00214E30" w:rsidRDefault="00214E30" w:rsidP="008D7ED0">
      <w:pPr>
        <w:autoSpaceDE w:val="0"/>
        <w:autoSpaceDN w:val="0"/>
        <w:adjustRightInd w:val="0"/>
        <w:jc w:val="right"/>
        <w:outlineLvl w:val="0"/>
        <w:rPr>
          <w:rFonts w:ascii="Times New Roman" w:hAnsi="Times New Roman"/>
          <w:sz w:val="28"/>
          <w:szCs w:val="28"/>
        </w:rPr>
      </w:pPr>
    </w:p>
    <w:p w:rsidR="00214E30" w:rsidRDefault="00214E30" w:rsidP="008D7ED0">
      <w:pPr>
        <w:autoSpaceDE w:val="0"/>
        <w:autoSpaceDN w:val="0"/>
        <w:adjustRightInd w:val="0"/>
        <w:jc w:val="right"/>
        <w:outlineLvl w:val="0"/>
        <w:rPr>
          <w:rFonts w:ascii="Times New Roman" w:hAnsi="Times New Roman"/>
          <w:sz w:val="28"/>
          <w:szCs w:val="28"/>
        </w:rPr>
      </w:pPr>
    </w:p>
    <w:p w:rsidR="00214E30" w:rsidRDefault="00214E30" w:rsidP="008D7ED0">
      <w:pPr>
        <w:autoSpaceDE w:val="0"/>
        <w:autoSpaceDN w:val="0"/>
        <w:adjustRightInd w:val="0"/>
        <w:jc w:val="right"/>
        <w:outlineLvl w:val="0"/>
        <w:rPr>
          <w:rFonts w:ascii="Times New Roman" w:hAnsi="Times New Roman"/>
          <w:sz w:val="28"/>
          <w:szCs w:val="28"/>
        </w:rPr>
      </w:pPr>
    </w:p>
    <w:tbl>
      <w:tblPr>
        <w:tblW w:w="9628" w:type="dxa"/>
        <w:tblLook w:val="01E0" w:firstRow="1" w:lastRow="1" w:firstColumn="1" w:lastColumn="1" w:noHBand="0" w:noVBand="0"/>
      </w:tblPr>
      <w:tblGrid>
        <w:gridCol w:w="5218"/>
        <w:gridCol w:w="4410"/>
      </w:tblGrid>
      <w:tr w:rsidR="00214E30" w:rsidRPr="00214E30" w:rsidTr="0014562C">
        <w:tc>
          <w:tcPr>
            <w:tcW w:w="5218" w:type="dxa"/>
          </w:tcPr>
          <w:p w:rsidR="00214E30" w:rsidRPr="00214E30" w:rsidRDefault="00214E30" w:rsidP="0014562C">
            <w:pPr>
              <w:widowControl w:val="0"/>
              <w:rPr>
                <w:rFonts w:ascii="Times New Roman" w:hAnsi="Times New Roman"/>
                <w:spacing w:val="-4"/>
                <w:sz w:val="28"/>
                <w:szCs w:val="28"/>
              </w:rPr>
            </w:pPr>
          </w:p>
        </w:tc>
        <w:tc>
          <w:tcPr>
            <w:tcW w:w="4410" w:type="dxa"/>
          </w:tcPr>
          <w:p w:rsidR="00214E30" w:rsidRPr="00214E30" w:rsidRDefault="00214E30" w:rsidP="0014562C">
            <w:pPr>
              <w:autoSpaceDE w:val="0"/>
              <w:autoSpaceDN w:val="0"/>
              <w:adjustRightInd w:val="0"/>
              <w:ind w:left="-57" w:right="-57"/>
              <w:outlineLvl w:val="0"/>
              <w:rPr>
                <w:rFonts w:ascii="Times New Roman" w:hAnsi="Times New Roman"/>
                <w:spacing w:val="-4"/>
                <w:sz w:val="28"/>
                <w:szCs w:val="28"/>
              </w:rPr>
            </w:pPr>
            <w:r w:rsidRPr="00214E30">
              <w:rPr>
                <w:rFonts w:ascii="Times New Roman" w:hAnsi="Times New Roman"/>
                <w:spacing w:val="-4"/>
                <w:sz w:val="28"/>
                <w:szCs w:val="28"/>
              </w:rPr>
              <w:t>Приложение №</w:t>
            </w:r>
            <w:r>
              <w:rPr>
                <w:rFonts w:ascii="Times New Roman" w:hAnsi="Times New Roman"/>
                <w:spacing w:val="-4"/>
                <w:sz w:val="28"/>
                <w:szCs w:val="28"/>
              </w:rPr>
              <w:t xml:space="preserve"> 2</w:t>
            </w:r>
          </w:p>
          <w:p w:rsidR="00214E30" w:rsidRDefault="00214E30" w:rsidP="0014562C">
            <w:pPr>
              <w:autoSpaceDE w:val="0"/>
              <w:autoSpaceDN w:val="0"/>
              <w:adjustRightInd w:val="0"/>
              <w:ind w:left="-57" w:right="-57"/>
              <w:rPr>
                <w:rFonts w:ascii="Times New Roman" w:hAnsi="Times New Roman"/>
                <w:spacing w:val="-4"/>
                <w:sz w:val="28"/>
                <w:szCs w:val="28"/>
              </w:rPr>
            </w:pPr>
            <w:r w:rsidRPr="00214E30">
              <w:rPr>
                <w:rFonts w:ascii="Times New Roman" w:hAnsi="Times New Roman"/>
                <w:spacing w:val="-4"/>
                <w:sz w:val="28"/>
                <w:szCs w:val="28"/>
              </w:rPr>
              <w:t xml:space="preserve">к Порядку предоставления субсидий </w:t>
            </w:r>
            <w:r w:rsidRPr="00214E30">
              <w:rPr>
                <w:rFonts w:ascii="Times New Roman" w:hAnsi="Times New Roman"/>
                <w:color w:val="000000" w:themeColor="text1"/>
                <w:spacing w:val="-4"/>
                <w:sz w:val="28"/>
                <w:szCs w:val="28"/>
              </w:rPr>
              <w:t xml:space="preserve">на возмещение части затрат </w:t>
            </w:r>
            <w:r w:rsidRPr="00214E30">
              <w:rPr>
                <w:rFonts w:ascii="Times New Roman" w:eastAsiaTheme="minorEastAsia" w:hAnsi="Times New Roman"/>
                <w:spacing w:val="-4"/>
                <w:sz w:val="28"/>
                <w:szCs w:val="28"/>
              </w:rPr>
              <w:t xml:space="preserve"> </w:t>
            </w:r>
            <w:r w:rsidRPr="00214E30">
              <w:rPr>
                <w:rFonts w:ascii="Times New Roman" w:hAnsi="Times New Roman"/>
                <w:spacing w:val="-4"/>
                <w:sz w:val="28"/>
                <w:szCs w:val="28"/>
              </w:rPr>
              <w:t>на приобретение семени племенных быков-производителей</w:t>
            </w:r>
            <w:r>
              <w:rPr>
                <w:rFonts w:ascii="Times New Roman" w:hAnsi="Times New Roman"/>
                <w:spacing w:val="-4"/>
                <w:sz w:val="28"/>
                <w:szCs w:val="28"/>
              </w:rPr>
              <w:t xml:space="preserve"> </w:t>
            </w:r>
            <w:r w:rsidRPr="00214E30">
              <w:rPr>
                <w:rFonts w:ascii="Times New Roman" w:hAnsi="Times New Roman"/>
                <w:spacing w:val="-4"/>
                <w:sz w:val="28"/>
                <w:szCs w:val="28"/>
              </w:rPr>
              <w:t xml:space="preserve">молочного </w:t>
            </w:r>
          </w:p>
          <w:p w:rsidR="00214E30" w:rsidRPr="00214E30" w:rsidRDefault="00214E30" w:rsidP="0014562C">
            <w:pPr>
              <w:autoSpaceDE w:val="0"/>
              <w:autoSpaceDN w:val="0"/>
              <w:adjustRightInd w:val="0"/>
              <w:ind w:left="-57" w:right="-57"/>
              <w:rPr>
                <w:rFonts w:ascii="Times New Roman" w:hAnsi="Times New Roman"/>
                <w:spacing w:val="-4"/>
                <w:sz w:val="28"/>
                <w:szCs w:val="28"/>
              </w:rPr>
            </w:pPr>
            <w:r w:rsidRPr="00214E30">
              <w:rPr>
                <w:rFonts w:ascii="Times New Roman" w:hAnsi="Times New Roman"/>
                <w:spacing w:val="-4"/>
                <w:sz w:val="28"/>
                <w:szCs w:val="28"/>
              </w:rPr>
              <w:t>и (или) мясного направления</w:t>
            </w:r>
          </w:p>
        </w:tc>
      </w:tr>
      <w:tr w:rsidR="00214E30" w:rsidRPr="00214E30" w:rsidTr="0014562C">
        <w:tc>
          <w:tcPr>
            <w:tcW w:w="5218" w:type="dxa"/>
          </w:tcPr>
          <w:p w:rsidR="00214E30" w:rsidRPr="00214E30" w:rsidRDefault="00214E30" w:rsidP="0014562C">
            <w:pPr>
              <w:widowControl w:val="0"/>
              <w:rPr>
                <w:rFonts w:ascii="Times New Roman" w:hAnsi="Times New Roman"/>
                <w:spacing w:val="-4"/>
                <w:sz w:val="28"/>
                <w:szCs w:val="28"/>
              </w:rPr>
            </w:pPr>
          </w:p>
        </w:tc>
        <w:tc>
          <w:tcPr>
            <w:tcW w:w="4410" w:type="dxa"/>
          </w:tcPr>
          <w:p w:rsidR="00214E30" w:rsidRPr="00214E30" w:rsidRDefault="00214E30" w:rsidP="0014562C">
            <w:pPr>
              <w:autoSpaceDE w:val="0"/>
              <w:autoSpaceDN w:val="0"/>
              <w:adjustRightInd w:val="0"/>
              <w:ind w:left="-57" w:right="-57"/>
              <w:outlineLvl w:val="0"/>
              <w:rPr>
                <w:rFonts w:ascii="Times New Roman" w:hAnsi="Times New Roman"/>
                <w:spacing w:val="-4"/>
                <w:sz w:val="28"/>
                <w:szCs w:val="28"/>
              </w:rPr>
            </w:pPr>
          </w:p>
        </w:tc>
      </w:tr>
      <w:tr w:rsidR="00214E30" w:rsidRPr="00214E30" w:rsidTr="0014562C">
        <w:tc>
          <w:tcPr>
            <w:tcW w:w="5218" w:type="dxa"/>
          </w:tcPr>
          <w:p w:rsidR="00214E30" w:rsidRPr="00214E30" w:rsidRDefault="00214E30" w:rsidP="0014562C">
            <w:pPr>
              <w:widowControl w:val="0"/>
              <w:rPr>
                <w:rFonts w:ascii="Times New Roman" w:hAnsi="Times New Roman"/>
                <w:spacing w:val="-4"/>
                <w:sz w:val="28"/>
                <w:szCs w:val="28"/>
              </w:rPr>
            </w:pPr>
          </w:p>
        </w:tc>
        <w:tc>
          <w:tcPr>
            <w:tcW w:w="4410" w:type="dxa"/>
          </w:tcPr>
          <w:p w:rsidR="00214E30" w:rsidRPr="00214E30" w:rsidRDefault="00214E30" w:rsidP="0014562C">
            <w:pPr>
              <w:autoSpaceDE w:val="0"/>
              <w:autoSpaceDN w:val="0"/>
              <w:adjustRightInd w:val="0"/>
              <w:ind w:left="-57" w:right="-57"/>
              <w:outlineLvl w:val="0"/>
              <w:rPr>
                <w:rFonts w:ascii="Times New Roman" w:hAnsi="Times New Roman"/>
                <w:spacing w:val="-4"/>
                <w:sz w:val="28"/>
                <w:szCs w:val="28"/>
              </w:rPr>
            </w:pPr>
          </w:p>
        </w:tc>
      </w:tr>
    </w:tbl>
    <w:p w:rsidR="008D7ED0" w:rsidRDefault="008D7ED0" w:rsidP="008D7ED0">
      <w:pPr>
        <w:autoSpaceDE w:val="0"/>
        <w:autoSpaceDN w:val="0"/>
        <w:adjustRightInd w:val="0"/>
        <w:jc w:val="both"/>
        <w:outlineLvl w:val="0"/>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602"/>
        <w:gridCol w:w="3234"/>
        <w:gridCol w:w="3849"/>
      </w:tblGrid>
      <w:tr w:rsidR="00214E30" w:rsidTr="00214E30">
        <w:tc>
          <w:tcPr>
            <w:tcW w:w="5722" w:type="dxa"/>
            <w:gridSpan w:val="3"/>
          </w:tcPr>
          <w:p w:rsidR="00214E30" w:rsidRPr="00214E30" w:rsidRDefault="00214E30" w:rsidP="00214E30">
            <w:pPr>
              <w:autoSpaceDE w:val="0"/>
              <w:autoSpaceDN w:val="0"/>
              <w:adjustRightInd w:val="0"/>
              <w:ind w:left="-57" w:right="-57"/>
              <w:outlineLvl w:val="0"/>
              <w:rPr>
                <w:rFonts w:ascii="Times New Roman" w:hAnsi="Times New Roman"/>
                <w:spacing w:val="-2"/>
                <w:sz w:val="28"/>
                <w:szCs w:val="28"/>
              </w:rPr>
            </w:pPr>
            <w:r w:rsidRPr="00214E30">
              <w:rPr>
                <w:rFonts w:ascii="Times New Roman" w:hAnsi="Times New Roman"/>
                <w:spacing w:val="-2"/>
                <w:sz w:val="28"/>
                <w:szCs w:val="28"/>
              </w:rPr>
              <w:t>Расчет и приложенные документы проверены.</w:t>
            </w:r>
          </w:p>
          <w:p w:rsidR="00214E30" w:rsidRPr="00214E30" w:rsidRDefault="00214E30" w:rsidP="00214E30">
            <w:pPr>
              <w:autoSpaceDE w:val="0"/>
              <w:autoSpaceDN w:val="0"/>
              <w:adjustRightInd w:val="0"/>
              <w:ind w:left="-57" w:right="-57"/>
              <w:outlineLvl w:val="0"/>
              <w:rPr>
                <w:rFonts w:ascii="Times New Roman" w:hAnsi="Times New Roman"/>
                <w:spacing w:val="-2"/>
                <w:sz w:val="28"/>
                <w:szCs w:val="28"/>
              </w:rPr>
            </w:pPr>
            <w:r w:rsidRPr="00214E30">
              <w:rPr>
                <w:rFonts w:ascii="Times New Roman" w:hAnsi="Times New Roman"/>
                <w:spacing w:val="-2"/>
                <w:sz w:val="28"/>
                <w:szCs w:val="28"/>
              </w:rPr>
              <w:t>Ответственный сотрудник отдела</w:t>
            </w:r>
            <w:r>
              <w:rPr>
                <w:rFonts w:ascii="Times New Roman" w:hAnsi="Times New Roman"/>
                <w:spacing w:val="-2"/>
                <w:sz w:val="28"/>
                <w:szCs w:val="28"/>
              </w:rPr>
              <w:t xml:space="preserve"> </w:t>
            </w:r>
            <w:r w:rsidRPr="00214E30">
              <w:rPr>
                <w:rFonts w:ascii="Times New Roman" w:hAnsi="Times New Roman"/>
                <w:spacing w:val="-2"/>
                <w:sz w:val="28"/>
                <w:szCs w:val="28"/>
              </w:rPr>
              <w:t>развития отраслей животноводства и племенного дела</w:t>
            </w:r>
          </w:p>
        </w:tc>
        <w:tc>
          <w:tcPr>
            <w:tcW w:w="3849" w:type="dxa"/>
          </w:tcPr>
          <w:p w:rsidR="00214E30" w:rsidRDefault="00214E30" w:rsidP="008D7ED0">
            <w:pPr>
              <w:autoSpaceDE w:val="0"/>
              <w:autoSpaceDN w:val="0"/>
              <w:adjustRightInd w:val="0"/>
              <w:jc w:val="both"/>
              <w:outlineLvl w:val="0"/>
              <w:rPr>
                <w:rFonts w:ascii="Times New Roman" w:hAnsi="Times New Roman"/>
                <w:sz w:val="28"/>
                <w:szCs w:val="28"/>
              </w:rPr>
            </w:pPr>
          </w:p>
        </w:tc>
      </w:tr>
      <w:tr w:rsidR="00214E30" w:rsidTr="00214E30">
        <w:trPr>
          <w:gridAfter w:val="1"/>
          <w:wAfter w:w="3849" w:type="dxa"/>
        </w:trPr>
        <w:tc>
          <w:tcPr>
            <w:tcW w:w="1886" w:type="dxa"/>
            <w:tcBorders>
              <w:bottom w:val="single" w:sz="4" w:space="0" w:color="auto"/>
            </w:tcBorders>
          </w:tcPr>
          <w:p w:rsidR="00214E30" w:rsidRDefault="00214E30" w:rsidP="008D7ED0">
            <w:pPr>
              <w:autoSpaceDE w:val="0"/>
              <w:autoSpaceDN w:val="0"/>
              <w:adjustRightInd w:val="0"/>
              <w:jc w:val="both"/>
              <w:outlineLvl w:val="0"/>
              <w:rPr>
                <w:rFonts w:ascii="Times New Roman" w:hAnsi="Times New Roman"/>
                <w:sz w:val="28"/>
                <w:szCs w:val="28"/>
              </w:rPr>
            </w:pPr>
          </w:p>
        </w:tc>
        <w:tc>
          <w:tcPr>
            <w:tcW w:w="602" w:type="dxa"/>
          </w:tcPr>
          <w:p w:rsidR="00214E30" w:rsidRDefault="00214E30" w:rsidP="008D7ED0">
            <w:pPr>
              <w:autoSpaceDE w:val="0"/>
              <w:autoSpaceDN w:val="0"/>
              <w:adjustRightInd w:val="0"/>
              <w:jc w:val="both"/>
              <w:outlineLvl w:val="0"/>
              <w:rPr>
                <w:rFonts w:ascii="Times New Roman" w:hAnsi="Times New Roman"/>
                <w:sz w:val="28"/>
                <w:szCs w:val="28"/>
              </w:rPr>
            </w:pPr>
          </w:p>
        </w:tc>
        <w:tc>
          <w:tcPr>
            <w:tcW w:w="3234" w:type="dxa"/>
            <w:tcBorders>
              <w:bottom w:val="single" w:sz="4" w:space="0" w:color="auto"/>
            </w:tcBorders>
          </w:tcPr>
          <w:p w:rsidR="00214E30" w:rsidRPr="003F0801" w:rsidRDefault="00214E30" w:rsidP="008D7ED0">
            <w:pPr>
              <w:autoSpaceDE w:val="0"/>
              <w:autoSpaceDN w:val="0"/>
              <w:adjustRightInd w:val="0"/>
              <w:jc w:val="both"/>
              <w:outlineLvl w:val="0"/>
              <w:rPr>
                <w:rFonts w:ascii="Times New Roman" w:hAnsi="Times New Roman"/>
                <w:sz w:val="28"/>
                <w:szCs w:val="28"/>
              </w:rPr>
            </w:pPr>
          </w:p>
        </w:tc>
      </w:tr>
      <w:tr w:rsidR="00214E30" w:rsidRPr="00214E30" w:rsidTr="00214E30">
        <w:trPr>
          <w:gridAfter w:val="1"/>
          <w:wAfter w:w="3849" w:type="dxa"/>
        </w:trPr>
        <w:tc>
          <w:tcPr>
            <w:tcW w:w="1886" w:type="dxa"/>
            <w:tcBorders>
              <w:top w:val="single" w:sz="4" w:space="0" w:color="auto"/>
            </w:tcBorders>
          </w:tcPr>
          <w:p w:rsidR="00214E30" w:rsidRPr="00214E30" w:rsidRDefault="00214E30" w:rsidP="00214E30">
            <w:pPr>
              <w:autoSpaceDE w:val="0"/>
              <w:autoSpaceDN w:val="0"/>
              <w:adjustRightInd w:val="0"/>
              <w:jc w:val="center"/>
              <w:outlineLvl w:val="0"/>
              <w:rPr>
                <w:rFonts w:ascii="Times New Roman" w:hAnsi="Times New Roman"/>
                <w:sz w:val="24"/>
                <w:szCs w:val="24"/>
              </w:rPr>
            </w:pPr>
            <w:r w:rsidRPr="00214E30">
              <w:rPr>
                <w:rFonts w:ascii="Times New Roman" w:hAnsi="Times New Roman"/>
                <w:sz w:val="24"/>
                <w:szCs w:val="24"/>
              </w:rPr>
              <w:t>(подпись)</w:t>
            </w:r>
          </w:p>
        </w:tc>
        <w:tc>
          <w:tcPr>
            <w:tcW w:w="602" w:type="dxa"/>
          </w:tcPr>
          <w:p w:rsidR="00214E30" w:rsidRPr="00214E30" w:rsidRDefault="00214E30" w:rsidP="00214E30">
            <w:pPr>
              <w:autoSpaceDE w:val="0"/>
              <w:autoSpaceDN w:val="0"/>
              <w:adjustRightInd w:val="0"/>
              <w:jc w:val="center"/>
              <w:outlineLvl w:val="0"/>
              <w:rPr>
                <w:rFonts w:ascii="Times New Roman" w:hAnsi="Times New Roman"/>
                <w:sz w:val="24"/>
                <w:szCs w:val="24"/>
              </w:rPr>
            </w:pPr>
          </w:p>
        </w:tc>
        <w:tc>
          <w:tcPr>
            <w:tcW w:w="3234" w:type="dxa"/>
            <w:tcBorders>
              <w:top w:val="single" w:sz="4" w:space="0" w:color="auto"/>
            </w:tcBorders>
          </w:tcPr>
          <w:p w:rsidR="00214E30" w:rsidRPr="00214E30" w:rsidRDefault="00214E30" w:rsidP="00214E30">
            <w:pPr>
              <w:autoSpaceDE w:val="0"/>
              <w:autoSpaceDN w:val="0"/>
              <w:adjustRightInd w:val="0"/>
              <w:jc w:val="center"/>
              <w:outlineLvl w:val="0"/>
              <w:rPr>
                <w:rFonts w:ascii="Times New Roman" w:hAnsi="Times New Roman"/>
                <w:sz w:val="24"/>
                <w:szCs w:val="24"/>
              </w:rPr>
            </w:pPr>
            <w:r w:rsidRPr="00214E30">
              <w:rPr>
                <w:rFonts w:ascii="Times New Roman" w:hAnsi="Times New Roman"/>
                <w:sz w:val="24"/>
                <w:szCs w:val="24"/>
              </w:rPr>
              <w:t>(Ф.И.О.)</w:t>
            </w:r>
          </w:p>
        </w:tc>
      </w:tr>
    </w:tbl>
    <w:p w:rsidR="008D7ED0" w:rsidRDefault="008D7ED0" w:rsidP="008D7ED0">
      <w:pPr>
        <w:autoSpaceDE w:val="0"/>
        <w:autoSpaceDN w:val="0"/>
        <w:adjustRightInd w:val="0"/>
        <w:jc w:val="both"/>
        <w:outlineLvl w:val="0"/>
        <w:rPr>
          <w:rFonts w:ascii="Times New Roman" w:hAnsi="Times New Roman"/>
          <w:sz w:val="28"/>
          <w:szCs w:val="28"/>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602"/>
        <w:gridCol w:w="3234"/>
        <w:gridCol w:w="3849"/>
      </w:tblGrid>
      <w:tr w:rsidR="00214E30" w:rsidTr="00214E30">
        <w:tc>
          <w:tcPr>
            <w:tcW w:w="5722" w:type="dxa"/>
            <w:gridSpan w:val="3"/>
          </w:tcPr>
          <w:p w:rsidR="00214E30" w:rsidRPr="00214E30" w:rsidRDefault="00214E30" w:rsidP="00214E30">
            <w:pPr>
              <w:autoSpaceDE w:val="0"/>
              <w:autoSpaceDN w:val="0"/>
              <w:adjustRightInd w:val="0"/>
              <w:ind w:left="-57" w:right="-57"/>
              <w:outlineLvl w:val="0"/>
              <w:rPr>
                <w:rFonts w:ascii="Times New Roman" w:hAnsi="Times New Roman"/>
                <w:spacing w:val="-2"/>
                <w:sz w:val="28"/>
                <w:szCs w:val="28"/>
              </w:rPr>
            </w:pPr>
            <w:r w:rsidRPr="00214E30">
              <w:rPr>
                <w:rFonts w:ascii="Times New Roman" w:hAnsi="Times New Roman"/>
                <w:spacing w:val="-2"/>
                <w:sz w:val="28"/>
                <w:szCs w:val="28"/>
              </w:rPr>
              <w:t>Ответственный сотрудник отдела</w:t>
            </w:r>
          </w:p>
          <w:p w:rsidR="00214E30" w:rsidRPr="00214E30" w:rsidRDefault="00214E30" w:rsidP="00214E30">
            <w:pPr>
              <w:autoSpaceDE w:val="0"/>
              <w:autoSpaceDN w:val="0"/>
              <w:adjustRightInd w:val="0"/>
              <w:ind w:left="-57" w:right="-57"/>
              <w:outlineLvl w:val="0"/>
              <w:rPr>
                <w:rFonts w:ascii="Times New Roman" w:hAnsi="Times New Roman"/>
                <w:spacing w:val="-2"/>
                <w:sz w:val="28"/>
                <w:szCs w:val="28"/>
              </w:rPr>
            </w:pPr>
            <w:r w:rsidRPr="00214E30">
              <w:rPr>
                <w:rFonts w:ascii="Times New Roman" w:hAnsi="Times New Roman"/>
                <w:spacing w:val="-2"/>
                <w:sz w:val="28"/>
                <w:szCs w:val="28"/>
              </w:rPr>
              <w:t>государственной поддержки предприятий АПК</w:t>
            </w:r>
          </w:p>
        </w:tc>
        <w:tc>
          <w:tcPr>
            <w:tcW w:w="3849" w:type="dxa"/>
          </w:tcPr>
          <w:p w:rsidR="00214E30" w:rsidRDefault="00214E30" w:rsidP="0014562C">
            <w:pPr>
              <w:autoSpaceDE w:val="0"/>
              <w:autoSpaceDN w:val="0"/>
              <w:adjustRightInd w:val="0"/>
              <w:jc w:val="both"/>
              <w:outlineLvl w:val="0"/>
              <w:rPr>
                <w:rFonts w:ascii="Times New Roman" w:hAnsi="Times New Roman"/>
                <w:sz w:val="28"/>
                <w:szCs w:val="28"/>
              </w:rPr>
            </w:pPr>
          </w:p>
        </w:tc>
      </w:tr>
      <w:tr w:rsidR="00214E30" w:rsidTr="00214E30">
        <w:trPr>
          <w:gridAfter w:val="1"/>
          <w:wAfter w:w="3849" w:type="dxa"/>
        </w:trPr>
        <w:tc>
          <w:tcPr>
            <w:tcW w:w="1886" w:type="dxa"/>
            <w:tcBorders>
              <w:bottom w:val="single" w:sz="4" w:space="0" w:color="auto"/>
            </w:tcBorders>
          </w:tcPr>
          <w:p w:rsidR="00214E30" w:rsidRDefault="00214E30" w:rsidP="0014562C">
            <w:pPr>
              <w:autoSpaceDE w:val="0"/>
              <w:autoSpaceDN w:val="0"/>
              <w:adjustRightInd w:val="0"/>
              <w:jc w:val="both"/>
              <w:outlineLvl w:val="0"/>
              <w:rPr>
                <w:rFonts w:ascii="Times New Roman" w:hAnsi="Times New Roman"/>
                <w:sz w:val="28"/>
                <w:szCs w:val="28"/>
              </w:rPr>
            </w:pPr>
          </w:p>
        </w:tc>
        <w:tc>
          <w:tcPr>
            <w:tcW w:w="602" w:type="dxa"/>
          </w:tcPr>
          <w:p w:rsidR="00214E30" w:rsidRDefault="00214E30" w:rsidP="0014562C">
            <w:pPr>
              <w:autoSpaceDE w:val="0"/>
              <w:autoSpaceDN w:val="0"/>
              <w:adjustRightInd w:val="0"/>
              <w:jc w:val="both"/>
              <w:outlineLvl w:val="0"/>
              <w:rPr>
                <w:rFonts w:ascii="Times New Roman" w:hAnsi="Times New Roman"/>
                <w:sz w:val="28"/>
                <w:szCs w:val="28"/>
              </w:rPr>
            </w:pPr>
          </w:p>
        </w:tc>
        <w:tc>
          <w:tcPr>
            <w:tcW w:w="3234" w:type="dxa"/>
            <w:tcBorders>
              <w:bottom w:val="single" w:sz="4" w:space="0" w:color="auto"/>
            </w:tcBorders>
          </w:tcPr>
          <w:p w:rsidR="00214E30" w:rsidRPr="00214E30" w:rsidRDefault="00214E30" w:rsidP="0014562C">
            <w:pPr>
              <w:autoSpaceDE w:val="0"/>
              <w:autoSpaceDN w:val="0"/>
              <w:adjustRightInd w:val="0"/>
              <w:jc w:val="both"/>
              <w:outlineLvl w:val="0"/>
              <w:rPr>
                <w:rFonts w:ascii="Times New Roman" w:hAnsi="Times New Roman"/>
                <w:sz w:val="28"/>
                <w:szCs w:val="28"/>
              </w:rPr>
            </w:pPr>
          </w:p>
        </w:tc>
      </w:tr>
      <w:tr w:rsidR="00214E30" w:rsidRPr="00214E30" w:rsidTr="00214E30">
        <w:trPr>
          <w:gridAfter w:val="1"/>
          <w:wAfter w:w="3849" w:type="dxa"/>
        </w:trPr>
        <w:tc>
          <w:tcPr>
            <w:tcW w:w="1886" w:type="dxa"/>
            <w:tcBorders>
              <w:top w:val="single" w:sz="4" w:space="0" w:color="auto"/>
            </w:tcBorders>
          </w:tcPr>
          <w:p w:rsidR="00214E30" w:rsidRPr="00214E30" w:rsidRDefault="00214E30" w:rsidP="0014562C">
            <w:pPr>
              <w:autoSpaceDE w:val="0"/>
              <w:autoSpaceDN w:val="0"/>
              <w:adjustRightInd w:val="0"/>
              <w:jc w:val="center"/>
              <w:outlineLvl w:val="0"/>
              <w:rPr>
                <w:rFonts w:ascii="Times New Roman" w:hAnsi="Times New Roman"/>
                <w:sz w:val="24"/>
                <w:szCs w:val="24"/>
              </w:rPr>
            </w:pPr>
            <w:r w:rsidRPr="00214E30">
              <w:rPr>
                <w:rFonts w:ascii="Times New Roman" w:hAnsi="Times New Roman"/>
                <w:sz w:val="24"/>
                <w:szCs w:val="24"/>
              </w:rPr>
              <w:t>(подпись)</w:t>
            </w:r>
          </w:p>
        </w:tc>
        <w:tc>
          <w:tcPr>
            <w:tcW w:w="602" w:type="dxa"/>
          </w:tcPr>
          <w:p w:rsidR="00214E30" w:rsidRPr="00214E30" w:rsidRDefault="00214E30" w:rsidP="0014562C">
            <w:pPr>
              <w:autoSpaceDE w:val="0"/>
              <w:autoSpaceDN w:val="0"/>
              <w:adjustRightInd w:val="0"/>
              <w:jc w:val="center"/>
              <w:outlineLvl w:val="0"/>
              <w:rPr>
                <w:rFonts w:ascii="Times New Roman" w:hAnsi="Times New Roman"/>
                <w:sz w:val="24"/>
                <w:szCs w:val="24"/>
              </w:rPr>
            </w:pPr>
          </w:p>
        </w:tc>
        <w:tc>
          <w:tcPr>
            <w:tcW w:w="3234" w:type="dxa"/>
            <w:tcBorders>
              <w:top w:val="single" w:sz="4" w:space="0" w:color="auto"/>
            </w:tcBorders>
          </w:tcPr>
          <w:p w:rsidR="00214E30" w:rsidRPr="00214E30" w:rsidRDefault="00214E30" w:rsidP="0014562C">
            <w:pPr>
              <w:autoSpaceDE w:val="0"/>
              <w:autoSpaceDN w:val="0"/>
              <w:adjustRightInd w:val="0"/>
              <w:jc w:val="center"/>
              <w:outlineLvl w:val="0"/>
              <w:rPr>
                <w:rFonts w:ascii="Times New Roman" w:hAnsi="Times New Roman"/>
                <w:sz w:val="24"/>
                <w:szCs w:val="24"/>
              </w:rPr>
            </w:pPr>
            <w:r w:rsidRPr="00214E30">
              <w:rPr>
                <w:rFonts w:ascii="Times New Roman" w:hAnsi="Times New Roman"/>
                <w:sz w:val="24"/>
                <w:szCs w:val="24"/>
              </w:rPr>
              <w:t>(Ф.И.О.)</w:t>
            </w:r>
          </w:p>
        </w:tc>
      </w:tr>
    </w:tbl>
    <w:p w:rsidR="008D7ED0" w:rsidRPr="008D7ED0" w:rsidRDefault="008D7ED0" w:rsidP="008D7ED0">
      <w:pPr>
        <w:autoSpaceDE w:val="0"/>
        <w:autoSpaceDN w:val="0"/>
        <w:adjustRightInd w:val="0"/>
        <w:jc w:val="both"/>
        <w:outlineLvl w:val="0"/>
        <w:rPr>
          <w:rFonts w:ascii="Times New Roman" w:hAnsi="Times New Roman"/>
        </w:rPr>
      </w:pPr>
    </w:p>
    <w:p w:rsidR="008D7ED0" w:rsidRPr="00214E30" w:rsidRDefault="008D7ED0" w:rsidP="008D7ED0">
      <w:pPr>
        <w:autoSpaceDE w:val="0"/>
        <w:autoSpaceDN w:val="0"/>
        <w:adjustRightInd w:val="0"/>
        <w:jc w:val="center"/>
        <w:outlineLvl w:val="0"/>
        <w:rPr>
          <w:rFonts w:ascii="Times New Roman" w:hAnsi="Times New Roman"/>
          <w:sz w:val="28"/>
          <w:szCs w:val="28"/>
        </w:rPr>
      </w:pPr>
      <w:r w:rsidRPr="00214E30">
        <w:rPr>
          <w:rFonts w:ascii="Times New Roman" w:hAnsi="Times New Roman"/>
          <w:sz w:val="28"/>
          <w:szCs w:val="28"/>
        </w:rPr>
        <w:t>РАСЧЕТ</w:t>
      </w:r>
    </w:p>
    <w:p w:rsidR="008D7ED0" w:rsidRPr="00214E30" w:rsidRDefault="008D7ED0" w:rsidP="008D7ED0">
      <w:pPr>
        <w:widowControl w:val="0"/>
        <w:autoSpaceDE w:val="0"/>
        <w:autoSpaceDN w:val="0"/>
        <w:jc w:val="center"/>
        <w:rPr>
          <w:rFonts w:ascii="Times New Roman" w:hAnsi="Times New Roman"/>
          <w:color w:val="000000" w:themeColor="text1"/>
          <w:sz w:val="28"/>
          <w:szCs w:val="28"/>
        </w:rPr>
      </w:pPr>
      <w:r w:rsidRPr="00214E30">
        <w:rPr>
          <w:rFonts w:ascii="Times New Roman" w:hAnsi="Times New Roman"/>
          <w:sz w:val="28"/>
          <w:szCs w:val="28"/>
        </w:rPr>
        <w:t xml:space="preserve">размера субсидии </w:t>
      </w:r>
      <w:r w:rsidRPr="00214E30">
        <w:rPr>
          <w:rFonts w:ascii="Times New Roman" w:hAnsi="Times New Roman"/>
          <w:color w:val="000000" w:themeColor="text1"/>
          <w:sz w:val="28"/>
          <w:szCs w:val="28"/>
        </w:rPr>
        <w:t>на возмещение части затрат</w:t>
      </w:r>
    </w:p>
    <w:p w:rsidR="00214E30" w:rsidRPr="003F0801" w:rsidRDefault="008D7ED0" w:rsidP="008D7ED0">
      <w:pPr>
        <w:widowControl w:val="0"/>
        <w:autoSpaceDE w:val="0"/>
        <w:autoSpaceDN w:val="0"/>
        <w:jc w:val="center"/>
        <w:rPr>
          <w:rFonts w:ascii="Times New Roman" w:hAnsi="Times New Roman"/>
          <w:sz w:val="28"/>
          <w:szCs w:val="28"/>
        </w:rPr>
      </w:pPr>
      <w:r w:rsidRPr="00214E30">
        <w:rPr>
          <w:rFonts w:ascii="Times New Roman" w:hAnsi="Times New Roman"/>
          <w:sz w:val="28"/>
          <w:szCs w:val="28"/>
        </w:rPr>
        <w:t>на приобретение семени племенных быков-производителей</w:t>
      </w:r>
    </w:p>
    <w:p w:rsidR="008D7ED0" w:rsidRPr="00214E30" w:rsidRDefault="008D7ED0" w:rsidP="008D7ED0">
      <w:pPr>
        <w:widowControl w:val="0"/>
        <w:autoSpaceDE w:val="0"/>
        <w:autoSpaceDN w:val="0"/>
        <w:jc w:val="center"/>
        <w:rPr>
          <w:rFonts w:ascii="Times New Roman" w:hAnsi="Times New Roman"/>
          <w:sz w:val="28"/>
          <w:szCs w:val="28"/>
        </w:rPr>
      </w:pPr>
      <w:r w:rsidRPr="00214E30">
        <w:rPr>
          <w:rFonts w:ascii="Times New Roman" w:hAnsi="Times New Roman"/>
          <w:sz w:val="28"/>
          <w:szCs w:val="28"/>
        </w:rPr>
        <w:t>молочного и (или) мясного направления</w:t>
      </w:r>
      <w:r w:rsidR="00214E30" w:rsidRPr="00214E30">
        <w:rPr>
          <w:rFonts w:ascii="Times New Roman" w:hAnsi="Times New Roman"/>
          <w:sz w:val="28"/>
          <w:szCs w:val="28"/>
        </w:rPr>
        <w:t xml:space="preserve"> </w:t>
      </w:r>
      <w:r w:rsidRPr="00214E30">
        <w:rPr>
          <w:rFonts w:ascii="Times New Roman" w:hAnsi="Times New Roman"/>
          <w:sz w:val="28"/>
          <w:szCs w:val="28"/>
        </w:rPr>
        <w:t>в 20__ году</w:t>
      </w:r>
    </w:p>
    <w:p w:rsidR="008D7ED0" w:rsidRPr="008D7ED0" w:rsidRDefault="008D7ED0" w:rsidP="008D7ED0">
      <w:pPr>
        <w:autoSpaceDE w:val="0"/>
        <w:autoSpaceDN w:val="0"/>
        <w:adjustRightInd w:val="0"/>
        <w:jc w:val="center"/>
        <w:outlineLvl w:val="0"/>
        <w:rPr>
          <w:rFonts w:ascii="Times New Roman" w:hAnsi="Times New Roman"/>
          <w:sz w:val="24"/>
          <w:szCs w:val="24"/>
        </w:rPr>
      </w:pPr>
      <w:r w:rsidRPr="008D7ED0">
        <w:rPr>
          <w:rFonts w:ascii="Times New Roman" w:hAnsi="Times New Roman"/>
          <w:sz w:val="24"/>
          <w:szCs w:val="24"/>
        </w:rPr>
        <w:t>___________________________________________________</w:t>
      </w:r>
    </w:p>
    <w:p w:rsidR="008D7ED0" w:rsidRPr="008D7ED0" w:rsidRDefault="008D7ED0" w:rsidP="008D7ED0">
      <w:pPr>
        <w:autoSpaceDE w:val="0"/>
        <w:autoSpaceDN w:val="0"/>
        <w:adjustRightInd w:val="0"/>
        <w:jc w:val="center"/>
        <w:outlineLvl w:val="0"/>
        <w:rPr>
          <w:rFonts w:ascii="Times New Roman" w:hAnsi="Times New Roman"/>
          <w:sz w:val="24"/>
          <w:szCs w:val="24"/>
        </w:rPr>
      </w:pPr>
      <w:r w:rsidRPr="008D7ED0">
        <w:rPr>
          <w:rFonts w:ascii="Times New Roman" w:hAnsi="Times New Roman"/>
          <w:sz w:val="24"/>
          <w:szCs w:val="24"/>
        </w:rPr>
        <w:t>(наименование получателя субсидий)</w:t>
      </w:r>
    </w:p>
    <w:p w:rsidR="008D7ED0" w:rsidRPr="008D7ED0" w:rsidRDefault="008D7ED0" w:rsidP="008D7ED0">
      <w:pPr>
        <w:autoSpaceDE w:val="0"/>
        <w:autoSpaceDN w:val="0"/>
        <w:adjustRightInd w:val="0"/>
        <w:jc w:val="both"/>
        <w:rPr>
          <w:rFonts w:ascii="Times New Roman" w:hAnsi="Times New Roman"/>
          <w:sz w:val="28"/>
          <w:szCs w:val="28"/>
        </w:rPr>
      </w:pPr>
    </w:p>
    <w:tbl>
      <w:tblPr>
        <w:tblW w:w="9412" w:type="dxa"/>
        <w:tblLayout w:type="fixed"/>
        <w:tblCellMar>
          <w:top w:w="102" w:type="dxa"/>
          <w:left w:w="62" w:type="dxa"/>
          <w:bottom w:w="102" w:type="dxa"/>
          <w:right w:w="62" w:type="dxa"/>
        </w:tblCellMar>
        <w:tblLook w:val="0000" w:firstRow="0" w:lastRow="0" w:firstColumn="0" w:lastColumn="0" w:noHBand="0" w:noVBand="0"/>
      </w:tblPr>
      <w:tblGrid>
        <w:gridCol w:w="2430"/>
        <w:gridCol w:w="1379"/>
        <w:gridCol w:w="1385"/>
        <w:gridCol w:w="1499"/>
        <w:gridCol w:w="2719"/>
      </w:tblGrid>
      <w:tr w:rsidR="008D7ED0" w:rsidRPr="008D7ED0" w:rsidTr="00214E30">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8D7ED0" w:rsidRPr="008D7ED0" w:rsidRDefault="008D7ED0" w:rsidP="0014562C">
            <w:pPr>
              <w:autoSpaceDE w:val="0"/>
              <w:autoSpaceDN w:val="0"/>
              <w:adjustRightInd w:val="0"/>
              <w:jc w:val="center"/>
              <w:rPr>
                <w:rFonts w:ascii="Times New Roman" w:hAnsi="Times New Roman"/>
                <w:sz w:val="24"/>
                <w:szCs w:val="24"/>
              </w:rPr>
            </w:pPr>
            <w:r w:rsidRPr="008D7ED0">
              <w:rPr>
                <w:rFonts w:ascii="Times New Roman" w:hAnsi="Times New Roman"/>
                <w:sz w:val="24"/>
                <w:szCs w:val="24"/>
              </w:rPr>
              <w:t>Наименование</w:t>
            </w:r>
          </w:p>
        </w:tc>
        <w:tc>
          <w:tcPr>
            <w:tcW w:w="1319" w:type="dxa"/>
            <w:tcBorders>
              <w:top w:val="single" w:sz="4" w:space="0" w:color="auto"/>
              <w:left w:val="single" w:sz="4" w:space="0" w:color="auto"/>
              <w:bottom w:val="single" w:sz="4" w:space="0" w:color="auto"/>
              <w:right w:val="single" w:sz="4" w:space="0" w:color="auto"/>
            </w:tcBorders>
            <w:tcMar>
              <w:top w:w="0" w:type="dxa"/>
              <w:bottom w:w="0" w:type="dxa"/>
            </w:tcMar>
          </w:tcPr>
          <w:p w:rsidR="008D7ED0" w:rsidRPr="008D7ED0" w:rsidRDefault="008D7ED0" w:rsidP="0014562C">
            <w:pPr>
              <w:autoSpaceDE w:val="0"/>
              <w:autoSpaceDN w:val="0"/>
              <w:adjustRightInd w:val="0"/>
              <w:jc w:val="center"/>
              <w:rPr>
                <w:rFonts w:ascii="Times New Roman" w:hAnsi="Times New Roman"/>
                <w:sz w:val="24"/>
                <w:szCs w:val="24"/>
              </w:rPr>
            </w:pPr>
            <w:r w:rsidRPr="008D7ED0">
              <w:rPr>
                <w:rFonts w:ascii="Times New Roman" w:hAnsi="Times New Roman"/>
                <w:sz w:val="24"/>
                <w:szCs w:val="24"/>
              </w:rPr>
              <w:t>Единица измерения</w:t>
            </w:r>
          </w:p>
        </w:tc>
        <w:tc>
          <w:tcPr>
            <w:tcW w:w="1325" w:type="dxa"/>
            <w:tcBorders>
              <w:top w:val="single" w:sz="4" w:space="0" w:color="auto"/>
              <w:left w:val="single" w:sz="4" w:space="0" w:color="auto"/>
              <w:bottom w:val="single" w:sz="4" w:space="0" w:color="auto"/>
              <w:right w:val="single" w:sz="4" w:space="0" w:color="auto"/>
            </w:tcBorders>
            <w:tcMar>
              <w:top w:w="0" w:type="dxa"/>
              <w:bottom w:w="0" w:type="dxa"/>
            </w:tcMar>
          </w:tcPr>
          <w:p w:rsidR="008D7ED0" w:rsidRPr="008D7ED0" w:rsidRDefault="008D7ED0" w:rsidP="0014562C">
            <w:pPr>
              <w:autoSpaceDE w:val="0"/>
              <w:autoSpaceDN w:val="0"/>
              <w:adjustRightInd w:val="0"/>
              <w:jc w:val="center"/>
              <w:rPr>
                <w:rFonts w:ascii="Times New Roman" w:hAnsi="Times New Roman"/>
                <w:sz w:val="24"/>
                <w:szCs w:val="24"/>
              </w:rPr>
            </w:pPr>
            <w:r w:rsidRPr="008D7ED0">
              <w:rPr>
                <w:rFonts w:ascii="Times New Roman" w:hAnsi="Times New Roman"/>
                <w:sz w:val="24"/>
                <w:szCs w:val="24"/>
              </w:rPr>
              <w:t>Количество</w:t>
            </w:r>
          </w:p>
        </w:tc>
        <w:tc>
          <w:tcPr>
            <w:tcW w:w="1434" w:type="dxa"/>
            <w:tcBorders>
              <w:top w:val="single" w:sz="4" w:space="0" w:color="auto"/>
              <w:left w:val="single" w:sz="4" w:space="0" w:color="auto"/>
              <w:bottom w:val="single" w:sz="4" w:space="0" w:color="auto"/>
              <w:right w:val="single" w:sz="4" w:space="0" w:color="auto"/>
            </w:tcBorders>
            <w:tcMar>
              <w:top w:w="0" w:type="dxa"/>
              <w:bottom w:w="0" w:type="dxa"/>
            </w:tcMar>
          </w:tcPr>
          <w:p w:rsidR="008D7ED0" w:rsidRPr="008D7ED0" w:rsidRDefault="008D7ED0" w:rsidP="0014562C">
            <w:pPr>
              <w:autoSpaceDE w:val="0"/>
              <w:autoSpaceDN w:val="0"/>
              <w:adjustRightInd w:val="0"/>
              <w:jc w:val="center"/>
              <w:rPr>
                <w:rFonts w:ascii="Times New Roman" w:hAnsi="Times New Roman"/>
                <w:sz w:val="24"/>
                <w:szCs w:val="24"/>
              </w:rPr>
            </w:pPr>
            <w:r w:rsidRPr="008D7ED0">
              <w:rPr>
                <w:rFonts w:ascii="Times New Roman" w:hAnsi="Times New Roman"/>
                <w:sz w:val="24"/>
                <w:szCs w:val="24"/>
              </w:rPr>
              <w:t>Ставка субсидии, рублей</w:t>
            </w:r>
          </w:p>
        </w:tc>
        <w:tc>
          <w:tcPr>
            <w:tcW w:w="2601" w:type="dxa"/>
            <w:tcBorders>
              <w:top w:val="single" w:sz="4" w:space="0" w:color="auto"/>
              <w:left w:val="single" w:sz="4" w:space="0" w:color="auto"/>
              <w:bottom w:val="single" w:sz="4" w:space="0" w:color="auto"/>
              <w:right w:val="single" w:sz="4" w:space="0" w:color="auto"/>
            </w:tcBorders>
            <w:tcMar>
              <w:top w:w="0" w:type="dxa"/>
              <w:bottom w:w="0" w:type="dxa"/>
            </w:tcMar>
          </w:tcPr>
          <w:p w:rsidR="00214E30" w:rsidRDefault="008D7ED0" w:rsidP="0014562C">
            <w:pPr>
              <w:autoSpaceDE w:val="0"/>
              <w:autoSpaceDN w:val="0"/>
              <w:adjustRightInd w:val="0"/>
              <w:jc w:val="center"/>
              <w:rPr>
                <w:rFonts w:ascii="Times New Roman" w:hAnsi="Times New Roman"/>
                <w:sz w:val="24"/>
                <w:szCs w:val="24"/>
              </w:rPr>
            </w:pPr>
            <w:r w:rsidRPr="008D7ED0">
              <w:rPr>
                <w:rFonts w:ascii="Times New Roman" w:hAnsi="Times New Roman"/>
                <w:sz w:val="24"/>
                <w:szCs w:val="24"/>
              </w:rPr>
              <w:t xml:space="preserve">Сумма причитающейся субсидии, рублей </w:t>
            </w:r>
          </w:p>
          <w:p w:rsidR="008D7ED0" w:rsidRPr="008D7ED0" w:rsidRDefault="008D7ED0" w:rsidP="0014562C">
            <w:pPr>
              <w:autoSpaceDE w:val="0"/>
              <w:autoSpaceDN w:val="0"/>
              <w:adjustRightInd w:val="0"/>
              <w:jc w:val="center"/>
              <w:rPr>
                <w:rFonts w:ascii="Times New Roman" w:hAnsi="Times New Roman"/>
                <w:sz w:val="24"/>
                <w:szCs w:val="24"/>
              </w:rPr>
            </w:pPr>
            <w:r w:rsidRPr="008D7ED0">
              <w:rPr>
                <w:rFonts w:ascii="Times New Roman" w:hAnsi="Times New Roman"/>
                <w:sz w:val="24"/>
                <w:szCs w:val="24"/>
              </w:rPr>
              <w:t>(гр. 5 = гр. 3 x гр. 4)</w:t>
            </w:r>
          </w:p>
        </w:tc>
      </w:tr>
      <w:tr w:rsidR="008D7ED0" w:rsidRPr="008D7ED0" w:rsidTr="00214E30">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8D7ED0" w:rsidRPr="008D7ED0" w:rsidRDefault="008D7ED0" w:rsidP="0014562C">
            <w:pPr>
              <w:autoSpaceDE w:val="0"/>
              <w:autoSpaceDN w:val="0"/>
              <w:adjustRightInd w:val="0"/>
              <w:jc w:val="center"/>
              <w:rPr>
                <w:rFonts w:ascii="Times New Roman" w:hAnsi="Times New Roman"/>
                <w:sz w:val="28"/>
                <w:szCs w:val="28"/>
              </w:rPr>
            </w:pPr>
            <w:r w:rsidRPr="008D7ED0">
              <w:rPr>
                <w:rFonts w:ascii="Times New Roman" w:hAnsi="Times New Roman"/>
                <w:sz w:val="28"/>
                <w:szCs w:val="28"/>
              </w:rPr>
              <w:t>1</w:t>
            </w:r>
          </w:p>
        </w:tc>
        <w:tc>
          <w:tcPr>
            <w:tcW w:w="1319" w:type="dxa"/>
            <w:tcBorders>
              <w:top w:val="single" w:sz="4" w:space="0" w:color="auto"/>
              <w:left w:val="single" w:sz="4" w:space="0" w:color="auto"/>
              <w:bottom w:val="single" w:sz="4" w:space="0" w:color="auto"/>
              <w:right w:val="single" w:sz="4" w:space="0" w:color="auto"/>
            </w:tcBorders>
            <w:tcMar>
              <w:top w:w="0" w:type="dxa"/>
              <w:bottom w:w="0" w:type="dxa"/>
            </w:tcMar>
          </w:tcPr>
          <w:p w:rsidR="008D7ED0" w:rsidRPr="008D7ED0" w:rsidRDefault="008D7ED0" w:rsidP="0014562C">
            <w:pPr>
              <w:autoSpaceDE w:val="0"/>
              <w:autoSpaceDN w:val="0"/>
              <w:adjustRightInd w:val="0"/>
              <w:jc w:val="center"/>
              <w:rPr>
                <w:rFonts w:ascii="Times New Roman" w:hAnsi="Times New Roman"/>
                <w:sz w:val="28"/>
                <w:szCs w:val="28"/>
              </w:rPr>
            </w:pPr>
            <w:r w:rsidRPr="008D7ED0">
              <w:rPr>
                <w:rFonts w:ascii="Times New Roman" w:hAnsi="Times New Roman"/>
                <w:sz w:val="28"/>
                <w:szCs w:val="28"/>
              </w:rPr>
              <w:t>2</w:t>
            </w:r>
          </w:p>
        </w:tc>
        <w:tc>
          <w:tcPr>
            <w:tcW w:w="1325" w:type="dxa"/>
            <w:tcBorders>
              <w:top w:val="single" w:sz="4" w:space="0" w:color="auto"/>
              <w:left w:val="single" w:sz="4" w:space="0" w:color="auto"/>
              <w:bottom w:val="single" w:sz="4" w:space="0" w:color="auto"/>
              <w:right w:val="single" w:sz="4" w:space="0" w:color="auto"/>
            </w:tcBorders>
            <w:tcMar>
              <w:top w:w="0" w:type="dxa"/>
              <w:bottom w:w="0" w:type="dxa"/>
            </w:tcMar>
          </w:tcPr>
          <w:p w:rsidR="008D7ED0" w:rsidRPr="008D7ED0" w:rsidRDefault="008D7ED0" w:rsidP="0014562C">
            <w:pPr>
              <w:autoSpaceDE w:val="0"/>
              <w:autoSpaceDN w:val="0"/>
              <w:adjustRightInd w:val="0"/>
              <w:jc w:val="center"/>
              <w:rPr>
                <w:rFonts w:ascii="Times New Roman" w:hAnsi="Times New Roman"/>
                <w:sz w:val="28"/>
                <w:szCs w:val="28"/>
              </w:rPr>
            </w:pPr>
            <w:r w:rsidRPr="008D7ED0">
              <w:rPr>
                <w:rFonts w:ascii="Times New Roman" w:hAnsi="Times New Roman"/>
                <w:sz w:val="28"/>
                <w:szCs w:val="28"/>
              </w:rPr>
              <w:t>3</w:t>
            </w:r>
          </w:p>
        </w:tc>
        <w:tc>
          <w:tcPr>
            <w:tcW w:w="1434" w:type="dxa"/>
            <w:tcBorders>
              <w:top w:val="single" w:sz="4" w:space="0" w:color="auto"/>
              <w:left w:val="single" w:sz="4" w:space="0" w:color="auto"/>
              <w:bottom w:val="single" w:sz="4" w:space="0" w:color="auto"/>
              <w:right w:val="single" w:sz="4" w:space="0" w:color="auto"/>
            </w:tcBorders>
            <w:tcMar>
              <w:top w:w="0" w:type="dxa"/>
              <w:bottom w:w="0" w:type="dxa"/>
            </w:tcMar>
          </w:tcPr>
          <w:p w:rsidR="008D7ED0" w:rsidRPr="008D7ED0" w:rsidRDefault="008D7ED0" w:rsidP="0014562C">
            <w:pPr>
              <w:autoSpaceDE w:val="0"/>
              <w:autoSpaceDN w:val="0"/>
              <w:adjustRightInd w:val="0"/>
              <w:jc w:val="center"/>
              <w:rPr>
                <w:rFonts w:ascii="Times New Roman" w:hAnsi="Times New Roman"/>
                <w:sz w:val="28"/>
                <w:szCs w:val="28"/>
              </w:rPr>
            </w:pPr>
            <w:r w:rsidRPr="008D7ED0">
              <w:rPr>
                <w:rFonts w:ascii="Times New Roman" w:hAnsi="Times New Roman"/>
                <w:sz w:val="28"/>
                <w:szCs w:val="28"/>
              </w:rPr>
              <w:t>4</w:t>
            </w:r>
          </w:p>
        </w:tc>
        <w:tc>
          <w:tcPr>
            <w:tcW w:w="2601" w:type="dxa"/>
            <w:tcBorders>
              <w:top w:val="single" w:sz="4" w:space="0" w:color="auto"/>
              <w:left w:val="single" w:sz="4" w:space="0" w:color="auto"/>
              <w:bottom w:val="single" w:sz="4" w:space="0" w:color="auto"/>
              <w:right w:val="single" w:sz="4" w:space="0" w:color="auto"/>
            </w:tcBorders>
            <w:tcMar>
              <w:top w:w="0" w:type="dxa"/>
              <w:bottom w:w="0" w:type="dxa"/>
            </w:tcMar>
          </w:tcPr>
          <w:p w:rsidR="008D7ED0" w:rsidRPr="008D7ED0" w:rsidRDefault="008D7ED0" w:rsidP="0014562C">
            <w:pPr>
              <w:autoSpaceDE w:val="0"/>
              <w:autoSpaceDN w:val="0"/>
              <w:adjustRightInd w:val="0"/>
              <w:jc w:val="center"/>
              <w:rPr>
                <w:rFonts w:ascii="Times New Roman" w:hAnsi="Times New Roman"/>
                <w:sz w:val="28"/>
                <w:szCs w:val="28"/>
              </w:rPr>
            </w:pPr>
            <w:r w:rsidRPr="008D7ED0">
              <w:rPr>
                <w:rFonts w:ascii="Times New Roman" w:hAnsi="Times New Roman"/>
                <w:sz w:val="28"/>
                <w:szCs w:val="28"/>
              </w:rPr>
              <w:t>5</w:t>
            </w:r>
          </w:p>
        </w:tc>
      </w:tr>
      <w:tr w:rsidR="008D7ED0" w:rsidRPr="008D7ED0" w:rsidTr="00214E30">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8D7ED0" w:rsidRPr="008D7ED0" w:rsidRDefault="008D7ED0" w:rsidP="0014562C">
            <w:pPr>
              <w:autoSpaceDE w:val="0"/>
              <w:autoSpaceDN w:val="0"/>
              <w:adjustRightInd w:val="0"/>
              <w:rPr>
                <w:rFonts w:ascii="Times New Roman" w:hAnsi="Times New Roman"/>
                <w:sz w:val="28"/>
                <w:szCs w:val="28"/>
              </w:rPr>
            </w:pPr>
          </w:p>
        </w:tc>
        <w:tc>
          <w:tcPr>
            <w:tcW w:w="1319" w:type="dxa"/>
            <w:tcBorders>
              <w:top w:val="single" w:sz="4" w:space="0" w:color="auto"/>
              <w:left w:val="single" w:sz="4" w:space="0" w:color="auto"/>
              <w:bottom w:val="single" w:sz="4" w:space="0" w:color="auto"/>
              <w:right w:val="single" w:sz="4" w:space="0" w:color="auto"/>
            </w:tcBorders>
            <w:tcMar>
              <w:top w:w="0" w:type="dxa"/>
              <w:bottom w:w="0" w:type="dxa"/>
            </w:tcMar>
          </w:tcPr>
          <w:p w:rsidR="008D7ED0" w:rsidRPr="008D7ED0" w:rsidRDefault="008D7ED0" w:rsidP="0014562C">
            <w:pPr>
              <w:autoSpaceDE w:val="0"/>
              <w:autoSpaceDN w:val="0"/>
              <w:adjustRightInd w:val="0"/>
              <w:rPr>
                <w:rFonts w:ascii="Times New Roman" w:hAnsi="Times New Roman"/>
                <w:sz w:val="28"/>
                <w:szCs w:val="28"/>
              </w:rPr>
            </w:pPr>
          </w:p>
        </w:tc>
        <w:tc>
          <w:tcPr>
            <w:tcW w:w="1325" w:type="dxa"/>
            <w:tcBorders>
              <w:top w:val="single" w:sz="4" w:space="0" w:color="auto"/>
              <w:left w:val="single" w:sz="4" w:space="0" w:color="auto"/>
              <w:bottom w:val="single" w:sz="4" w:space="0" w:color="auto"/>
              <w:right w:val="single" w:sz="4" w:space="0" w:color="auto"/>
            </w:tcBorders>
            <w:tcMar>
              <w:top w:w="0" w:type="dxa"/>
              <w:bottom w:w="0" w:type="dxa"/>
            </w:tcMar>
          </w:tcPr>
          <w:p w:rsidR="008D7ED0" w:rsidRPr="008D7ED0" w:rsidRDefault="008D7ED0" w:rsidP="0014562C">
            <w:pPr>
              <w:autoSpaceDE w:val="0"/>
              <w:autoSpaceDN w:val="0"/>
              <w:adjustRightInd w:val="0"/>
              <w:rPr>
                <w:rFonts w:ascii="Times New Roman" w:hAnsi="Times New Roman"/>
                <w:sz w:val="28"/>
                <w:szCs w:val="28"/>
              </w:rPr>
            </w:pPr>
          </w:p>
        </w:tc>
        <w:tc>
          <w:tcPr>
            <w:tcW w:w="1434" w:type="dxa"/>
            <w:tcBorders>
              <w:top w:val="single" w:sz="4" w:space="0" w:color="auto"/>
              <w:left w:val="single" w:sz="4" w:space="0" w:color="auto"/>
              <w:bottom w:val="single" w:sz="4" w:space="0" w:color="auto"/>
              <w:right w:val="single" w:sz="4" w:space="0" w:color="auto"/>
            </w:tcBorders>
            <w:tcMar>
              <w:top w:w="0" w:type="dxa"/>
              <w:bottom w:w="0" w:type="dxa"/>
            </w:tcMar>
          </w:tcPr>
          <w:p w:rsidR="008D7ED0" w:rsidRPr="008D7ED0" w:rsidRDefault="008D7ED0" w:rsidP="0014562C">
            <w:pPr>
              <w:autoSpaceDE w:val="0"/>
              <w:autoSpaceDN w:val="0"/>
              <w:adjustRightInd w:val="0"/>
              <w:rPr>
                <w:rFonts w:ascii="Times New Roman" w:hAnsi="Times New Roman"/>
                <w:sz w:val="28"/>
                <w:szCs w:val="28"/>
              </w:rPr>
            </w:pPr>
          </w:p>
        </w:tc>
        <w:tc>
          <w:tcPr>
            <w:tcW w:w="2601" w:type="dxa"/>
            <w:tcBorders>
              <w:top w:val="single" w:sz="4" w:space="0" w:color="auto"/>
              <w:left w:val="single" w:sz="4" w:space="0" w:color="auto"/>
              <w:bottom w:val="single" w:sz="4" w:space="0" w:color="auto"/>
              <w:right w:val="single" w:sz="4" w:space="0" w:color="auto"/>
            </w:tcBorders>
            <w:tcMar>
              <w:top w:w="0" w:type="dxa"/>
              <w:bottom w:w="0" w:type="dxa"/>
            </w:tcMar>
          </w:tcPr>
          <w:p w:rsidR="008D7ED0" w:rsidRPr="008D7ED0" w:rsidRDefault="008D7ED0" w:rsidP="0014562C">
            <w:pPr>
              <w:autoSpaceDE w:val="0"/>
              <w:autoSpaceDN w:val="0"/>
              <w:adjustRightInd w:val="0"/>
              <w:rPr>
                <w:rFonts w:ascii="Times New Roman" w:hAnsi="Times New Roman"/>
                <w:sz w:val="28"/>
                <w:szCs w:val="28"/>
              </w:rPr>
            </w:pPr>
          </w:p>
        </w:tc>
      </w:tr>
      <w:tr w:rsidR="008D7ED0" w:rsidRPr="008D7ED0" w:rsidTr="00214E30">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8D7ED0" w:rsidRPr="008D7ED0" w:rsidRDefault="008D7ED0" w:rsidP="0014562C">
            <w:pPr>
              <w:autoSpaceDE w:val="0"/>
              <w:autoSpaceDN w:val="0"/>
              <w:adjustRightInd w:val="0"/>
              <w:rPr>
                <w:rFonts w:ascii="Times New Roman" w:hAnsi="Times New Roman"/>
                <w:sz w:val="28"/>
                <w:szCs w:val="28"/>
              </w:rPr>
            </w:pPr>
            <w:r w:rsidRPr="008D7ED0">
              <w:rPr>
                <w:rFonts w:ascii="Times New Roman" w:hAnsi="Times New Roman"/>
                <w:sz w:val="28"/>
                <w:szCs w:val="28"/>
              </w:rPr>
              <w:t>Итого</w:t>
            </w:r>
          </w:p>
        </w:tc>
        <w:tc>
          <w:tcPr>
            <w:tcW w:w="1319" w:type="dxa"/>
            <w:tcBorders>
              <w:top w:val="single" w:sz="4" w:space="0" w:color="auto"/>
              <w:left w:val="single" w:sz="4" w:space="0" w:color="auto"/>
              <w:bottom w:val="single" w:sz="4" w:space="0" w:color="auto"/>
              <w:right w:val="single" w:sz="4" w:space="0" w:color="auto"/>
            </w:tcBorders>
            <w:tcMar>
              <w:top w:w="0" w:type="dxa"/>
              <w:bottom w:w="0" w:type="dxa"/>
            </w:tcMar>
          </w:tcPr>
          <w:p w:rsidR="008D7ED0" w:rsidRPr="008D7ED0" w:rsidRDefault="008D7ED0" w:rsidP="0014562C">
            <w:pPr>
              <w:autoSpaceDE w:val="0"/>
              <w:autoSpaceDN w:val="0"/>
              <w:adjustRightInd w:val="0"/>
              <w:jc w:val="center"/>
              <w:rPr>
                <w:rFonts w:ascii="Times New Roman" w:hAnsi="Times New Roman"/>
                <w:sz w:val="28"/>
                <w:szCs w:val="28"/>
              </w:rPr>
            </w:pPr>
            <w:r w:rsidRPr="008D7ED0">
              <w:rPr>
                <w:rFonts w:ascii="Times New Roman" w:hAnsi="Times New Roman"/>
                <w:sz w:val="28"/>
                <w:szCs w:val="28"/>
              </w:rPr>
              <w:t>x</w:t>
            </w:r>
          </w:p>
        </w:tc>
        <w:tc>
          <w:tcPr>
            <w:tcW w:w="1325" w:type="dxa"/>
            <w:tcBorders>
              <w:top w:val="single" w:sz="4" w:space="0" w:color="auto"/>
              <w:left w:val="single" w:sz="4" w:space="0" w:color="auto"/>
              <w:bottom w:val="single" w:sz="4" w:space="0" w:color="auto"/>
              <w:right w:val="single" w:sz="4" w:space="0" w:color="auto"/>
            </w:tcBorders>
            <w:tcMar>
              <w:top w:w="0" w:type="dxa"/>
              <w:bottom w:w="0" w:type="dxa"/>
            </w:tcMar>
          </w:tcPr>
          <w:p w:rsidR="008D7ED0" w:rsidRPr="008D7ED0" w:rsidRDefault="008D7ED0" w:rsidP="0014562C">
            <w:pPr>
              <w:autoSpaceDE w:val="0"/>
              <w:autoSpaceDN w:val="0"/>
              <w:adjustRightInd w:val="0"/>
              <w:jc w:val="center"/>
              <w:rPr>
                <w:rFonts w:ascii="Times New Roman" w:hAnsi="Times New Roman"/>
                <w:sz w:val="28"/>
                <w:szCs w:val="28"/>
              </w:rPr>
            </w:pPr>
            <w:r w:rsidRPr="008D7ED0">
              <w:rPr>
                <w:rFonts w:ascii="Times New Roman" w:hAnsi="Times New Roman"/>
                <w:sz w:val="28"/>
                <w:szCs w:val="28"/>
              </w:rPr>
              <w:t>x</w:t>
            </w:r>
          </w:p>
        </w:tc>
        <w:tc>
          <w:tcPr>
            <w:tcW w:w="1434" w:type="dxa"/>
            <w:tcBorders>
              <w:top w:val="single" w:sz="4" w:space="0" w:color="auto"/>
              <w:left w:val="single" w:sz="4" w:space="0" w:color="auto"/>
              <w:bottom w:val="single" w:sz="4" w:space="0" w:color="auto"/>
              <w:right w:val="single" w:sz="4" w:space="0" w:color="auto"/>
            </w:tcBorders>
            <w:tcMar>
              <w:top w:w="0" w:type="dxa"/>
              <w:bottom w:w="0" w:type="dxa"/>
            </w:tcMar>
          </w:tcPr>
          <w:p w:rsidR="008D7ED0" w:rsidRPr="008D7ED0" w:rsidRDefault="008D7ED0" w:rsidP="0014562C">
            <w:pPr>
              <w:autoSpaceDE w:val="0"/>
              <w:autoSpaceDN w:val="0"/>
              <w:adjustRightInd w:val="0"/>
              <w:jc w:val="center"/>
              <w:rPr>
                <w:rFonts w:ascii="Times New Roman" w:hAnsi="Times New Roman"/>
                <w:sz w:val="28"/>
                <w:szCs w:val="28"/>
              </w:rPr>
            </w:pPr>
            <w:r w:rsidRPr="008D7ED0">
              <w:rPr>
                <w:rFonts w:ascii="Times New Roman" w:hAnsi="Times New Roman"/>
                <w:sz w:val="28"/>
                <w:szCs w:val="28"/>
              </w:rPr>
              <w:t>x</w:t>
            </w:r>
          </w:p>
        </w:tc>
        <w:tc>
          <w:tcPr>
            <w:tcW w:w="2601" w:type="dxa"/>
            <w:tcBorders>
              <w:top w:val="single" w:sz="4" w:space="0" w:color="auto"/>
              <w:left w:val="single" w:sz="4" w:space="0" w:color="auto"/>
              <w:bottom w:val="single" w:sz="4" w:space="0" w:color="auto"/>
              <w:right w:val="single" w:sz="4" w:space="0" w:color="auto"/>
            </w:tcBorders>
            <w:tcMar>
              <w:top w:w="0" w:type="dxa"/>
              <w:bottom w:w="0" w:type="dxa"/>
            </w:tcMar>
          </w:tcPr>
          <w:p w:rsidR="008D7ED0" w:rsidRPr="008D7ED0" w:rsidRDefault="008D7ED0" w:rsidP="0014562C">
            <w:pPr>
              <w:autoSpaceDE w:val="0"/>
              <w:autoSpaceDN w:val="0"/>
              <w:adjustRightInd w:val="0"/>
              <w:rPr>
                <w:rFonts w:ascii="Times New Roman" w:hAnsi="Times New Roman"/>
                <w:sz w:val="28"/>
                <w:szCs w:val="28"/>
              </w:rPr>
            </w:pPr>
          </w:p>
        </w:tc>
      </w:tr>
    </w:tbl>
    <w:p w:rsidR="008D7ED0" w:rsidRPr="008D7ED0" w:rsidRDefault="008D7ED0" w:rsidP="008D7ED0">
      <w:pPr>
        <w:autoSpaceDE w:val="0"/>
        <w:autoSpaceDN w:val="0"/>
        <w:adjustRightInd w:val="0"/>
        <w:jc w:val="both"/>
        <w:rPr>
          <w:rFonts w:ascii="Times New Roman" w:hAnsi="Times New Roman"/>
          <w:sz w:val="28"/>
          <w:szCs w:val="28"/>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381"/>
        <w:gridCol w:w="296"/>
        <w:gridCol w:w="1480"/>
        <w:gridCol w:w="297"/>
        <w:gridCol w:w="2902"/>
      </w:tblGrid>
      <w:tr w:rsidR="008D7ED0" w:rsidRPr="008D7ED0" w:rsidTr="003D4576">
        <w:tc>
          <w:tcPr>
            <w:tcW w:w="4195" w:type="dxa"/>
            <w:tcMar>
              <w:top w:w="0" w:type="dxa"/>
              <w:bottom w:w="0" w:type="dxa"/>
            </w:tcMar>
          </w:tcPr>
          <w:p w:rsidR="008D7ED0" w:rsidRPr="008D7ED0" w:rsidRDefault="008D7ED0" w:rsidP="0014562C">
            <w:pPr>
              <w:autoSpaceDE w:val="0"/>
              <w:autoSpaceDN w:val="0"/>
              <w:adjustRightInd w:val="0"/>
              <w:rPr>
                <w:rFonts w:ascii="Times New Roman" w:hAnsi="Times New Roman"/>
                <w:sz w:val="28"/>
                <w:szCs w:val="28"/>
              </w:rPr>
            </w:pPr>
            <w:r w:rsidRPr="008D7ED0">
              <w:rPr>
                <w:rFonts w:ascii="Times New Roman" w:hAnsi="Times New Roman"/>
                <w:sz w:val="28"/>
                <w:szCs w:val="28"/>
              </w:rPr>
              <w:t>Руководитель</w:t>
            </w:r>
          </w:p>
        </w:tc>
        <w:tc>
          <w:tcPr>
            <w:tcW w:w="283" w:type="dxa"/>
            <w:tcMar>
              <w:top w:w="0" w:type="dxa"/>
              <w:bottom w:w="0" w:type="dxa"/>
            </w:tcMar>
          </w:tcPr>
          <w:p w:rsidR="008D7ED0" w:rsidRPr="008D7ED0" w:rsidRDefault="008D7ED0" w:rsidP="0014562C">
            <w:pPr>
              <w:autoSpaceDE w:val="0"/>
              <w:autoSpaceDN w:val="0"/>
              <w:adjustRightInd w:val="0"/>
              <w:rPr>
                <w:rFonts w:ascii="Times New Roman" w:hAnsi="Times New Roman"/>
                <w:sz w:val="28"/>
                <w:szCs w:val="28"/>
              </w:rPr>
            </w:pPr>
          </w:p>
        </w:tc>
        <w:tc>
          <w:tcPr>
            <w:tcW w:w="1417" w:type="dxa"/>
            <w:tcBorders>
              <w:bottom w:val="single" w:sz="4" w:space="0" w:color="auto"/>
            </w:tcBorders>
            <w:tcMar>
              <w:top w:w="0" w:type="dxa"/>
              <w:bottom w:w="0" w:type="dxa"/>
            </w:tcMar>
          </w:tcPr>
          <w:p w:rsidR="008D7ED0" w:rsidRPr="008D7ED0" w:rsidRDefault="008D7ED0" w:rsidP="0014562C">
            <w:pPr>
              <w:autoSpaceDE w:val="0"/>
              <w:autoSpaceDN w:val="0"/>
              <w:adjustRightInd w:val="0"/>
              <w:rPr>
                <w:rFonts w:ascii="Times New Roman" w:hAnsi="Times New Roman"/>
                <w:sz w:val="28"/>
                <w:szCs w:val="28"/>
              </w:rPr>
            </w:pPr>
          </w:p>
        </w:tc>
        <w:tc>
          <w:tcPr>
            <w:tcW w:w="284" w:type="dxa"/>
            <w:tcMar>
              <w:top w:w="0" w:type="dxa"/>
              <w:bottom w:w="0" w:type="dxa"/>
            </w:tcMar>
          </w:tcPr>
          <w:p w:rsidR="008D7ED0" w:rsidRPr="008D7ED0" w:rsidRDefault="008D7ED0" w:rsidP="0014562C">
            <w:pPr>
              <w:autoSpaceDE w:val="0"/>
              <w:autoSpaceDN w:val="0"/>
              <w:adjustRightInd w:val="0"/>
              <w:rPr>
                <w:rFonts w:ascii="Times New Roman" w:hAnsi="Times New Roman"/>
                <w:sz w:val="28"/>
                <w:szCs w:val="28"/>
              </w:rPr>
            </w:pPr>
          </w:p>
        </w:tc>
        <w:tc>
          <w:tcPr>
            <w:tcW w:w="2778" w:type="dxa"/>
            <w:tcBorders>
              <w:bottom w:val="single" w:sz="4" w:space="0" w:color="auto"/>
            </w:tcBorders>
            <w:tcMar>
              <w:top w:w="0" w:type="dxa"/>
              <w:bottom w:w="0" w:type="dxa"/>
            </w:tcMar>
          </w:tcPr>
          <w:p w:rsidR="008D7ED0" w:rsidRPr="008D7ED0" w:rsidRDefault="008D7ED0" w:rsidP="0014562C">
            <w:pPr>
              <w:autoSpaceDE w:val="0"/>
              <w:autoSpaceDN w:val="0"/>
              <w:adjustRightInd w:val="0"/>
              <w:rPr>
                <w:rFonts w:ascii="Times New Roman" w:hAnsi="Times New Roman"/>
                <w:sz w:val="28"/>
                <w:szCs w:val="28"/>
              </w:rPr>
            </w:pPr>
          </w:p>
        </w:tc>
      </w:tr>
      <w:tr w:rsidR="008D7ED0" w:rsidRPr="00214E30" w:rsidTr="003D4576">
        <w:tc>
          <w:tcPr>
            <w:tcW w:w="4195" w:type="dxa"/>
            <w:tcMar>
              <w:top w:w="0" w:type="dxa"/>
              <w:bottom w:w="0" w:type="dxa"/>
            </w:tcMar>
          </w:tcPr>
          <w:p w:rsidR="008D7ED0" w:rsidRPr="00214E30" w:rsidRDefault="008D7ED0" w:rsidP="0014562C">
            <w:pPr>
              <w:autoSpaceDE w:val="0"/>
              <w:autoSpaceDN w:val="0"/>
              <w:adjustRightInd w:val="0"/>
              <w:rPr>
                <w:rFonts w:ascii="Times New Roman" w:hAnsi="Times New Roman"/>
                <w:sz w:val="24"/>
                <w:szCs w:val="24"/>
              </w:rPr>
            </w:pPr>
            <w:r w:rsidRPr="00214E30">
              <w:rPr>
                <w:rFonts w:ascii="Times New Roman" w:hAnsi="Times New Roman"/>
                <w:sz w:val="24"/>
                <w:szCs w:val="24"/>
              </w:rPr>
              <w:t>(наименование получателя субсидий)</w:t>
            </w:r>
          </w:p>
        </w:tc>
        <w:tc>
          <w:tcPr>
            <w:tcW w:w="283" w:type="dxa"/>
            <w:tcMar>
              <w:top w:w="0" w:type="dxa"/>
              <w:bottom w:w="0" w:type="dxa"/>
            </w:tcMar>
          </w:tcPr>
          <w:p w:rsidR="008D7ED0" w:rsidRPr="00214E30" w:rsidRDefault="008D7ED0" w:rsidP="0014562C">
            <w:pPr>
              <w:autoSpaceDE w:val="0"/>
              <w:autoSpaceDN w:val="0"/>
              <w:adjustRightInd w:val="0"/>
              <w:rPr>
                <w:rFonts w:ascii="Times New Roman" w:hAnsi="Times New Roman"/>
                <w:sz w:val="24"/>
                <w:szCs w:val="24"/>
              </w:rPr>
            </w:pPr>
          </w:p>
        </w:tc>
        <w:tc>
          <w:tcPr>
            <w:tcW w:w="1417" w:type="dxa"/>
            <w:tcBorders>
              <w:top w:val="single" w:sz="4" w:space="0" w:color="auto"/>
            </w:tcBorders>
            <w:tcMar>
              <w:top w:w="0" w:type="dxa"/>
              <w:bottom w:w="0" w:type="dxa"/>
            </w:tcMar>
          </w:tcPr>
          <w:p w:rsidR="008D7ED0" w:rsidRPr="00214E30" w:rsidRDefault="008D7ED0" w:rsidP="0014562C">
            <w:pPr>
              <w:autoSpaceDE w:val="0"/>
              <w:autoSpaceDN w:val="0"/>
              <w:adjustRightInd w:val="0"/>
              <w:jc w:val="center"/>
              <w:rPr>
                <w:rFonts w:ascii="Times New Roman" w:hAnsi="Times New Roman"/>
                <w:sz w:val="24"/>
                <w:szCs w:val="24"/>
              </w:rPr>
            </w:pPr>
            <w:r w:rsidRPr="00214E30">
              <w:rPr>
                <w:rFonts w:ascii="Times New Roman" w:hAnsi="Times New Roman"/>
                <w:sz w:val="24"/>
                <w:szCs w:val="24"/>
              </w:rPr>
              <w:t>(подпись)</w:t>
            </w:r>
          </w:p>
        </w:tc>
        <w:tc>
          <w:tcPr>
            <w:tcW w:w="284" w:type="dxa"/>
            <w:tcMar>
              <w:top w:w="0" w:type="dxa"/>
              <w:bottom w:w="0" w:type="dxa"/>
            </w:tcMar>
          </w:tcPr>
          <w:p w:rsidR="008D7ED0" w:rsidRPr="00214E30" w:rsidRDefault="008D7ED0" w:rsidP="0014562C">
            <w:pPr>
              <w:autoSpaceDE w:val="0"/>
              <w:autoSpaceDN w:val="0"/>
              <w:adjustRightInd w:val="0"/>
              <w:rPr>
                <w:rFonts w:ascii="Times New Roman" w:hAnsi="Times New Roman"/>
                <w:sz w:val="24"/>
                <w:szCs w:val="24"/>
              </w:rPr>
            </w:pPr>
          </w:p>
        </w:tc>
        <w:tc>
          <w:tcPr>
            <w:tcW w:w="2778" w:type="dxa"/>
            <w:tcBorders>
              <w:top w:val="single" w:sz="4" w:space="0" w:color="auto"/>
            </w:tcBorders>
            <w:tcMar>
              <w:top w:w="0" w:type="dxa"/>
              <w:bottom w:w="0" w:type="dxa"/>
            </w:tcMar>
          </w:tcPr>
          <w:p w:rsidR="008D7ED0" w:rsidRPr="00214E30" w:rsidRDefault="008D7ED0" w:rsidP="0014562C">
            <w:pPr>
              <w:autoSpaceDE w:val="0"/>
              <w:autoSpaceDN w:val="0"/>
              <w:adjustRightInd w:val="0"/>
              <w:jc w:val="center"/>
              <w:rPr>
                <w:rFonts w:ascii="Times New Roman" w:hAnsi="Times New Roman"/>
                <w:sz w:val="24"/>
                <w:szCs w:val="24"/>
              </w:rPr>
            </w:pPr>
            <w:r w:rsidRPr="00214E30">
              <w:rPr>
                <w:rFonts w:ascii="Times New Roman" w:hAnsi="Times New Roman"/>
                <w:sz w:val="24"/>
                <w:szCs w:val="24"/>
              </w:rPr>
              <w:t>(расшифровка подписи)</w:t>
            </w:r>
          </w:p>
        </w:tc>
      </w:tr>
    </w:tbl>
    <w:p w:rsidR="008D7ED0" w:rsidRPr="008D7ED0" w:rsidRDefault="008D7ED0" w:rsidP="008D7ED0">
      <w:pPr>
        <w:autoSpaceDE w:val="0"/>
        <w:autoSpaceDN w:val="0"/>
        <w:adjustRightInd w:val="0"/>
        <w:jc w:val="both"/>
        <w:rPr>
          <w:rFonts w:ascii="Times New Roman" w:hAnsi="Times New Roman"/>
        </w:rPr>
      </w:pPr>
    </w:p>
    <w:p w:rsidR="008D7ED0" w:rsidRPr="008D7ED0" w:rsidRDefault="008D7ED0" w:rsidP="00214E30">
      <w:pPr>
        <w:autoSpaceDE w:val="0"/>
        <w:autoSpaceDN w:val="0"/>
        <w:adjustRightInd w:val="0"/>
        <w:jc w:val="both"/>
        <w:rPr>
          <w:rFonts w:ascii="Times New Roman" w:hAnsi="Times New Roman"/>
          <w:sz w:val="28"/>
          <w:szCs w:val="28"/>
        </w:rPr>
      </w:pPr>
      <w:r w:rsidRPr="008D7ED0">
        <w:rPr>
          <w:rFonts w:ascii="Times New Roman" w:hAnsi="Times New Roman"/>
          <w:sz w:val="28"/>
          <w:szCs w:val="28"/>
        </w:rPr>
        <w:t>«____» ___________ 20__ г.</w:t>
      </w:r>
    </w:p>
    <w:p w:rsidR="008D7ED0" w:rsidRPr="00214E30" w:rsidRDefault="008D7ED0" w:rsidP="00214E30">
      <w:pPr>
        <w:autoSpaceDE w:val="0"/>
        <w:autoSpaceDN w:val="0"/>
        <w:adjustRightInd w:val="0"/>
        <w:spacing w:before="280"/>
        <w:jc w:val="both"/>
        <w:rPr>
          <w:rFonts w:ascii="Times New Roman" w:hAnsi="Times New Roman"/>
          <w:sz w:val="24"/>
          <w:szCs w:val="24"/>
        </w:rPr>
      </w:pPr>
      <w:r w:rsidRPr="008D7ED0">
        <w:rPr>
          <w:rFonts w:ascii="Times New Roman" w:hAnsi="Times New Roman"/>
          <w:sz w:val="28"/>
          <w:szCs w:val="28"/>
        </w:rPr>
        <w:t xml:space="preserve">М.П. </w:t>
      </w:r>
      <w:r w:rsidRPr="00214E30">
        <w:rPr>
          <w:rFonts w:ascii="Times New Roman" w:hAnsi="Times New Roman"/>
          <w:sz w:val="24"/>
          <w:szCs w:val="24"/>
        </w:rPr>
        <w:t>(при наличии)</w:t>
      </w:r>
    </w:p>
    <w:p w:rsidR="008D7ED0" w:rsidRPr="008D7ED0" w:rsidRDefault="008D7ED0" w:rsidP="008D7ED0">
      <w:pPr>
        <w:autoSpaceDE w:val="0"/>
        <w:autoSpaceDN w:val="0"/>
        <w:adjustRightInd w:val="0"/>
        <w:ind w:firstLine="708"/>
        <w:jc w:val="both"/>
        <w:rPr>
          <w:rFonts w:ascii="Times New Roman" w:hAnsi="Times New Roman"/>
          <w:sz w:val="28"/>
          <w:szCs w:val="28"/>
        </w:rPr>
      </w:pPr>
    </w:p>
    <w:p w:rsidR="008D7ED0" w:rsidRDefault="008D7ED0" w:rsidP="00624967">
      <w:pPr>
        <w:spacing w:line="192" w:lineRule="auto"/>
        <w:rPr>
          <w:rFonts w:ascii="Times New Roman" w:hAnsi="Times New Roman"/>
          <w:sz w:val="28"/>
          <w:szCs w:val="28"/>
        </w:rPr>
      </w:pPr>
    </w:p>
    <w:sectPr w:rsidR="008D7ED0" w:rsidSect="003D4576">
      <w:pgSz w:w="11907" w:h="16834"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79F" w:rsidRDefault="0098379F">
      <w:r>
        <w:separator/>
      </w:r>
    </w:p>
  </w:endnote>
  <w:endnote w:type="continuationSeparator" w:id="0">
    <w:p w:rsidR="0098379F" w:rsidRDefault="0098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79F" w:rsidRDefault="0098379F">
      <w:r>
        <w:separator/>
      </w:r>
    </w:p>
  </w:footnote>
  <w:footnote w:type="continuationSeparator" w:id="0">
    <w:p w:rsidR="0098379F" w:rsidRDefault="0098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E56004">
      <w:rPr>
        <w:rFonts w:ascii="Times New Roman" w:hAnsi="Times New Roman"/>
        <w:noProof/>
        <w:sz w:val="24"/>
        <w:szCs w:val="24"/>
      </w:rPr>
      <w:t>14</w:t>
    </w:r>
    <w:r w:rsidRPr="00624967">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5pt;height:11.3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0KU3pdHOzmcORVXSFCekRqq15Q=" w:salt="yuxn8wJOVAdZgInsXQ7cwQ=="/>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4DD3"/>
    <w:rsid w:val="000917C0"/>
    <w:rsid w:val="000A4257"/>
    <w:rsid w:val="000B0736"/>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14E30"/>
    <w:rsid w:val="00224562"/>
    <w:rsid w:val="00224DBA"/>
    <w:rsid w:val="00231F1C"/>
    <w:rsid w:val="00242DDB"/>
    <w:rsid w:val="002479A2"/>
    <w:rsid w:val="0026087E"/>
    <w:rsid w:val="00261DE0"/>
    <w:rsid w:val="00265420"/>
    <w:rsid w:val="00274E14"/>
    <w:rsid w:val="00280A6D"/>
    <w:rsid w:val="00282D8F"/>
    <w:rsid w:val="002953B6"/>
    <w:rsid w:val="0029724C"/>
    <w:rsid w:val="002B7A59"/>
    <w:rsid w:val="002C6B4B"/>
    <w:rsid w:val="002E51A7"/>
    <w:rsid w:val="002E5450"/>
    <w:rsid w:val="002E5A5F"/>
    <w:rsid w:val="002F14B7"/>
    <w:rsid w:val="002F1E81"/>
    <w:rsid w:val="003013E2"/>
    <w:rsid w:val="00310D92"/>
    <w:rsid w:val="003160CB"/>
    <w:rsid w:val="003222A3"/>
    <w:rsid w:val="00360A40"/>
    <w:rsid w:val="00377F62"/>
    <w:rsid w:val="003870C2"/>
    <w:rsid w:val="003D2A6E"/>
    <w:rsid w:val="003D3B8A"/>
    <w:rsid w:val="003D4576"/>
    <w:rsid w:val="003D54F8"/>
    <w:rsid w:val="003F0801"/>
    <w:rsid w:val="003F4F5E"/>
    <w:rsid w:val="00400906"/>
    <w:rsid w:val="0042590E"/>
    <w:rsid w:val="00437F65"/>
    <w:rsid w:val="00460FEA"/>
    <w:rsid w:val="004734B7"/>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C58FE"/>
    <w:rsid w:val="008D7ED0"/>
    <w:rsid w:val="008E0165"/>
    <w:rsid w:val="008E456A"/>
    <w:rsid w:val="008E6C41"/>
    <w:rsid w:val="008F0816"/>
    <w:rsid w:val="008F6BB7"/>
    <w:rsid w:val="00900F42"/>
    <w:rsid w:val="00932E3C"/>
    <w:rsid w:val="009573D3"/>
    <w:rsid w:val="0098379F"/>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004"/>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51EA9"/>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D7ED0"/>
    <w:pPr>
      <w:widowControl w:val="0"/>
      <w:autoSpaceDE w:val="0"/>
      <w:autoSpaceDN w:val="0"/>
    </w:pPr>
    <w:rPr>
      <w:rFonts w:ascii="Arial" w:eastAsiaTheme="minorEastAsia" w:hAnsi="Arial" w:cs="Arial"/>
      <w:szCs w:val="22"/>
    </w:rPr>
  </w:style>
  <w:style w:type="paragraph" w:customStyle="1" w:styleId="ConsPlusTitle">
    <w:name w:val="ConsPlusTitle"/>
    <w:rsid w:val="008D7ED0"/>
    <w:pPr>
      <w:widowControl w:val="0"/>
      <w:autoSpaceDE w:val="0"/>
      <w:autoSpaceDN w:val="0"/>
    </w:pPr>
    <w:rPr>
      <w:rFonts w:ascii="Arial" w:eastAsiaTheme="minorEastAsia" w:hAnsi="Arial" w:cs="Arial"/>
      <w:b/>
      <w:szCs w:val="22"/>
    </w:rPr>
  </w:style>
  <w:style w:type="character" w:customStyle="1" w:styleId="ConsPlusNormal0">
    <w:name w:val="ConsPlusNormal Знак"/>
    <w:link w:val="ConsPlusNormal"/>
    <w:locked/>
    <w:rsid w:val="008D7ED0"/>
    <w:rPr>
      <w:rFonts w:ascii="Arial" w:eastAsiaTheme="minorEastAsia"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D7ED0"/>
    <w:pPr>
      <w:widowControl w:val="0"/>
      <w:autoSpaceDE w:val="0"/>
      <w:autoSpaceDN w:val="0"/>
    </w:pPr>
    <w:rPr>
      <w:rFonts w:ascii="Arial" w:eastAsiaTheme="minorEastAsia" w:hAnsi="Arial" w:cs="Arial"/>
      <w:szCs w:val="22"/>
    </w:rPr>
  </w:style>
  <w:style w:type="paragraph" w:customStyle="1" w:styleId="ConsPlusTitle">
    <w:name w:val="ConsPlusTitle"/>
    <w:rsid w:val="008D7ED0"/>
    <w:pPr>
      <w:widowControl w:val="0"/>
      <w:autoSpaceDE w:val="0"/>
      <w:autoSpaceDN w:val="0"/>
    </w:pPr>
    <w:rPr>
      <w:rFonts w:ascii="Arial" w:eastAsiaTheme="minorEastAsia" w:hAnsi="Arial" w:cs="Arial"/>
      <w:b/>
      <w:szCs w:val="22"/>
    </w:rPr>
  </w:style>
  <w:style w:type="character" w:customStyle="1" w:styleId="ConsPlusNormal0">
    <w:name w:val="ConsPlusNormal Знак"/>
    <w:link w:val="ConsPlusNormal"/>
    <w:locked/>
    <w:rsid w:val="008D7ED0"/>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3&amp;n=432037&amp;dst=100057" TargetMode="External"/><Relationship Id="rId18" Type="http://schemas.openxmlformats.org/officeDocument/2006/relationships/hyperlink" Target="https://login.consultant.ru/link/?req=doc&amp;base=RLAW073&amp;n=438251&amp;dst=100050"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login.consultant.ru/link/?req=doc&amp;base=LAW&amp;n=482692&amp;dst=217" TargetMode="External"/><Relationship Id="rId7" Type="http://schemas.openxmlformats.org/officeDocument/2006/relationships/endnotes" Target="endnotes.xml"/><Relationship Id="rId12" Type="http://schemas.openxmlformats.org/officeDocument/2006/relationships/hyperlink" Target="https://login.consultant.ru/link/?req=doc&amp;base=RLAW073&amp;n=432037&amp;dst=100033" TargetMode="External"/><Relationship Id="rId17" Type="http://schemas.openxmlformats.org/officeDocument/2006/relationships/hyperlink" Target="https://login.consultant.ru/link/?req=doc&amp;base=RLAW073&amp;n=438251&amp;dst=100037" TargetMode="External"/><Relationship Id="rId25" Type="http://schemas.openxmlformats.org/officeDocument/2006/relationships/hyperlink" Target="https://login.consultant.ru/link/?req=doc&amp;base=LAW&amp;n=480810&amp;dst=372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RLAW073&amp;n=391717&amp;dst=100121" TargetMode="External"/><Relationship Id="rId20" Type="http://schemas.openxmlformats.org/officeDocument/2006/relationships/hyperlink" Target="https://login.consultant.ru/link/?req=doc&amp;base=LAW&amp;n=482692&amp;dst=217" TargetMode="External"/><Relationship Id="rId29" Type="http://schemas.openxmlformats.org/officeDocument/2006/relationships/hyperlink" Target="https://login.consultant.ru/link/?req=doc&amp;base=RLAW073&amp;n=391717&amp;dst=10015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54098&amp;dst=100013" TargetMode="External"/><Relationship Id="rId24" Type="http://schemas.openxmlformats.org/officeDocument/2006/relationships/hyperlink" Target="https://login.consultant.ru/link/?req=doc&amp;base=LAW&amp;n=480810&amp;dst=370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70713&amp;dst=3722" TargetMode="External"/><Relationship Id="rId23" Type="http://schemas.openxmlformats.org/officeDocument/2006/relationships/hyperlink" Target="https://login.consultant.ru/link/?req=doc&amp;base=RLAW073&amp;n=438251&amp;dst=100012" TargetMode="External"/><Relationship Id="rId28" Type="http://schemas.openxmlformats.org/officeDocument/2006/relationships/hyperlink" Target="https://login.consultant.ru/link/?req=doc&amp;base=RLAW073&amp;n=391717&amp;dst=100016" TargetMode="External"/><Relationship Id="rId10" Type="http://schemas.openxmlformats.org/officeDocument/2006/relationships/hyperlink" Target="consultantplus://offline/ref=C05D34EF8FC343DD47E5B59933FFE16ED83FC79E9912C3D634FE77BA4E1510C4FD86BEFE87FA41646293E39377B00D229FD73B6EDA3F4D090DMCG" TargetMode="External"/><Relationship Id="rId19" Type="http://schemas.openxmlformats.org/officeDocument/2006/relationships/hyperlink" Target="https://login.consultant.ru/link/?req=doc&amp;base=RLAW073&amp;n=438251&amp;dst=100012" TargetMode="External"/><Relationship Id="rId31" Type="http://schemas.openxmlformats.org/officeDocument/2006/relationships/hyperlink" Target="https://login.consultant.ru/link/?req=doc&amp;base=LAW&amp;n=470713&amp;dst=37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70713&amp;dst=3704" TargetMode="External"/><Relationship Id="rId22" Type="http://schemas.openxmlformats.org/officeDocument/2006/relationships/hyperlink" Target="https://login.consultant.ru/link/?req=doc&amp;base=LAW&amp;n=479333&amp;dst=100104" TargetMode="External"/><Relationship Id="rId27" Type="http://schemas.openxmlformats.org/officeDocument/2006/relationships/hyperlink" Target="https://login.consultant.ru/link/?req=doc&amp;base=LAW&amp;n=149911" TargetMode="External"/><Relationship Id="rId30" Type="http://schemas.openxmlformats.org/officeDocument/2006/relationships/hyperlink" Target="https://login.consultant.ru/link/?req=doc&amp;base=LAW&amp;n=470713&amp;dst=3704" TargetMode="External"/><Relationship Id="rId8"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4915</Words>
  <Characters>28021</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Приложение</vt:lpstr>
      <vt:lpstr/>
      <vt:lpstr/>
      <vt:lpstr/>
      <vt:lpstr/>
      <vt:lpstr/>
      <vt:lpstr/>
      <vt:lpstr/>
      <vt:lpstr/>
      <vt:lpstr/>
      <vt:lpstr/>
      <vt:lpstr/>
      <vt:lpstr/>
      <vt:lpstr/>
      <vt:lpstr/>
      <vt:lpstr/>
      <vt:lpstr/>
      <vt:lpstr/>
      <vt:lpstr/>
      <vt:lpstr/>
      <vt:lpstr/>
      <vt:lpstr/>
      <vt:lpstr>РАСЧЕТ</vt:lpstr>
      <vt:lpstr>___________________________________________________</vt:lpstr>
      <vt:lpstr>(наименование получателя субсидий)</vt:lpstr>
    </vt:vector>
  </TitlesOfParts>
  <Company>Microsoft</Company>
  <LinksUpToDate>false</LinksUpToDate>
  <CharactersWithSpaces>32871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8</cp:revision>
  <cp:lastPrinted>2024-09-09T12:40:00Z</cp:lastPrinted>
  <dcterms:created xsi:type="dcterms:W3CDTF">2024-09-09T12:13:00Z</dcterms:created>
  <dcterms:modified xsi:type="dcterms:W3CDTF">2024-09-13T12:18:00Z</dcterms:modified>
</cp:coreProperties>
</file>