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7E7D90">
        <w:tc>
          <w:tcPr>
            <w:tcW w:w="5428" w:type="dxa"/>
          </w:tcPr>
          <w:p w:rsidR="00190FF9" w:rsidRPr="007E7D90" w:rsidRDefault="00190FF9" w:rsidP="00624967">
            <w:pPr>
              <w:widowControl w:val="0"/>
              <w:rPr>
                <w:rFonts w:ascii="Times New Roman" w:hAnsi="Times New Roman"/>
                <w:sz w:val="28"/>
                <w:szCs w:val="28"/>
              </w:rPr>
            </w:pPr>
          </w:p>
        </w:tc>
        <w:tc>
          <w:tcPr>
            <w:tcW w:w="4200" w:type="dxa"/>
          </w:tcPr>
          <w:p w:rsidR="00190FF9" w:rsidRPr="007E7D90" w:rsidRDefault="00190FF9" w:rsidP="007E7D90">
            <w:pPr>
              <w:rPr>
                <w:rFonts w:ascii="Times New Roman" w:hAnsi="Times New Roman"/>
                <w:sz w:val="28"/>
                <w:szCs w:val="28"/>
              </w:rPr>
            </w:pPr>
            <w:r w:rsidRPr="007E7D90">
              <w:rPr>
                <w:rFonts w:ascii="Times New Roman" w:hAnsi="Times New Roman"/>
                <w:sz w:val="28"/>
                <w:szCs w:val="28"/>
              </w:rPr>
              <w:t xml:space="preserve">Приложение </w:t>
            </w:r>
          </w:p>
          <w:p w:rsidR="007E7D90" w:rsidRPr="007E7D90" w:rsidRDefault="007E7D90" w:rsidP="007E7D90">
            <w:pPr>
              <w:rPr>
                <w:rFonts w:ascii="Times New Roman" w:hAnsi="Times New Roman"/>
                <w:sz w:val="28"/>
                <w:szCs w:val="28"/>
              </w:rPr>
            </w:pPr>
            <w:r w:rsidRPr="007E7D90">
              <w:rPr>
                <w:rFonts w:ascii="Times New Roman" w:hAnsi="Times New Roman"/>
                <w:sz w:val="28"/>
                <w:szCs w:val="28"/>
              </w:rPr>
              <w:t>к постановлению  Правительства Рязанской области</w:t>
            </w:r>
          </w:p>
        </w:tc>
      </w:tr>
      <w:tr w:rsidR="007E7D90" w:rsidRPr="007E7D90">
        <w:tc>
          <w:tcPr>
            <w:tcW w:w="5428" w:type="dxa"/>
          </w:tcPr>
          <w:p w:rsidR="007E7D90" w:rsidRPr="007E7D90" w:rsidRDefault="007E7D90" w:rsidP="00624967">
            <w:pPr>
              <w:widowControl w:val="0"/>
              <w:rPr>
                <w:rFonts w:ascii="Times New Roman" w:hAnsi="Times New Roman"/>
                <w:sz w:val="28"/>
                <w:szCs w:val="28"/>
              </w:rPr>
            </w:pPr>
          </w:p>
        </w:tc>
        <w:tc>
          <w:tcPr>
            <w:tcW w:w="4200" w:type="dxa"/>
          </w:tcPr>
          <w:p w:rsidR="007E7D90" w:rsidRPr="007E7D90" w:rsidRDefault="00277427" w:rsidP="007E7D90">
            <w:pPr>
              <w:rPr>
                <w:rFonts w:ascii="Times New Roman" w:hAnsi="Times New Roman"/>
                <w:sz w:val="28"/>
                <w:szCs w:val="28"/>
              </w:rPr>
            </w:pPr>
            <w:r>
              <w:rPr>
                <w:rFonts w:ascii="Times New Roman" w:hAnsi="Times New Roman"/>
                <w:sz w:val="28"/>
                <w:szCs w:val="28"/>
              </w:rPr>
              <w:t>от 23.09.2024 № 305</w:t>
            </w:r>
            <w:bookmarkStart w:id="0" w:name="_GoBack"/>
            <w:bookmarkEnd w:id="0"/>
          </w:p>
        </w:tc>
      </w:tr>
      <w:tr w:rsidR="007E7D90" w:rsidRPr="007E7D90">
        <w:tc>
          <w:tcPr>
            <w:tcW w:w="5428" w:type="dxa"/>
          </w:tcPr>
          <w:p w:rsidR="007E7D90" w:rsidRPr="007E7D90" w:rsidRDefault="007E7D90" w:rsidP="00624967">
            <w:pPr>
              <w:widowControl w:val="0"/>
              <w:rPr>
                <w:rFonts w:ascii="Times New Roman" w:hAnsi="Times New Roman"/>
                <w:sz w:val="28"/>
                <w:szCs w:val="28"/>
              </w:rPr>
            </w:pPr>
          </w:p>
        </w:tc>
        <w:tc>
          <w:tcPr>
            <w:tcW w:w="4200" w:type="dxa"/>
          </w:tcPr>
          <w:p w:rsidR="007E7D90" w:rsidRPr="007E7D90" w:rsidRDefault="007E7D90" w:rsidP="007E7D90">
            <w:pPr>
              <w:rPr>
                <w:rFonts w:ascii="Times New Roman" w:hAnsi="Times New Roman"/>
                <w:sz w:val="28"/>
                <w:szCs w:val="28"/>
              </w:rPr>
            </w:pPr>
          </w:p>
        </w:tc>
      </w:tr>
      <w:tr w:rsidR="007E7D90" w:rsidRPr="007E7D90">
        <w:tc>
          <w:tcPr>
            <w:tcW w:w="5428" w:type="dxa"/>
          </w:tcPr>
          <w:p w:rsidR="007E7D90" w:rsidRPr="007E7D90" w:rsidRDefault="007E7D90" w:rsidP="00624967">
            <w:pPr>
              <w:widowControl w:val="0"/>
              <w:rPr>
                <w:rFonts w:ascii="Times New Roman" w:hAnsi="Times New Roman"/>
                <w:sz w:val="28"/>
                <w:szCs w:val="28"/>
              </w:rPr>
            </w:pPr>
          </w:p>
        </w:tc>
        <w:tc>
          <w:tcPr>
            <w:tcW w:w="4200" w:type="dxa"/>
          </w:tcPr>
          <w:p w:rsidR="007E7D90" w:rsidRPr="007E7D90" w:rsidRDefault="007E7D90" w:rsidP="007E7D90">
            <w:pPr>
              <w:rPr>
                <w:rFonts w:ascii="Times New Roman" w:hAnsi="Times New Roman"/>
                <w:sz w:val="28"/>
                <w:szCs w:val="28"/>
              </w:rPr>
            </w:pPr>
          </w:p>
        </w:tc>
      </w:tr>
    </w:tbl>
    <w:p w:rsidR="007E7D90" w:rsidRPr="007E7D90" w:rsidRDefault="007E7D90" w:rsidP="007E7D90">
      <w:pPr>
        <w:pStyle w:val="ConsPlusTitle"/>
        <w:jc w:val="center"/>
        <w:rPr>
          <w:rFonts w:ascii="Times New Roman" w:hAnsi="Times New Roman" w:cs="Times New Roman"/>
          <w:b w:val="0"/>
          <w:sz w:val="28"/>
          <w:szCs w:val="28"/>
        </w:rPr>
      </w:pPr>
    </w:p>
    <w:p w:rsidR="007E7D90" w:rsidRPr="007E7D90" w:rsidRDefault="007E7D90" w:rsidP="007E7D90">
      <w:pPr>
        <w:pStyle w:val="ConsPlusTitle"/>
        <w:jc w:val="center"/>
        <w:rPr>
          <w:rFonts w:ascii="Times New Roman" w:hAnsi="Times New Roman" w:cs="Times New Roman"/>
          <w:b w:val="0"/>
          <w:sz w:val="28"/>
          <w:szCs w:val="28"/>
        </w:rPr>
      </w:pPr>
      <w:proofErr w:type="gramStart"/>
      <w:r w:rsidRPr="007E7D90">
        <w:rPr>
          <w:rFonts w:ascii="Times New Roman" w:hAnsi="Times New Roman" w:cs="Times New Roman"/>
          <w:b w:val="0"/>
          <w:sz w:val="28"/>
          <w:szCs w:val="28"/>
        </w:rPr>
        <w:t>П</w:t>
      </w:r>
      <w:proofErr w:type="gramEnd"/>
      <w:r w:rsidRPr="007E7D90">
        <w:rPr>
          <w:rFonts w:ascii="Times New Roman" w:hAnsi="Times New Roman" w:cs="Times New Roman"/>
          <w:b w:val="0"/>
          <w:sz w:val="28"/>
          <w:szCs w:val="28"/>
        </w:rPr>
        <w:t xml:space="preserve"> О Р Я Д О К</w:t>
      </w:r>
    </w:p>
    <w:p w:rsidR="007E7D90" w:rsidRDefault="007E7D90" w:rsidP="007E7D90">
      <w:pPr>
        <w:widowControl w:val="0"/>
        <w:autoSpaceDE w:val="0"/>
        <w:autoSpaceDN w:val="0"/>
        <w:jc w:val="center"/>
        <w:rPr>
          <w:rFonts w:ascii="Times New Roman" w:hAnsi="Times New Roman"/>
          <w:sz w:val="28"/>
          <w:szCs w:val="28"/>
        </w:rPr>
      </w:pPr>
      <w:r w:rsidRPr="007E7D90">
        <w:rPr>
          <w:rFonts w:ascii="Times New Roman" w:eastAsiaTheme="minorEastAsia" w:hAnsi="Times New Roman"/>
          <w:sz w:val="28"/>
          <w:szCs w:val="28"/>
        </w:rPr>
        <w:t xml:space="preserve">предоставления субсидий </w:t>
      </w:r>
      <w:r w:rsidRPr="007E7D90">
        <w:rPr>
          <w:rFonts w:ascii="Times New Roman" w:hAnsi="Times New Roman"/>
          <w:sz w:val="28"/>
          <w:szCs w:val="28"/>
        </w:rPr>
        <w:t>на возмещение части затрат</w:t>
      </w:r>
    </w:p>
    <w:p w:rsidR="007E7D90" w:rsidRPr="007E7D90" w:rsidRDefault="007E7D90" w:rsidP="007E7D90">
      <w:pPr>
        <w:widowControl w:val="0"/>
        <w:autoSpaceDE w:val="0"/>
        <w:autoSpaceDN w:val="0"/>
        <w:jc w:val="center"/>
        <w:rPr>
          <w:rFonts w:ascii="Times New Roman" w:eastAsiaTheme="minorEastAsia" w:hAnsi="Times New Roman"/>
          <w:sz w:val="28"/>
          <w:szCs w:val="28"/>
        </w:rPr>
      </w:pPr>
      <w:r w:rsidRPr="007E7D90">
        <w:rPr>
          <w:rFonts w:ascii="Times New Roman" w:hAnsi="Times New Roman"/>
          <w:sz w:val="28"/>
          <w:szCs w:val="28"/>
        </w:rPr>
        <w:t>на проведение гидромелиоративных мероприятий</w:t>
      </w:r>
    </w:p>
    <w:p w:rsidR="007E7D90" w:rsidRPr="007E7D90" w:rsidRDefault="007E7D90" w:rsidP="007E7D90">
      <w:pPr>
        <w:widowControl w:val="0"/>
        <w:autoSpaceDE w:val="0"/>
        <w:autoSpaceDN w:val="0"/>
        <w:jc w:val="center"/>
        <w:rPr>
          <w:rFonts w:ascii="Times New Roman" w:eastAsiaTheme="minorEastAsia" w:hAnsi="Times New Roman"/>
          <w:sz w:val="28"/>
          <w:szCs w:val="28"/>
        </w:rPr>
      </w:pPr>
    </w:p>
    <w:p w:rsidR="007E7D90" w:rsidRPr="007E7D90" w:rsidRDefault="007E7D90" w:rsidP="007E7D90">
      <w:pPr>
        <w:widowControl w:val="0"/>
        <w:autoSpaceDE w:val="0"/>
        <w:autoSpaceDN w:val="0"/>
        <w:jc w:val="center"/>
        <w:rPr>
          <w:rFonts w:ascii="Times New Roman" w:eastAsiaTheme="minorEastAsia" w:hAnsi="Times New Roman"/>
          <w:sz w:val="28"/>
          <w:szCs w:val="28"/>
        </w:rPr>
      </w:pPr>
      <w:r w:rsidRPr="007E7D90">
        <w:rPr>
          <w:rFonts w:ascii="Times New Roman" w:eastAsiaTheme="minorEastAsia" w:hAnsi="Times New Roman"/>
          <w:sz w:val="28"/>
          <w:szCs w:val="28"/>
        </w:rPr>
        <w:t>I. Общие положения о предоставлении субсидии</w:t>
      </w:r>
    </w:p>
    <w:p w:rsidR="007E7D90" w:rsidRPr="007E7D90" w:rsidRDefault="007E7D90" w:rsidP="007E7D90">
      <w:pPr>
        <w:widowControl w:val="0"/>
        <w:autoSpaceDE w:val="0"/>
        <w:autoSpaceDN w:val="0"/>
        <w:ind w:firstLine="851"/>
        <w:jc w:val="center"/>
        <w:rPr>
          <w:rFonts w:ascii="Times New Roman" w:hAnsi="Times New Roman"/>
          <w:sz w:val="28"/>
          <w:szCs w:val="28"/>
        </w:rPr>
      </w:pP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1.1. </w:t>
      </w:r>
      <w:proofErr w:type="gramStart"/>
      <w:r w:rsidRPr="007E7D90">
        <w:rPr>
          <w:rFonts w:ascii="Times New Roman" w:hAnsi="Times New Roman"/>
          <w:sz w:val="28"/>
          <w:szCs w:val="28"/>
        </w:rPr>
        <w:t xml:space="preserve">Настоящий Порядок разработан в соответствии со </w:t>
      </w:r>
      <w:hyperlink r:id="rId11">
        <w:r w:rsidRPr="007E7D90">
          <w:rPr>
            <w:rFonts w:ascii="Times New Roman" w:hAnsi="Times New Roman"/>
            <w:sz w:val="28"/>
            <w:szCs w:val="28"/>
          </w:rPr>
          <w:t>статьей 78</w:t>
        </w:r>
      </w:hyperlink>
      <w:r w:rsidRPr="007E7D90">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 октября 2023 г. № 1782 «Об утверждении общих требований к</w:t>
      </w:r>
      <w:r w:rsidR="006754D9">
        <w:rPr>
          <w:rFonts w:ascii="Times New Roman" w:hAnsi="Times New Roman"/>
          <w:sz w:val="28"/>
          <w:szCs w:val="28"/>
        </w:rPr>
        <w:t xml:space="preserve"> </w:t>
      </w:r>
      <w:r w:rsidRPr="007E7D90">
        <w:rPr>
          <w:rFonts w:ascii="Times New Roman" w:hAnsi="Times New Roman"/>
          <w:sz w:val="28"/>
          <w:szCs w:val="28"/>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7E7D90">
        <w:rPr>
          <w:rFonts w:ascii="Times New Roman" w:hAnsi="Times New Roman"/>
          <w:sz w:val="28"/>
          <w:szCs w:val="28"/>
        </w:rPr>
        <w:t xml:space="preserve">, </w:t>
      </w:r>
      <w:proofErr w:type="gramStart"/>
      <w:r w:rsidRPr="007E7D90">
        <w:rPr>
          <w:rFonts w:ascii="Times New Roman" w:hAnsi="Times New Roman"/>
          <w:sz w:val="28"/>
          <w:szCs w:val="28"/>
        </w:rPr>
        <w:t>работ, услуг и проведение отборов получателей указанных субсидий, в том числе грантов в форме субсидий», Правилами предоставления и распределения субсидий из федерального бюджета бюджетам субъектов Российской Федерации на проведение мелиоративных мероприятий,</w:t>
      </w:r>
      <w:r w:rsidRPr="007E7D90">
        <w:rPr>
          <w:rFonts w:ascii="Times New Roman" w:hAnsi="Times New Roman"/>
          <w:sz w:val="24"/>
          <w:szCs w:val="24"/>
        </w:rPr>
        <w:t xml:space="preserve"> </w:t>
      </w:r>
      <w:r w:rsidRPr="007E7D90">
        <w:rPr>
          <w:rFonts w:ascii="Times New Roman" w:hAnsi="Times New Roman"/>
          <w:sz w:val="28"/>
          <w:szCs w:val="28"/>
        </w:rPr>
        <w:t xml:space="preserve"> являющимися приложением №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w:t>
      </w:r>
      <w:proofErr w:type="gramEnd"/>
      <w:r w:rsidRPr="007E7D90">
        <w:rPr>
          <w:rFonts w:ascii="Times New Roman" w:hAnsi="Times New Roman"/>
          <w:sz w:val="28"/>
          <w:szCs w:val="28"/>
        </w:rPr>
        <w:t xml:space="preserve"> Российской Федерации от  14 мая 2021 г. № 731 (далее – Федеральные правила), законом Рязанской области об областном бюджете на очередной финансовый год и плановый период, распоряжением Правительства Рязанской области от 12 декабря 2023 г. № 749-р.</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Понятия, используемые в настоящем Порядке, означают следующее:</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«научные и образовательные организации» </w:t>
      </w:r>
      <w:r w:rsidR="005B4BD8" w:rsidRPr="007E7D90">
        <w:rPr>
          <w:rFonts w:ascii="Times New Roman" w:hAnsi="Times New Roman"/>
          <w:sz w:val="28"/>
          <w:szCs w:val="28"/>
        </w:rPr>
        <w:t>–</w:t>
      </w:r>
      <w:r w:rsidRPr="007E7D90">
        <w:rPr>
          <w:rFonts w:ascii="Times New Roman" w:hAnsi="Times New Roman"/>
          <w:sz w:val="28"/>
          <w:szCs w:val="28"/>
        </w:rPr>
        <w:t xml:space="preserve"> научные</w:t>
      </w:r>
      <w:r w:rsidR="005B4BD8">
        <w:rPr>
          <w:rFonts w:ascii="Times New Roman" w:hAnsi="Times New Roman"/>
          <w:sz w:val="28"/>
          <w:szCs w:val="28"/>
        </w:rPr>
        <w:t xml:space="preserve"> </w:t>
      </w:r>
      <w:r w:rsidRPr="007E7D90">
        <w:rPr>
          <w:rFonts w:ascii="Times New Roman" w:hAnsi="Times New Roman"/>
          <w:sz w:val="28"/>
          <w:szCs w:val="28"/>
        </w:rPr>
        <w:t>организации, профессиональные образовательные организации, образовательные организации высшего образования, проводящие научные исследования в области селекции и семеноводства, мелиорации земель и повышения продуктивности почв;</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«проект мелиорации» </w:t>
      </w:r>
      <w:r w:rsidR="005B4BD8" w:rsidRPr="007E7D90">
        <w:rPr>
          <w:rFonts w:ascii="Times New Roman" w:hAnsi="Times New Roman"/>
          <w:sz w:val="28"/>
          <w:szCs w:val="28"/>
        </w:rPr>
        <w:t>–</w:t>
      </w:r>
      <w:r w:rsidRPr="007E7D90">
        <w:rPr>
          <w:rFonts w:ascii="Times New Roman" w:hAnsi="Times New Roman"/>
          <w:sz w:val="28"/>
          <w:szCs w:val="28"/>
        </w:rPr>
        <w:t xml:space="preserve"> разработанная в соответствии с технико-экономическими обоснованиями и учитывающая строительные, экологические, санитарные и иные нормы и правила документация, порядок разработки, согласования и утверждения которой определен Федеральным </w:t>
      </w:r>
      <w:hyperlink r:id="rId12" w:history="1">
        <w:r w:rsidRPr="007E7D90">
          <w:rPr>
            <w:rFonts w:ascii="Times New Roman" w:hAnsi="Times New Roman"/>
            <w:sz w:val="28"/>
            <w:szCs w:val="28"/>
          </w:rPr>
          <w:t>законом</w:t>
        </w:r>
      </w:hyperlink>
      <w:r w:rsidRPr="007E7D90">
        <w:rPr>
          <w:rFonts w:ascii="Times New Roman" w:hAnsi="Times New Roman"/>
          <w:sz w:val="28"/>
          <w:szCs w:val="28"/>
        </w:rPr>
        <w:t xml:space="preserve"> от 10 января 1996 года № 4-ФЗ «О мелиорации земель»;</w:t>
      </w:r>
    </w:p>
    <w:p w:rsidR="007E7D90" w:rsidRPr="007E7D90" w:rsidRDefault="007E7D90" w:rsidP="007E7D90">
      <w:pPr>
        <w:autoSpaceDE w:val="0"/>
        <w:autoSpaceDN w:val="0"/>
        <w:adjustRightInd w:val="0"/>
        <w:ind w:firstLine="709"/>
        <w:jc w:val="both"/>
        <w:rPr>
          <w:rFonts w:ascii="Times New Roman" w:hAnsi="Times New Roman"/>
          <w:sz w:val="28"/>
          <w:szCs w:val="28"/>
        </w:rPr>
      </w:pPr>
      <w:proofErr w:type="gramStart"/>
      <w:r w:rsidRPr="007E7D90">
        <w:rPr>
          <w:rFonts w:ascii="Times New Roman" w:hAnsi="Times New Roman"/>
          <w:sz w:val="28"/>
          <w:szCs w:val="28"/>
        </w:rPr>
        <w:t xml:space="preserve">«отбор проектов мелиорации» </w:t>
      </w:r>
      <w:r w:rsidR="005B4BD8" w:rsidRPr="007E7D90">
        <w:rPr>
          <w:rFonts w:ascii="Times New Roman" w:hAnsi="Times New Roman"/>
          <w:sz w:val="28"/>
          <w:szCs w:val="28"/>
        </w:rPr>
        <w:t>–</w:t>
      </w:r>
      <w:r w:rsidRPr="007E7D90">
        <w:rPr>
          <w:rFonts w:ascii="Times New Roman" w:hAnsi="Times New Roman"/>
          <w:sz w:val="28"/>
          <w:szCs w:val="28"/>
        </w:rPr>
        <w:t xml:space="preserve"> устанавливаемая в соответствии с порядком, утвержденным Министерством сельского хозяйства Российской Федерации, процедура балльной оценки, ранжирования и распределения </w:t>
      </w:r>
      <w:r w:rsidRPr="007E7D90">
        <w:rPr>
          <w:rFonts w:ascii="Times New Roman" w:hAnsi="Times New Roman"/>
          <w:sz w:val="28"/>
          <w:szCs w:val="28"/>
        </w:rPr>
        <w:lastRenderedPageBreak/>
        <w:t>проектов мелиорации по федеральным округам Российской Федерации, по результатам которой комиссией по отбору проектов мелиорации, образуемой Министерством сельского хозяйства Российской Федерации, принимается решение об отборе проектов мелиорации для возмещения затрат в рамках Федеральных правил.</w:t>
      </w:r>
      <w:proofErr w:type="gramEnd"/>
      <w:r w:rsidRPr="007E7D90">
        <w:rPr>
          <w:rFonts w:ascii="Times New Roman" w:hAnsi="Times New Roman"/>
          <w:sz w:val="28"/>
          <w:szCs w:val="28"/>
        </w:rPr>
        <w:t xml:space="preserve"> Указанный порядок также предусматривает требования к составу заявочной документации, направляемой на отбор проектов мелиорации, </w:t>
      </w:r>
      <w:proofErr w:type="gramStart"/>
      <w:r w:rsidRPr="007E7D90">
        <w:rPr>
          <w:rFonts w:ascii="Times New Roman" w:hAnsi="Times New Roman"/>
          <w:sz w:val="28"/>
          <w:szCs w:val="28"/>
        </w:rPr>
        <w:t>включающей</w:t>
      </w:r>
      <w:proofErr w:type="gramEnd"/>
      <w:r w:rsidRPr="007E7D90">
        <w:rPr>
          <w:rFonts w:ascii="Times New Roman" w:hAnsi="Times New Roman"/>
          <w:sz w:val="28"/>
          <w:szCs w:val="28"/>
        </w:rPr>
        <w:t xml:space="preserve"> в том числе планы реализации проектов мелиорации по форме, утверждаемой Министерством сельского хозяйства Российской Федерации;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«реконструкция» </w:t>
      </w:r>
      <w:r w:rsidR="005B4BD8" w:rsidRPr="007E7D90">
        <w:rPr>
          <w:rFonts w:ascii="Times New Roman" w:hAnsi="Times New Roman"/>
          <w:sz w:val="28"/>
          <w:szCs w:val="28"/>
        </w:rPr>
        <w:t>–</w:t>
      </w:r>
      <w:r w:rsidRPr="007E7D90">
        <w:rPr>
          <w:rFonts w:ascii="Times New Roman" w:hAnsi="Times New Roman"/>
          <w:sz w:val="28"/>
          <w:szCs w:val="28"/>
        </w:rPr>
        <w:t xml:space="preserve"> изменение параметров существующего объекта или его частей,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w:t>
      </w:r>
      <w:proofErr w:type="gramStart"/>
      <w:r w:rsidRPr="007E7D90">
        <w:rPr>
          <w:rFonts w:ascii="Times New Roman" w:hAnsi="Times New Roman"/>
          <w:sz w:val="28"/>
          <w:szCs w:val="28"/>
        </w:rPr>
        <w:t>дств в ц</w:t>
      </w:r>
      <w:proofErr w:type="gramEnd"/>
      <w:r w:rsidRPr="007E7D90">
        <w:rPr>
          <w:rFonts w:ascii="Times New Roman" w:hAnsi="Times New Roman"/>
          <w:sz w:val="28"/>
          <w:szCs w:val="28"/>
        </w:rPr>
        <w:t>елях увеличения производственных мощностей, улучшения качества и изменения номенклатуры продукции;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«строительство оросительных и осушительных систем» </w:t>
      </w:r>
      <w:r w:rsidR="005B4BD8" w:rsidRPr="007E7D90">
        <w:rPr>
          <w:rFonts w:ascii="Times New Roman" w:hAnsi="Times New Roman"/>
          <w:sz w:val="28"/>
          <w:szCs w:val="28"/>
        </w:rPr>
        <w:t>–</w:t>
      </w:r>
      <w:r w:rsidRPr="007E7D90">
        <w:rPr>
          <w:rFonts w:ascii="Times New Roman" w:hAnsi="Times New Roman"/>
          <w:sz w:val="28"/>
          <w:szCs w:val="28"/>
        </w:rPr>
        <w:t xml:space="preserve"> создание новых объектов на землях, ранее не отнесенных к мелиорируемым землям или отнесенных к мелиорируемым землям, на которых не осуществлялись мелиоративные мероприятия по строительству, реконструкции и техническому перевооружению в течение 7 лет, предшествующих году реализации проекта мелиорации;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5B4BD8">
        <w:rPr>
          <w:rFonts w:ascii="Times New Roman" w:hAnsi="Times New Roman"/>
          <w:spacing w:val="-2"/>
          <w:sz w:val="28"/>
          <w:szCs w:val="28"/>
        </w:rPr>
        <w:t xml:space="preserve">«техническое перевооружение» </w:t>
      </w:r>
      <w:r w:rsidR="005B4BD8" w:rsidRPr="005B4BD8">
        <w:rPr>
          <w:rFonts w:ascii="Times New Roman" w:hAnsi="Times New Roman"/>
          <w:spacing w:val="-2"/>
          <w:sz w:val="28"/>
          <w:szCs w:val="28"/>
        </w:rPr>
        <w:t>–</w:t>
      </w:r>
      <w:r w:rsidRPr="005B4BD8">
        <w:rPr>
          <w:rFonts w:ascii="Times New Roman" w:hAnsi="Times New Roman"/>
          <w:spacing w:val="-2"/>
          <w:sz w:val="28"/>
          <w:szCs w:val="28"/>
        </w:rPr>
        <w:t xml:space="preserve"> комплекс мероприятий по повышению</w:t>
      </w:r>
      <w:r w:rsidRPr="007E7D90">
        <w:rPr>
          <w:rFonts w:ascii="Times New Roman" w:hAnsi="Times New Roman"/>
          <w:sz w:val="28"/>
          <w:szCs w:val="28"/>
        </w:rPr>
        <w:t xml:space="preserve">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7E7D90" w:rsidRPr="007E7D90" w:rsidRDefault="007E7D90" w:rsidP="007E7D90">
      <w:pPr>
        <w:autoSpaceDE w:val="0"/>
        <w:autoSpaceDN w:val="0"/>
        <w:adjustRightInd w:val="0"/>
        <w:ind w:firstLine="709"/>
        <w:jc w:val="both"/>
        <w:rPr>
          <w:rFonts w:ascii="Times New Roman" w:eastAsiaTheme="minorEastAsia" w:hAnsi="Times New Roman"/>
          <w:sz w:val="28"/>
          <w:szCs w:val="28"/>
        </w:rPr>
      </w:pPr>
      <w:r w:rsidRPr="007E7D90">
        <w:rPr>
          <w:rFonts w:ascii="Times New Roman" w:hAnsi="Times New Roman"/>
          <w:sz w:val="28"/>
          <w:szCs w:val="28"/>
        </w:rPr>
        <w:t>1.2. </w:t>
      </w:r>
      <w:proofErr w:type="gramStart"/>
      <w:r w:rsidRPr="007E7D90">
        <w:rPr>
          <w:rFonts w:ascii="Times New Roman" w:hAnsi="Times New Roman"/>
          <w:sz w:val="28"/>
          <w:szCs w:val="28"/>
        </w:rPr>
        <w:t>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w:t>
      </w:r>
      <w:r w:rsidR="006754D9">
        <w:rPr>
          <w:rFonts w:ascii="Times New Roman" w:hAnsi="Times New Roman"/>
          <w:sz w:val="28"/>
          <w:szCs w:val="28"/>
        </w:rPr>
        <w:t xml:space="preserve"> части</w:t>
      </w:r>
      <w:r w:rsidRPr="007E7D90">
        <w:rPr>
          <w:rFonts w:ascii="Times New Roman" w:hAnsi="Times New Roman"/>
          <w:sz w:val="28"/>
          <w:szCs w:val="28"/>
        </w:rPr>
        <w:t xml:space="preserve"> затрат </w:t>
      </w:r>
      <w:r w:rsidRPr="007E7D90">
        <w:rPr>
          <w:rFonts w:ascii="Times New Roman" w:eastAsiaTheme="minorEastAsia" w:hAnsi="Times New Roman"/>
          <w:sz w:val="28"/>
          <w:szCs w:val="28"/>
        </w:rPr>
        <w:t xml:space="preserve">на реализацию проектов мелиорации </w:t>
      </w:r>
      <w:r w:rsidRPr="007E7D90">
        <w:rPr>
          <w:rFonts w:ascii="Times New Roman" w:hAnsi="Times New Roman"/>
          <w:sz w:val="28"/>
          <w:szCs w:val="28"/>
        </w:rPr>
        <w:t>на проведение гидромелиоративных мероприятий прошедших отбор в Министерстве сельского хозяйства Российской Федерации</w:t>
      </w:r>
      <w:r w:rsidRPr="007E7D90">
        <w:rPr>
          <w:rFonts w:ascii="Times New Roman" w:eastAsiaTheme="minorEastAsia" w:hAnsi="Times New Roman"/>
          <w:sz w:val="28"/>
          <w:szCs w:val="28"/>
        </w:rPr>
        <w:t xml:space="preserve"> (далее – субсидия)</w:t>
      </w:r>
      <w:r w:rsidRPr="007E7D90">
        <w:rPr>
          <w:rFonts w:ascii="Times New Roman" w:hAnsi="Times New Roman"/>
          <w:sz w:val="28"/>
          <w:szCs w:val="28"/>
        </w:rPr>
        <w:t xml:space="preserve"> сельскохозяйственным товаропроизводителям, признанным таковыми в соответствии со статьей 3 Федерального </w:t>
      </w:r>
      <w:hyperlink r:id="rId13" w:history="1">
        <w:r w:rsidRPr="007E7D90">
          <w:rPr>
            <w:rFonts w:ascii="Times New Roman" w:hAnsi="Times New Roman"/>
            <w:sz w:val="28"/>
            <w:szCs w:val="28"/>
          </w:rPr>
          <w:t>закон</w:t>
        </w:r>
      </w:hyperlink>
      <w:r w:rsidRPr="007E7D90">
        <w:rPr>
          <w:rFonts w:ascii="Times New Roman" w:hAnsi="Times New Roman"/>
          <w:sz w:val="28"/>
          <w:szCs w:val="28"/>
        </w:rPr>
        <w:t>а</w:t>
      </w:r>
      <w:proofErr w:type="gramEnd"/>
      <w:r w:rsidRPr="007E7D90">
        <w:rPr>
          <w:rFonts w:ascii="Times New Roman" w:hAnsi="Times New Roman"/>
          <w:sz w:val="28"/>
          <w:szCs w:val="28"/>
        </w:rPr>
        <w:t xml:space="preserve"> от 29 декабря 2006 года № 264-ФЗ «О развитии сельского хозяйства» (за исключением граждан, ведущих личное подсобное хозяйство), а также научным и образовательным организациям </w:t>
      </w:r>
      <w:r w:rsidRPr="007E7D90">
        <w:rPr>
          <w:rFonts w:ascii="Times New Roman" w:eastAsiaTheme="minorEastAsia" w:hAnsi="Times New Roman"/>
          <w:sz w:val="28"/>
          <w:szCs w:val="28"/>
        </w:rPr>
        <w:t>(далее –  категория отбора, Получатель).</w:t>
      </w:r>
    </w:p>
    <w:p w:rsidR="007E7D90" w:rsidRPr="007E7D90" w:rsidRDefault="007E7D90" w:rsidP="007E7D90">
      <w:pPr>
        <w:autoSpaceDE w:val="0"/>
        <w:autoSpaceDN w:val="0"/>
        <w:adjustRightInd w:val="0"/>
        <w:ind w:firstLine="709"/>
        <w:jc w:val="both"/>
        <w:rPr>
          <w:rFonts w:ascii="Times New Roman" w:eastAsiaTheme="minorEastAsia" w:hAnsi="Times New Roman"/>
          <w:sz w:val="28"/>
          <w:szCs w:val="28"/>
        </w:rPr>
      </w:pPr>
      <w:r w:rsidRPr="007E7D90">
        <w:rPr>
          <w:rFonts w:ascii="Times New Roman" w:hAnsi="Times New Roman"/>
          <w:sz w:val="28"/>
          <w:szCs w:val="28"/>
        </w:rPr>
        <w:t>Для участия в отборе в Министерство сельского хозяйства Российской Федерации представляются проекты мелиорации, прошедшие предварительный отбор в Рязанской области в порядке, установленном министерством сельского хозяйства и продовольствия Рязанской области.</w:t>
      </w:r>
    </w:p>
    <w:p w:rsidR="007E7D90" w:rsidRPr="007E7D90" w:rsidRDefault="005B4BD8" w:rsidP="007E7D90">
      <w:pPr>
        <w:autoSpaceDE w:val="0"/>
        <w:autoSpaceDN w:val="0"/>
        <w:adjustRightInd w:val="0"/>
        <w:ind w:firstLine="709"/>
        <w:jc w:val="both"/>
        <w:rPr>
          <w:rFonts w:ascii="Times New Roman" w:hAnsi="Times New Roman"/>
          <w:sz w:val="28"/>
          <w:szCs w:val="28"/>
        </w:rPr>
      </w:pPr>
      <w:r>
        <w:rPr>
          <w:rFonts w:ascii="Times New Roman" w:eastAsiaTheme="minorEastAsia" w:hAnsi="Times New Roman"/>
          <w:sz w:val="28"/>
          <w:szCs w:val="28"/>
        </w:rPr>
        <w:t>1.3. </w:t>
      </w:r>
      <w:r w:rsidR="007E7D90" w:rsidRPr="007E7D90">
        <w:rPr>
          <w:rFonts w:ascii="Times New Roman" w:eastAsiaTheme="minorEastAsia" w:hAnsi="Times New Roman"/>
          <w:sz w:val="28"/>
          <w:szCs w:val="28"/>
        </w:rPr>
        <w:t xml:space="preserve">Направлением затрат, на возмещение которых предоставляется субсидия, являются затраты на реализацию проектов мелиорации, прошедших отбор в отношении </w:t>
      </w:r>
      <w:r w:rsidR="007E7D90" w:rsidRPr="007E7D90">
        <w:rPr>
          <w:rFonts w:ascii="Times New Roman" w:hAnsi="Times New Roman"/>
          <w:sz w:val="28"/>
          <w:szCs w:val="28"/>
        </w:rPr>
        <w:t>гидромелиоративных мероприятий</w:t>
      </w:r>
      <w:r w:rsidR="006754D9">
        <w:rPr>
          <w:rFonts w:ascii="Times New Roman" w:hAnsi="Times New Roman"/>
          <w:sz w:val="28"/>
          <w:szCs w:val="28"/>
        </w:rPr>
        <w:t>,</w:t>
      </w:r>
      <w:r w:rsidR="007E7D90" w:rsidRPr="007E7D90">
        <w:rPr>
          <w:rFonts w:ascii="Times New Roman" w:hAnsi="Times New Roman"/>
          <w:sz w:val="28"/>
          <w:szCs w:val="28"/>
        </w:rPr>
        <w:t xml:space="preserve"> в том числе </w:t>
      </w:r>
      <w:proofErr w:type="gramStart"/>
      <w:r w:rsidR="007E7D90" w:rsidRPr="007E7D90">
        <w:rPr>
          <w:rFonts w:ascii="Times New Roman" w:hAnsi="Times New Roman"/>
          <w:sz w:val="28"/>
          <w:szCs w:val="28"/>
        </w:rPr>
        <w:t>на</w:t>
      </w:r>
      <w:proofErr w:type="gramEnd"/>
      <w:r w:rsidR="007E7D90" w:rsidRPr="007E7D90">
        <w:rPr>
          <w:rFonts w:ascii="Times New Roman" w:hAnsi="Times New Roman"/>
          <w:sz w:val="28"/>
          <w:szCs w:val="28"/>
        </w:rPr>
        <w:t>:</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разработку проектно-сметной документации на проведение гидромелиоративных мероприятий </w:t>
      </w:r>
      <w:r w:rsidR="005B4BD8">
        <w:rPr>
          <w:rFonts w:ascii="Times New Roman" w:hAnsi="Times New Roman"/>
          <w:sz w:val="28"/>
          <w:szCs w:val="28"/>
        </w:rPr>
        <w:t>–</w:t>
      </w:r>
      <w:r w:rsidRPr="007E7D90">
        <w:rPr>
          <w:rFonts w:ascii="Times New Roman" w:hAnsi="Times New Roman"/>
          <w:sz w:val="28"/>
          <w:szCs w:val="28"/>
        </w:rPr>
        <w:t xml:space="preserve"> 5</w:t>
      </w:r>
      <w:r w:rsidR="005B4BD8">
        <w:rPr>
          <w:rFonts w:ascii="Times New Roman" w:hAnsi="Times New Roman"/>
          <w:sz w:val="28"/>
          <w:szCs w:val="28"/>
        </w:rPr>
        <w:t xml:space="preserve"> </w:t>
      </w:r>
      <w:r w:rsidRPr="007E7D90">
        <w:rPr>
          <w:rFonts w:ascii="Times New Roman" w:hAnsi="Times New Roman"/>
          <w:sz w:val="28"/>
          <w:szCs w:val="28"/>
        </w:rPr>
        <w:t>процентов затрат на реализацию проекта мелиорации;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К субсидированию принимаются затраты Получателей  </w:t>
      </w:r>
      <w:r w:rsidRPr="007E7D90">
        <w:rPr>
          <w:rFonts w:ascii="Times New Roman" w:eastAsiaTheme="minorEastAsia" w:hAnsi="Times New Roman"/>
          <w:sz w:val="28"/>
          <w:szCs w:val="28"/>
        </w:rPr>
        <w:t>на реализацию проектов мелиорации</w:t>
      </w:r>
      <w:r w:rsidR="006754D9">
        <w:rPr>
          <w:rFonts w:ascii="Times New Roman" w:eastAsiaTheme="minorEastAsia" w:hAnsi="Times New Roman"/>
          <w:sz w:val="28"/>
          <w:szCs w:val="28"/>
        </w:rPr>
        <w:t>,</w:t>
      </w:r>
      <w:r w:rsidRPr="007E7D90">
        <w:rPr>
          <w:rFonts w:ascii="Times New Roman" w:hAnsi="Times New Roman"/>
          <w:sz w:val="28"/>
          <w:szCs w:val="28"/>
        </w:rPr>
        <w:t xml:space="preserve"> выраженные в денежной форме, документально подтвержденные, фактически понесенные без учета налога на добавленную стоимость в году предоставления субсидии или за 2 года, предшествующих году предоставления субсидии, при условии, что затраты на реализацию проектов мелиорации не возмещались ранее в рамках Федеральных правил.</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7E7D90" w:rsidRPr="007E7D90" w:rsidRDefault="007E7D90" w:rsidP="007E7D90">
      <w:pPr>
        <w:autoSpaceDE w:val="0"/>
        <w:autoSpaceDN w:val="0"/>
        <w:adjustRightInd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7E7D90">
          <w:rPr>
            <w:rFonts w:ascii="Times New Roman" w:eastAsiaTheme="minorEastAsia" w:hAnsi="Times New Roman"/>
            <w:sz w:val="28"/>
            <w:szCs w:val="28"/>
          </w:rPr>
          <w:t xml:space="preserve">пункте </w:t>
        </w:r>
      </w:hyperlink>
      <w:r w:rsidRPr="007E7D90">
        <w:rPr>
          <w:rFonts w:ascii="Times New Roman" w:eastAsiaTheme="minorEastAsia" w:hAnsi="Times New Roman"/>
          <w:sz w:val="28"/>
          <w:szCs w:val="28"/>
        </w:rPr>
        <w:t>1.2 настоящего Порядка.</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7E7D90" w:rsidRPr="007E7D90" w:rsidRDefault="007E7D90" w:rsidP="007E7D90">
      <w:pPr>
        <w:ind w:firstLine="709"/>
        <w:jc w:val="both"/>
        <w:rPr>
          <w:rFonts w:ascii="Times New Roman" w:hAnsi="Times New Roman"/>
          <w:sz w:val="28"/>
          <w:szCs w:val="28"/>
        </w:rPr>
      </w:pPr>
    </w:p>
    <w:p w:rsidR="007E7D90" w:rsidRPr="007E7D90" w:rsidRDefault="007E7D90" w:rsidP="005B4BD8">
      <w:pPr>
        <w:widowControl w:val="0"/>
        <w:autoSpaceDE w:val="0"/>
        <w:autoSpaceDN w:val="0"/>
        <w:jc w:val="center"/>
        <w:outlineLvl w:val="1"/>
        <w:rPr>
          <w:rFonts w:ascii="Times New Roman" w:eastAsiaTheme="minorEastAsia" w:hAnsi="Times New Roman"/>
          <w:sz w:val="28"/>
          <w:szCs w:val="28"/>
        </w:rPr>
      </w:pPr>
      <w:r w:rsidRPr="007E7D90">
        <w:rPr>
          <w:rFonts w:ascii="Times New Roman" w:eastAsiaTheme="minorEastAsia" w:hAnsi="Times New Roman"/>
          <w:sz w:val="28"/>
          <w:szCs w:val="28"/>
        </w:rPr>
        <w:t>II. Порядок проведения отбора Получателей</w:t>
      </w:r>
      <w:r w:rsidRPr="007E7D90">
        <w:rPr>
          <w:rFonts w:ascii="Times New Roman" w:eastAsiaTheme="minorEastAsia" w:hAnsi="Times New Roman"/>
          <w:sz w:val="28"/>
          <w:szCs w:val="28"/>
        </w:rPr>
        <w:br/>
        <w:t>для предоставления субсидии</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2.1. Отбор Получателей проводится способом запроса предложений (далее – отбор).</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proofErr w:type="gramStart"/>
      <w:r w:rsidRPr="007E7D90">
        <w:rPr>
          <w:rFonts w:ascii="Times New Roman" w:eastAsiaTheme="minorEastAsia" w:hAnsi="Times New Roman"/>
          <w:sz w:val="28"/>
          <w:szCs w:val="28"/>
        </w:rPr>
        <w:t>Отбор осуществляется Министерством с использованием</w:t>
      </w:r>
      <w:r w:rsidR="005B4BD8">
        <w:rPr>
          <w:rFonts w:ascii="Times New Roman" w:eastAsiaTheme="minorEastAsia" w:hAnsi="Times New Roman"/>
          <w:sz w:val="28"/>
          <w:szCs w:val="28"/>
        </w:rPr>
        <w:t xml:space="preserve"> </w:t>
      </w:r>
      <w:r w:rsidRPr="007E7D90">
        <w:rPr>
          <w:rFonts w:ascii="Times New Roman" w:eastAsiaTheme="minorEastAsia" w:hAnsi="Times New Roman"/>
          <w:sz w:val="28"/>
          <w:szCs w:val="28"/>
        </w:rPr>
        <w:t xml:space="preserve">государственной интегрированной информационной системы управления общественными финансами «Электронный бюджет» на сайте </w:t>
      </w:r>
      <w:hyperlink r:id="rId14" w:history="1">
        <w:r w:rsidRPr="007E7D90">
          <w:rPr>
            <w:rFonts w:ascii="Times New Roman" w:eastAsiaTheme="minorEastAsia" w:hAnsi="Times New Roman"/>
            <w:spacing w:val="-4"/>
            <w:sz w:val="28"/>
            <w:szCs w:val="28"/>
          </w:rPr>
          <w:t>https://promote.budget.gov.ru/</w:t>
        </w:r>
      </w:hyperlink>
      <w:r w:rsidRPr="007E7D90">
        <w:rPr>
          <w:rFonts w:ascii="Times New Roman" w:eastAsiaTheme="minorEastAsia" w:hAnsi="Times New Roman"/>
          <w:spacing w:val="-4"/>
          <w:sz w:val="28"/>
          <w:szCs w:val="28"/>
        </w:rPr>
        <w:t xml:space="preserve"> на основании заявки, направленной Получателем</w:t>
      </w:r>
      <w:r w:rsidRPr="007E7D90">
        <w:rPr>
          <w:rFonts w:ascii="Times New Roman" w:eastAsiaTheme="minorEastAsia" w:hAnsi="Times New Roman"/>
          <w:sz w:val="28"/>
          <w:szCs w:val="28"/>
        </w:rPr>
        <w:t xml:space="preserve">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7E7D90">
        <w:rPr>
          <w:rFonts w:ascii="Times New Roman" w:eastAsia="Calibri" w:hAnsi="Times New Roman"/>
          <w:sz w:val="28"/>
          <w:szCs w:val="28"/>
          <w:lang w:eastAsia="en-US"/>
        </w:rPr>
        <w:t>ии и ау</w:t>
      </w:r>
      <w:proofErr w:type="gramEnd"/>
      <w:r w:rsidRPr="007E7D90">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7E7D90" w:rsidRPr="007E7D90" w:rsidRDefault="007E7D90" w:rsidP="007E7D90">
      <w:pPr>
        <w:widowControl w:val="0"/>
        <w:autoSpaceDE w:val="0"/>
        <w:autoSpaceDN w:val="0"/>
        <w:ind w:firstLine="709"/>
        <w:jc w:val="both"/>
        <w:rPr>
          <w:rFonts w:ascii="Times New Roman" w:hAnsi="Times New Roman"/>
          <w:kern w:val="2"/>
          <w:sz w:val="28"/>
          <w:szCs w:val="28"/>
          <w14:ligatures w14:val="standardContextual"/>
        </w:rPr>
      </w:pPr>
      <w:r w:rsidRPr="007E7D90">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7E7D90" w:rsidRPr="007E7D90" w:rsidRDefault="007E7D90" w:rsidP="007E7D90">
      <w:pPr>
        <w:widowControl w:val="0"/>
        <w:autoSpaceDE w:val="0"/>
        <w:autoSpaceDN w:val="0"/>
        <w:ind w:firstLine="709"/>
        <w:jc w:val="both"/>
        <w:rPr>
          <w:rFonts w:ascii="Times New Roman" w:hAnsi="Times New Roman"/>
          <w:color w:val="000000"/>
          <w:kern w:val="2"/>
          <w:sz w:val="28"/>
          <w:szCs w:val="28"/>
          <w14:ligatures w14:val="standardContextual"/>
        </w:rPr>
      </w:pPr>
      <w:r w:rsidRPr="007E7D90">
        <w:rPr>
          <w:rFonts w:ascii="Times New Roman" w:hAnsi="Times New Roman"/>
          <w:color w:val="000000"/>
          <w:kern w:val="2"/>
          <w:sz w:val="28"/>
          <w:szCs w:val="28"/>
          <w14:ligatures w14:val="standardContextual"/>
        </w:rPr>
        <w:t>2.3. </w:t>
      </w:r>
      <w:proofErr w:type="gramStart"/>
      <w:r w:rsidRPr="007E7D90">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7E7D90">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7E7D90">
        <w:rPr>
          <w:rFonts w:ascii="Times New Roman" w:eastAsiaTheme="minorEastAsia" w:hAnsi="Times New Roman"/>
          <w:sz w:val="28"/>
          <w:szCs w:val="28"/>
        </w:rPr>
        <w:t>едином портале, а также на официальном сайте Министерства</w:t>
      </w:r>
      <w:r w:rsidRPr="007E7D90">
        <w:rPr>
          <w:rFonts w:ascii="Times New Roman" w:hAnsi="Times New Roman"/>
          <w:kern w:val="2"/>
          <w:sz w:val="28"/>
          <w:szCs w:val="28"/>
          <w14:ligatures w14:val="standardContextual"/>
        </w:rPr>
        <w:t xml:space="preserve"> </w:t>
      </w:r>
      <w:r w:rsidRPr="007E7D90">
        <w:rPr>
          <w:rFonts w:ascii="Times New Roman" w:eastAsiaTheme="minorEastAsia" w:hAnsi="Times New Roman"/>
          <w:sz w:val="28"/>
          <w:szCs w:val="28"/>
        </w:rPr>
        <w:t xml:space="preserve">в информационно-телекоммуникационной сети «Интернет» </w:t>
      </w:r>
      <w:r w:rsidRPr="007E7D90">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7E7D90">
        <w:rPr>
          <w:rFonts w:ascii="Times New Roman" w:hAnsi="Times New Roman"/>
          <w:color w:val="000000"/>
          <w:kern w:val="2"/>
          <w:sz w:val="28"/>
          <w:szCs w:val="28"/>
          <w14:ligatures w14:val="standardContextual"/>
        </w:rPr>
        <w:t xml:space="preserve"> заявок, но не позднее 2 декабря года, в котором предусмотрено предоставление субсидии</w:t>
      </w:r>
      <w:r w:rsidRPr="007E7D90">
        <w:rPr>
          <w:rFonts w:ascii="Times New Roman" w:hAnsi="Times New Roman"/>
          <w:kern w:val="2"/>
          <w:sz w:val="28"/>
          <w:szCs w:val="28"/>
          <w14:ligatures w14:val="standardContextual"/>
        </w:rPr>
        <w:t>.</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Объявление о проведении отбора включает в себя следующую информацию:</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а) сроки проведения отбора;</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1" w:name="Par18"/>
      <w:bookmarkEnd w:id="1"/>
      <w:r w:rsidRPr="007E7D90">
        <w:rPr>
          <w:rFonts w:ascii="Times New Roman" w:eastAsia="Calibri" w:hAnsi="Times New Roman"/>
          <w:sz w:val="28"/>
          <w:szCs w:val="28"/>
          <w:lang w:eastAsia="en-US"/>
        </w:rPr>
        <w:t xml:space="preserve"> </w:t>
      </w:r>
      <w:r w:rsidRPr="007E7D90">
        <w:rPr>
          <w:rFonts w:ascii="Times New Roman" w:hAnsi="Times New Roman"/>
          <w:sz w:val="28"/>
          <w:szCs w:val="28"/>
        </w:rPr>
        <w:t>10-го календарного дня, следующего за днем размещения объявления о проведении отбора;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в) наименование, место нахождения, почтовый адрес, адрес электронной почты Министерства;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 xml:space="preserve">д) доменное имя и (или) указатели страниц государственной информационной системы </w:t>
      </w:r>
      <w:r w:rsidRPr="007E7D90">
        <w:rPr>
          <w:rFonts w:ascii="Times New Roman" w:eastAsiaTheme="minorEastAsia" w:hAnsi="Times New Roman"/>
          <w:sz w:val="28"/>
          <w:szCs w:val="28"/>
        </w:rPr>
        <w:t xml:space="preserve">в информационно-телекоммуникационной </w:t>
      </w:r>
      <w:r w:rsidRPr="007E7D90">
        <w:rPr>
          <w:rFonts w:ascii="Times New Roman" w:eastAsia="Calibri" w:hAnsi="Times New Roman"/>
          <w:sz w:val="28"/>
          <w:szCs w:val="28"/>
          <w:lang w:eastAsia="en-US"/>
        </w:rPr>
        <w:t>сети «Интернет»;</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ж) категорию отбора в соответствии с пунктом 1.2 настоящего Порядка;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 xml:space="preserve">и) порядок отзыва и возврата заявки, </w:t>
      </w:r>
      <w:proofErr w:type="gramStart"/>
      <w:r w:rsidRPr="007E7D90">
        <w:rPr>
          <w:rFonts w:ascii="Times New Roman" w:eastAsia="Calibri" w:hAnsi="Times New Roman"/>
          <w:sz w:val="28"/>
          <w:szCs w:val="28"/>
          <w:lang w:eastAsia="en-US"/>
        </w:rPr>
        <w:t>определяющий</w:t>
      </w:r>
      <w:proofErr w:type="gramEnd"/>
      <w:r w:rsidRPr="007E7D90">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7E7D90" w:rsidRPr="007E7D90" w:rsidRDefault="005B4BD8" w:rsidP="007E7D90">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 </w:t>
      </w:r>
      <w:r w:rsidR="007E7D90" w:rsidRPr="007E7D90">
        <w:rPr>
          <w:rFonts w:ascii="Times New Roman" w:eastAsia="Calibri" w:hAnsi="Times New Roman"/>
          <w:sz w:val="28"/>
          <w:szCs w:val="28"/>
          <w:lang w:eastAsia="en-US"/>
        </w:rPr>
        <w:t>порядок рассмотрения заявки в соответствии с пунктом 2.14 настоящего Порядка;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л) порядок возврата заявки на доработку в соответствии с пунктом 2.11 настоящего Порядка;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м) порядок отклонения заявки, а также информацию об основаниях ее отклонения в соответствии с пунктом 2.14 настоящего Порядка;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даты начала и окончания срока такого предоставления в соответствии с пунктом 2.12 настоящего Порядка;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proofErr w:type="gramStart"/>
      <w:r w:rsidRPr="007E7D90">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roofErr w:type="gramEnd"/>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7E7D90">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2.4. Субсидия предоставляется при соблюдении следующих условий:</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1)</w:t>
      </w:r>
      <w:r w:rsidR="005B4BD8">
        <w:rPr>
          <w:rFonts w:ascii="Times New Roman" w:eastAsia="Calibri" w:hAnsi="Times New Roman"/>
          <w:sz w:val="28"/>
          <w:szCs w:val="28"/>
          <w:lang w:eastAsia="en-US"/>
        </w:rPr>
        <w:t> </w:t>
      </w:r>
      <w:r w:rsidRPr="007E7D90">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7E7D90" w:rsidRPr="007E7D90" w:rsidRDefault="007E7D90" w:rsidP="007E7D90">
      <w:pPr>
        <w:widowControl w:val="0"/>
        <w:autoSpaceDE w:val="0"/>
        <w:autoSpaceDN w:val="0"/>
        <w:ind w:firstLine="709"/>
        <w:jc w:val="both"/>
        <w:rPr>
          <w:rFonts w:ascii="Times New Roman" w:hAnsi="Times New Roman"/>
          <w:kern w:val="2"/>
          <w:sz w:val="28"/>
          <w:szCs w:val="28"/>
          <w14:ligatures w14:val="standardContextual"/>
        </w:rPr>
      </w:pPr>
      <w:proofErr w:type="gramStart"/>
      <w:r w:rsidRPr="007E7D90">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7E7D90">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7E7D90">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7E7D90">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E7D90">
        <w:rPr>
          <w:rFonts w:ascii="Times New Roman" w:hAnsi="Times New Roman"/>
          <w:kern w:val="2"/>
          <w:sz w:val="28"/>
          <w:szCs w:val="28"/>
          <w14:ligatures w14:val="standardContextual"/>
        </w:rPr>
        <w:t xml:space="preserve"> публичных акционерных обществ;</w:t>
      </w:r>
    </w:p>
    <w:p w:rsidR="007E7D90" w:rsidRPr="007E7D90" w:rsidRDefault="007E7D90" w:rsidP="007E7D90">
      <w:pPr>
        <w:widowControl w:val="0"/>
        <w:autoSpaceDE w:val="0"/>
        <w:autoSpaceDN w:val="0"/>
        <w:ind w:firstLine="709"/>
        <w:jc w:val="both"/>
        <w:rPr>
          <w:rFonts w:ascii="Times New Roman" w:hAnsi="Times New Roman"/>
          <w:kern w:val="2"/>
          <w:sz w:val="28"/>
          <w:szCs w:val="28"/>
          <w14:ligatures w14:val="standardContextual"/>
        </w:rPr>
      </w:pPr>
      <w:r w:rsidRPr="007E7D90">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7E7D90" w:rsidRPr="007E7D90" w:rsidRDefault="007E7D90" w:rsidP="007E7D90">
      <w:pPr>
        <w:widowControl w:val="0"/>
        <w:autoSpaceDE w:val="0"/>
        <w:autoSpaceDN w:val="0"/>
        <w:ind w:firstLine="709"/>
        <w:jc w:val="both"/>
        <w:rPr>
          <w:rFonts w:ascii="Times New Roman" w:hAnsi="Times New Roman"/>
          <w:kern w:val="2"/>
          <w:sz w:val="28"/>
          <w:szCs w:val="28"/>
          <w14:ligatures w14:val="standardContextual"/>
        </w:rPr>
      </w:pPr>
      <w:proofErr w:type="gramStart"/>
      <w:r w:rsidRPr="007E7D90">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E7D90" w:rsidRPr="007E7D90" w:rsidRDefault="007E7D90" w:rsidP="007E7D90">
      <w:pPr>
        <w:widowControl w:val="0"/>
        <w:autoSpaceDE w:val="0"/>
        <w:autoSpaceDN w:val="0"/>
        <w:ind w:firstLine="709"/>
        <w:jc w:val="both"/>
        <w:rPr>
          <w:rFonts w:ascii="Times New Roman" w:hAnsi="Times New Roman"/>
          <w:kern w:val="2"/>
          <w:sz w:val="28"/>
          <w:szCs w:val="28"/>
          <w14:ligatures w14:val="standardContextual"/>
        </w:rPr>
      </w:pPr>
      <w:r w:rsidRPr="007E7D90">
        <w:rPr>
          <w:rFonts w:ascii="Times New Roman" w:hAnsi="Times New Roman"/>
          <w:kern w:val="2"/>
          <w:sz w:val="28"/>
          <w:szCs w:val="28"/>
          <w14:ligatures w14:val="standardContextual"/>
        </w:rPr>
        <w:t xml:space="preserve">- не должен являться иностранным агентом в соответствии с Федеральным законом от 14 июля 2022 года № 255-ФЗ «О </w:t>
      </w:r>
      <w:proofErr w:type="gramStart"/>
      <w:r w:rsidRPr="007E7D90">
        <w:rPr>
          <w:rFonts w:ascii="Times New Roman" w:hAnsi="Times New Roman"/>
          <w:kern w:val="2"/>
          <w:sz w:val="28"/>
          <w:szCs w:val="28"/>
          <w14:ligatures w14:val="standardContextual"/>
        </w:rPr>
        <w:t>контроле за</w:t>
      </w:r>
      <w:proofErr w:type="gramEnd"/>
      <w:r w:rsidRPr="007E7D90">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7E7D90" w:rsidRPr="007E7D90" w:rsidRDefault="007E7D90" w:rsidP="007E7D90">
      <w:pPr>
        <w:widowControl w:val="0"/>
        <w:autoSpaceDE w:val="0"/>
        <w:autoSpaceDN w:val="0"/>
        <w:ind w:firstLine="709"/>
        <w:jc w:val="both"/>
        <w:rPr>
          <w:rFonts w:ascii="Times New Roman" w:hAnsi="Times New Roman"/>
          <w:kern w:val="2"/>
          <w:sz w:val="28"/>
          <w:szCs w:val="28"/>
          <w14:ligatures w14:val="standardContextual"/>
        </w:rPr>
      </w:pPr>
      <w:r w:rsidRPr="007E7D90">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цель, указанную в пункте 1.2 настоящего Порядка;</w:t>
      </w:r>
    </w:p>
    <w:p w:rsidR="007E7D90" w:rsidRPr="007E7D90" w:rsidRDefault="007E7D90" w:rsidP="007E7D90">
      <w:pPr>
        <w:widowControl w:val="0"/>
        <w:autoSpaceDE w:val="0"/>
        <w:autoSpaceDN w:val="0"/>
        <w:ind w:firstLine="709"/>
        <w:jc w:val="both"/>
        <w:rPr>
          <w:rFonts w:ascii="Times New Roman" w:hAnsi="Times New Roman"/>
          <w:kern w:val="2"/>
          <w:sz w:val="28"/>
          <w:szCs w:val="28"/>
          <w14:ligatures w14:val="standardContextual"/>
        </w:rPr>
      </w:pPr>
      <w:proofErr w:type="gramStart"/>
      <w:r w:rsidRPr="007E7D90">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7E7D90" w:rsidRPr="007E7D90" w:rsidRDefault="007E7D90" w:rsidP="007E7D90">
      <w:pPr>
        <w:widowControl w:val="0"/>
        <w:autoSpaceDE w:val="0"/>
        <w:autoSpaceDN w:val="0"/>
        <w:ind w:firstLine="709"/>
        <w:jc w:val="both"/>
        <w:rPr>
          <w:rFonts w:ascii="Times New Roman" w:hAnsi="Times New Roman"/>
          <w:sz w:val="28"/>
          <w:szCs w:val="28"/>
        </w:rPr>
      </w:pPr>
      <w:proofErr w:type="gramStart"/>
      <w:r w:rsidRPr="007E7D90">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7E7D90" w:rsidRPr="007E7D90" w:rsidRDefault="005B4BD8" w:rsidP="007E7D90">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 </w:t>
      </w:r>
      <w:r w:rsidR="007E7D90" w:rsidRPr="007E7D90">
        <w:rPr>
          <w:rFonts w:ascii="Times New Roman" w:eastAsiaTheme="minorEastAsia" w:hAnsi="Times New Roman"/>
          <w:sz w:val="28"/>
          <w:szCs w:val="28"/>
        </w:rPr>
        <w:t>Получатель соответствует категории отбора, указанной в пункте 1.2 настоящего Порядка;</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3</w:t>
      </w:r>
      <w:r w:rsidR="005B4BD8">
        <w:rPr>
          <w:rFonts w:ascii="Times New Roman" w:eastAsiaTheme="minorEastAsia" w:hAnsi="Times New Roman"/>
          <w:sz w:val="28"/>
          <w:szCs w:val="28"/>
        </w:rPr>
        <w:t>) </w:t>
      </w:r>
      <w:r w:rsidRPr="007E7D90">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7E7D90">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7E7D90">
        <w:rPr>
          <w:rFonts w:ascii="Times New Roman" w:eastAsiaTheme="minorEastAsia" w:hAnsi="Times New Roman"/>
          <w:sz w:val="28"/>
          <w:szCs w:val="28"/>
        </w:rPr>
        <w:t xml:space="preserve"> в соответствии с заключенным между ним и Министерством Соглашением;</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eastAsiaTheme="minorEastAsia" w:hAnsi="Times New Roman"/>
          <w:sz w:val="28"/>
          <w:szCs w:val="28"/>
        </w:rPr>
        <w:t>4)</w:t>
      </w:r>
      <w:r w:rsidR="005B4BD8">
        <w:rPr>
          <w:rFonts w:ascii="Times New Roman" w:eastAsiaTheme="minorEastAsia" w:hAnsi="Times New Roman"/>
          <w:sz w:val="28"/>
          <w:szCs w:val="28"/>
        </w:rPr>
        <w:t> </w:t>
      </w:r>
      <w:r w:rsidRPr="007E7D90">
        <w:rPr>
          <w:rFonts w:ascii="Times New Roman" w:hAnsi="Times New Roman"/>
          <w:sz w:val="28"/>
          <w:szCs w:val="28"/>
        </w:rPr>
        <w:t>наличие у Получателя проекта мелиорации, прошедшего отбор в Министерстве сельского хозяйства Российской Федерации;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5)</w:t>
      </w:r>
      <w:r w:rsidR="005B4BD8">
        <w:rPr>
          <w:rFonts w:ascii="Times New Roman" w:hAnsi="Times New Roman"/>
          <w:sz w:val="28"/>
          <w:szCs w:val="28"/>
        </w:rPr>
        <w:t> </w:t>
      </w:r>
      <w:r w:rsidRPr="007E7D90">
        <w:rPr>
          <w:rFonts w:ascii="Times New Roman" w:hAnsi="Times New Roman"/>
          <w:sz w:val="28"/>
          <w:szCs w:val="28"/>
        </w:rPr>
        <w:t>наличие обязательства Получателя об обеспечении достижения планового объема производства сельскохо</w:t>
      </w:r>
      <w:r w:rsidR="005B4BD8">
        <w:rPr>
          <w:rFonts w:ascii="Times New Roman" w:hAnsi="Times New Roman"/>
          <w:sz w:val="28"/>
          <w:szCs w:val="28"/>
        </w:rPr>
        <w:t xml:space="preserve">зяйственной продукции на 3 года </w:t>
      </w:r>
      <w:r w:rsidRPr="007E7D90">
        <w:rPr>
          <w:rFonts w:ascii="Times New Roman" w:hAnsi="Times New Roman"/>
          <w:sz w:val="28"/>
          <w:szCs w:val="28"/>
        </w:rPr>
        <w:t>на</w:t>
      </w:r>
      <w:r w:rsidR="005B4BD8">
        <w:rPr>
          <w:rFonts w:ascii="Times New Roman" w:hAnsi="Times New Roman"/>
          <w:sz w:val="28"/>
          <w:szCs w:val="28"/>
        </w:rPr>
        <w:t xml:space="preserve"> </w:t>
      </w:r>
      <w:r w:rsidRPr="007E7D90">
        <w:rPr>
          <w:rFonts w:ascii="Times New Roman" w:hAnsi="Times New Roman"/>
          <w:sz w:val="28"/>
          <w:szCs w:val="28"/>
        </w:rPr>
        <w:t xml:space="preserve">землях, на которых реализован проект мелиорации, </w:t>
      </w:r>
      <w:r w:rsidRPr="007E7D90">
        <w:rPr>
          <w:rFonts w:ascii="Times New Roman" w:eastAsiaTheme="minorEastAsia" w:hAnsi="Times New Roman"/>
          <w:sz w:val="28"/>
          <w:szCs w:val="28"/>
        </w:rPr>
        <w:t xml:space="preserve">в соответствии с </w:t>
      </w:r>
      <w:r w:rsidRPr="005B4BD8">
        <w:rPr>
          <w:rFonts w:ascii="Times New Roman" w:eastAsiaTheme="minorEastAsia" w:hAnsi="Times New Roman"/>
          <w:spacing w:val="-2"/>
          <w:sz w:val="28"/>
          <w:szCs w:val="28"/>
        </w:rPr>
        <w:t>заключенным между ним и Министерством Соглашением</w:t>
      </w:r>
      <w:r w:rsidRPr="005B4BD8">
        <w:rPr>
          <w:rFonts w:ascii="Times New Roman" w:hAnsi="Times New Roman"/>
          <w:spacing w:val="-2"/>
          <w:sz w:val="28"/>
          <w:szCs w:val="28"/>
        </w:rPr>
        <w:t xml:space="preserve"> (для Получателей </w:t>
      </w:r>
      <w:r w:rsidR="005B4BD8" w:rsidRPr="005B4BD8">
        <w:rPr>
          <w:rFonts w:ascii="Times New Roman" w:hAnsi="Times New Roman"/>
          <w:spacing w:val="-2"/>
          <w:sz w:val="28"/>
          <w:szCs w:val="28"/>
        </w:rPr>
        <w:t>–</w:t>
      </w:r>
      <w:r w:rsidRPr="007E7D90">
        <w:rPr>
          <w:rFonts w:ascii="Times New Roman" w:hAnsi="Times New Roman"/>
          <w:sz w:val="28"/>
          <w:szCs w:val="28"/>
        </w:rPr>
        <w:t xml:space="preserve"> сельскохозяйственных</w:t>
      </w:r>
      <w:r w:rsidR="005B4BD8">
        <w:rPr>
          <w:rFonts w:ascii="Times New Roman" w:hAnsi="Times New Roman"/>
          <w:sz w:val="28"/>
          <w:szCs w:val="28"/>
        </w:rPr>
        <w:t xml:space="preserve"> </w:t>
      </w:r>
      <w:r w:rsidRPr="007E7D90">
        <w:rPr>
          <w:rFonts w:ascii="Times New Roman" w:hAnsi="Times New Roman"/>
          <w:sz w:val="28"/>
          <w:szCs w:val="28"/>
        </w:rPr>
        <w:t>товаропроизводителей)</w:t>
      </w:r>
      <w:r w:rsidR="006754D9">
        <w:rPr>
          <w:rFonts w:ascii="Times New Roman" w:hAnsi="Times New Roman"/>
          <w:sz w:val="28"/>
          <w:szCs w:val="28"/>
        </w:rPr>
        <w:t>;</w:t>
      </w:r>
      <w:r w:rsidRPr="007E7D90">
        <w:rPr>
          <w:rFonts w:ascii="Times New Roman" w:hAnsi="Times New Roman"/>
          <w:sz w:val="28"/>
          <w:szCs w:val="28"/>
        </w:rPr>
        <w:t xml:space="preserve"> </w:t>
      </w:r>
    </w:p>
    <w:p w:rsidR="007E7D90" w:rsidRPr="007E7D90" w:rsidRDefault="005B4BD8" w:rsidP="007E7D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w:t>
      </w:r>
      <w:r w:rsidR="007E7D90" w:rsidRPr="007E7D90">
        <w:rPr>
          <w:rFonts w:ascii="Times New Roman" w:hAnsi="Times New Roman"/>
          <w:sz w:val="28"/>
          <w:szCs w:val="28"/>
        </w:rPr>
        <w:t>наличие обязательства Получателя об обеспечении достижения планового объема посевов (посадок) сельскохозяйственных растений на</w:t>
      </w:r>
      <w:r w:rsidR="006754D9">
        <w:rPr>
          <w:rFonts w:ascii="Times New Roman" w:hAnsi="Times New Roman"/>
          <w:sz w:val="28"/>
          <w:szCs w:val="28"/>
        </w:rPr>
        <w:br/>
      </w:r>
      <w:r w:rsidR="007E7D90" w:rsidRPr="006754D9">
        <w:rPr>
          <w:rFonts w:ascii="Times New Roman" w:hAnsi="Times New Roman"/>
          <w:spacing w:val="-2"/>
          <w:sz w:val="28"/>
          <w:szCs w:val="28"/>
        </w:rPr>
        <w:t xml:space="preserve">3 года на землях, на которых реализован проект мелиорации, </w:t>
      </w:r>
      <w:r w:rsidR="007E7D90" w:rsidRPr="006754D9">
        <w:rPr>
          <w:rFonts w:ascii="Times New Roman" w:eastAsiaTheme="minorEastAsia" w:hAnsi="Times New Roman"/>
          <w:spacing w:val="-2"/>
          <w:sz w:val="28"/>
          <w:szCs w:val="28"/>
        </w:rPr>
        <w:t>в соответствии с</w:t>
      </w:r>
      <w:r w:rsidR="007E7D90" w:rsidRPr="007E7D90">
        <w:rPr>
          <w:rFonts w:ascii="Times New Roman" w:eastAsiaTheme="minorEastAsia" w:hAnsi="Times New Roman"/>
          <w:sz w:val="28"/>
          <w:szCs w:val="28"/>
        </w:rPr>
        <w:t xml:space="preserve"> </w:t>
      </w:r>
      <w:r w:rsidR="007E7D90" w:rsidRPr="005B4BD8">
        <w:rPr>
          <w:rFonts w:ascii="Times New Roman" w:eastAsiaTheme="minorEastAsia" w:hAnsi="Times New Roman"/>
          <w:spacing w:val="-2"/>
          <w:sz w:val="28"/>
          <w:szCs w:val="28"/>
        </w:rPr>
        <w:t>заключенным между ним и Министерством Соглашением</w:t>
      </w:r>
      <w:r w:rsidR="007E7D90" w:rsidRPr="005B4BD8">
        <w:rPr>
          <w:rFonts w:ascii="Times New Roman" w:hAnsi="Times New Roman"/>
          <w:spacing w:val="-2"/>
          <w:sz w:val="28"/>
          <w:szCs w:val="28"/>
        </w:rPr>
        <w:t xml:space="preserve"> (для Получателей </w:t>
      </w:r>
      <w:r w:rsidRPr="005B4BD8">
        <w:rPr>
          <w:rFonts w:ascii="Times New Roman" w:hAnsi="Times New Roman"/>
          <w:spacing w:val="-2"/>
          <w:sz w:val="28"/>
          <w:szCs w:val="28"/>
        </w:rPr>
        <w:t>–</w:t>
      </w:r>
      <w:r>
        <w:rPr>
          <w:rFonts w:ascii="Times New Roman" w:hAnsi="Times New Roman"/>
          <w:sz w:val="28"/>
          <w:szCs w:val="28"/>
        </w:rPr>
        <w:t xml:space="preserve"> </w:t>
      </w:r>
      <w:r w:rsidR="007E7D90" w:rsidRPr="007E7D90">
        <w:rPr>
          <w:rFonts w:ascii="Times New Roman" w:hAnsi="Times New Roman"/>
          <w:sz w:val="28"/>
          <w:szCs w:val="28"/>
        </w:rPr>
        <w:t>научных</w:t>
      </w:r>
      <w:r>
        <w:rPr>
          <w:rFonts w:ascii="Times New Roman" w:hAnsi="Times New Roman"/>
          <w:sz w:val="28"/>
          <w:szCs w:val="28"/>
        </w:rPr>
        <w:t xml:space="preserve"> </w:t>
      </w:r>
      <w:r w:rsidR="007E7D90" w:rsidRPr="007E7D90">
        <w:rPr>
          <w:rFonts w:ascii="Times New Roman" w:hAnsi="Times New Roman"/>
          <w:sz w:val="28"/>
          <w:szCs w:val="28"/>
        </w:rPr>
        <w:t>и образовательных организаций).</w:t>
      </w:r>
    </w:p>
    <w:p w:rsidR="007E7D90" w:rsidRPr="007E7D90" w:rsidRDefault="0032234C" w:rsidP="007E7D90">
      <w:pPr>
        <w:autoSpaceDE w:val="0"/>
        <w:autoSpaceDN w:val="0"/>
        <w:adjustRightInd w:val="0"/>
        <w:ind w:firstLine="709"/>
        <w:jc w:val="both"/>
        <w:rPr>
          <w:rFonts w:ascii="Times New Roman" w:hAnsi="Times New Roman"/>
          <w:sz w:val="28"/>
          <w:szCs w:val="28"/>
        </w:rPr>
      </w:pPr>
      <w:hyperlink r:id="rId15" w:history="1">
        <w:r w:rsidR="007E7D90" w:rsidRPr="007E7D90">
          <w:rPr>
            <w:rFonts w:ascii="Times New Roman" w:hAnsi="Times New Roman"/>
            <w:sz w:val="28"/>
            <w:szCs w:val="28"/>
          </w:rPr>
          <w:t>Методика</w:t>
        </w:r>
      </w:hyperlink>
      <w:r w:rsidR="007E7D90" w:rsidRPr="007E7D90">
        <w:rPr>
          <w:rFonts w:ascii="Times New Roman" w:hAnsi="Times New Roman"/>
          <w:sz w:val="28"/>
          <w:szCs w:val="28"/>
        </w:rPr>
        <w:t xml:space="preserve"> оценки достижения Получателем планового объема производства сельскохозяйственной продукции и (или) планового объема посевов (посадок) сельскохозяйственных растений на 3 года на землях, на которых реализован проект мелиорации, а также меры ответственности Получателя за несоблюдение данных требований, определяется в соответствии с приложением № 1 к настоящему Порядку;</w:t>
      </w:r>
    </w:p>
    <w:p w:rsidR="007E7D90" w:rsidRPr="007E7D90" w:rsidRDefault="007E7D90" w:rsidP="007E7D90">
      <w:pPr>
        <w:autoSpaceDE w:val="0"/>
        <w:autoSpaceDN w:val="0"/>
        <w:adjustRightInd w:val="0"/>
        <w:ind w:firstLine="709"/>
        <w:jc w:val="both"/>
        <w:rPr>
          <w:rFonts w:ascii="Times New Roman" w:hAnsi="Times New Roman"/>
          <w:sz w:val="28"/>
          <w:szCs w:val="28"/>
        </w:rPr>
      </w:pPr>
      <w:proofErr w:type="gramStart"/>
      <w:r w:rsidRPr="007E7D90">
        <w:rPr>
          <w:rFonts w:ascii="Times New Roman" w:hAnsi="Times New Roman"/>
          <w:sz w:val="28"/>
          <w:szCs w:val="28"/>
        </w:rPr>
        <w:t>7) Получатель провел гидромелиоративные мероприятия</w:t>
      </w:r>
      <w:r w:rsidR="006754D9">
        <w:rPr>
          <w:rFonts w:ascii="Times New Roman" w:hAnsi="Times New Roman"/>
          <w:sz w:val="28"/>
          <w:szCs w:val="28"/>
        </w:rPr>
        <w:t>,</w:t>
      </w:r>
      <w:r w:rsidRPr="007E7D90">
        <w:rPr>
          <w:rFonts w:ascii="Times New Roman" w:hAnsi="Times New Roman"/>
          <w:sz w:val="28"/>
          <w:szCs w:val="28"/>
        </w:rPr>
        <w:t xml:space="preserve"> в том числе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году предоставления субсидии</w:t>
      </w:r>
      <w:proofErr w:type="gramEnd"/>
      <w:r w:rsidRPr="007E7D90">
        <w:rPr>
          <w:rFonts w:ascii="Times New Roman" w:hAnsi="Times New Roman"/>
          <w:sz w:val="28"/>
          <w:szCs w:val="28"/>
        </w:rPr>
        <w:t xml:space="preserve"> или за 2 года, предшествующих году предоставления субсидии, при условии, что затраты на реализацию проектов мелиорации не возмещались ранее в рамках Федеральных правил;</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6754D9">
        <w:rPr>
          <w:rFonts w:ascii="Times New Roman" w:hAnsi="Times New Roman"/>
          <w:spacing w:val="-4"/>
          <w:sz w:val="28"/>
          <w:szCs w:val="28"/>
        </w:rPr>
        <w:t>8)</w:t>
      </w:r>
      <w:r w:rsidR="005B4BD8" w:rsidRPr="006754D9">
        <w:rPr>
          <w:rFonts w:ascii="Times New Roman" w:hAnsi="Times New Roman"/>
          <w:spacing w:val="-4"/>
          <w:sz w:val="28"/>
          <w:szCs w:val="28"/>
        </w:rPr>
        <w:t> </w:t>
      </w:r>
      <w:r w:rsidRPr="006754D9">
        <w:rPr>
          <w:rFonts w:ascii="Times New Roman" w:hAnsi="Times New Roman"/>
          <w:spacing w:val="-4"/>
          <w:sz w:val="28"/>
          <w:szCs w:val="28"/>
        </w:rPr>
        <w:t>Получател</w:t>
      </w:r>
      <w:r w:rsidR="006754D9" w:rsidRPr="006754D9">
        <w:rPr>
          <w:rFonts w:ascii="Times New Roman" w:hAnsi="Times New Roman"/>
          <w:spacing w:val="-4"/>
          <w:sz w:val="28"/>
          <w:szCs w:val="28"/>
        </w:rPr>
        <w:t>ь</w:t>
      </w:r>
      <w:r w:rsidRPr="006754D9">
        <w:rPr>
          <w:rFonts w:ascii="Times New Roman" w:hAnsi="Times New Roman"/>
          <w:spacing w:val="-4"/>
          <w:sz w:val="28"/>
          <w:szCs w:val="28"/>
        </w:rPr>
        <w:t xml:space="preserve"> документально подтвердил право пользования земельными</w:t>
      </w:r>
      <w:r w:rsidRPr="007E7D90">
        <w:rPr>
          <w:rFonts w:ascii="Times New Roman" w:hAnsi="Times New Roman"/>
          <w:sz w:val="28"/>
          <w:szCs w:val="28"/>
        </w:rPr>
        <w:t xml:space="preserve"> участками, на которых осуществлена реализация гидромелиоративных мероприятий.</w:t>
      </w:r>
    </w:p>
    <w:p w:rsidR="007E7D90" w:rsidRPr="007E7D90" w:rsidRDefault="007E7D90" w:rsidP="007E7D90">
      <w:pPr>
        <w:autoSpaceDE w:val="0"/>
        <w:autoSpaceDN w:val="0"/>
        <w:adjustRightInd w:val="0"/>
        <w:ind w:firstLine="709"/>
        <w:jc w:val="both"/>
        <w:rPr>
          <w:rFonts w:ascii="Times New Roman" w:hAnsi="Times New Roman"/>
          <w:sz w:val="28"/>
          <w:szCs w:val="28"/>
        </w:rPr>
      </w:pPr>
      <w:proofErr w:type="gramStart"/>
      <w:r w:rsidRPr="007E7D90">
        <w:rPr>
          <w:rFonts w:ascii="Times New Roman" w:hAnsi="Times New Roman"/>
          <w:sz w:val="28"/>
          <w:szCs w:val="28"/>
        </w:rPr>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eastAsia="Calibri" w:hAnsi="Times New Roman"/>
          <w:sz w:val="28"/>
          <w:szCs w:val="28"/>
          <w:lang w:eastAsia="en-US"/>
        </w:rPr>
        <w:t>2.5. </w:t>
      </w:r>
      <w:r w:rsidRPr="007E7D90">
        <w:rPr>
          <w:rFonts w:ascii="Times New Roman" w:hAnsi="Times New Roman"/>
          <w:sz w:val="28"/>
          <w:szCs w:val="28"/>
        </w:rPr>
        <w:t>Для участия в отборе Получатель в срок не позднее срока, указанного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7E7D90" w:rsidRPr="007E7D90" w:rsidRDefault="0032234C" w:rsidP="007E7D90">
      <w:pPr>
        <w:autoSpaceDE w:val="0"/>
        <w:autoSpaceDN w:val="0"/>
        <w:adjustRightInd w:val="0"/>
        <w:ind w:firstLine="709"/>
        <w:jc w:val="both"/>
        <w:rPr>
          <w:rFonts w:ascii="Times New Roman" w:eastAsiaTheme="minorEastAsia" w:hAnsi="Times New Roman"/>
          <w:sz w:val="28"/>
          <w:szCs w:val="28"/>
        </w:rPr>
      </w:pPr>
      <w:hyperlink w:anchor="P243">
        <w:r w:rsidR="007E7D90" w:rsidRPr="007E7D90">
          <w:rPr>
            <w:rFonts w:ascii="Times New Roman" w:eastAsiaTheme="minorEastAsia" w:hAnsi="Times New Roman"/>
            <w:sz w:val="28"/>
            <w:szCs w:val="28"/>
          </w:rPr>
          <w:t>расчет</w:t>
        </w:r>
      </w:hyperlink>
      <w:r w:rsidR="007E7D90" w:rsidRPr="007E7D90">
        <w:rPr>
          <w:rFonts w:ascii="Times New Roman" w:eastAsiaTheme="minorEastAsia" w:hAnsi="Times New Roman"/>
          <w:sz w:val="28"/>
          <w:szCs w:val="28"/>
        </w:rPr>
        <w:t xml:space="preserve"> размера субсидии по форме согласно приложению № 2 к настоящему Порядку;</w:t>
      </w:r>
    </w:p>
    <w:p w:rsidR="007E7D90" w:rsidRPr="007E7D90" w:rsidRDefault="007E7D90" w:rsidP="007E7D90">
      <w:pPr>
        <w:widowControl w:val="0"/>
        <w:autoSpaceDE w:val="0"/>
        <w:autoSpaceDN w:val="0"/>
        <w:ind w:firstLine="709"/>
        <w:jc w:val="both"/>
        <w:rPr>
          <w:rFonts w:ascii="Times New Roman" w:hAnsi="Times New Roman"/>
          <w:kern w:val="2"/>
          <w:sz w:val="28"/>
          <w:szCs w:val="28"/>
          <w14:ligatures w14:val="standardContextual"/>
        </w:rPr>
      </w:pPr>
      <w:r w:rsidRPr="007E7D90">
        <w:rPr>
          <w:rFonts w:ascii="Times New Roman" w:hAnsi="Times New Roman"/>
          <w:kern w:val="2"/>
          <w:sz w:val="28"/>
          <w:szCs w:val="28"/>
          <w14:ligatures w14:val="standardContextual"/>
        </w:rPr>
        <w:t xml:space="preserve">заявление Получателя, подтверждающее его соответствие </w:t>
      </w:r>
      <w:r w:rsidRPr="007E7D90">
        <w:rPr>
          <w:rFonts w:ascii="Times New Roman" w:eastAsiaTheme="minorEastAsia" w:hAnsi="Times New Roman"/>
          <w:sz w:val="28"/>
          <w:szCs w:val="28"/>
        </w:rPr>
        <w:t>категории отбора, определенной пунктом 1.2 настоящего Порядка</w:t>
      </w:r>
      <w:r w:rsidRPr="007E7D90">
        <w:rPr>
          <w:rFonts w:ascii="Times New Roman" w:hAnsi="Times New Roman"/>
          <w:kern w:val="2"/>
          <w:sz w:val="28"/>
          <w:szCs w:val="28"/>
          <w14:ligatures w14:val="standardContextual"/>
        </w:rPr>
        <w:t>, и устанавливающее его обязательства:</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 xml:space="preserve">о достижении в году </w:t>
      </w:r>
      <w:proofErr w:type="gramStart"/>
      <w:r w:rsidRPr="007E7D90">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7E7D90">
        <w:rPr>
          <w:rFonts w:ascii="Times New Roman" w:eastAsiaTheme="minorEastAsia" w:hAnsi="Times New Roman"/>
          <w:sz w:val="28"/>
          <w:szCs w:val="28"/>
        </w:rPr>
        <w:t>;</w:t>
      </w:r>
    </w:p>
    <w:p w:rsidR="007E7D90" w:rsidRPr="007E7D90" w:rsidRDefault="007E7D90" w:rsidP="007E7D90">
      <w:pPr>
        <w:widowControl w:val="0"/>
        <w:autoSpaceDE w:val="0"/>
        <w:autoSpaceDN w:val="0"/>
        <w:ind w:firstLine="709"/>
        <w:jc w:val="both"/>
        <w:rPr>
          <w:rFonts w:ascii="Times New Roman" w:hAnsi="Times New Roman"/>
          <w:sz w:val="28"/>
          <w:szCs w:val="28"/>
        </w:rPr>
      </w:pPr>
      <w:r w:rsidRPr="007E7D90">
        <w:rPr>
          <w:rFonts w:ascii="Times New Roman" w:hAnsi="Times New Roman"/>
          <w:sz w:val="28"/>
          <w:szCs w:val="28"/>
        </w:rPr>
        <w:t>об обеспечении достижения планового объема производства сельскохозяйственной продукции на 3 года на землях, на которых реализован проект мелиорации;</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hAnsi="Times New Roman"/>
          <w:sz w:val="28"/>
          <w:szCs w:val="28"/>
        </w:rPr>
        <w:t xml:space="preserve">об обеспечении достижения планового объема посевов (посадок) сельскохозяйственных растений на 3 года на землях, на которых реализован проект мелиорации </w:t>
      </w:r>
      <w:r w:rsidRPr="007E7D90">
        <w:rPr>
          <w:rFonts w:ascii="Times New Roman" w:eastAsiaTheme="minorEastAsia" w:hAnsi="Times New Roman"/>
          <w:sz w:val="28"/>
          <w:szCs w:val="28"/>
        </w:rPr>
        <w:t>в соответствии с заключенным между Получателем и Министерством Соглашением по форме согласно приложению № 3 к настоящему Порядку;</w:t>
      </w:r>
    </w:p>
    <w:p w:rsidR="007E7D90" w:rsidRPr="007E7D90" w:rsidRDefault="0032234C" w:rsidP="007E7D90">
      <w:pPr>
        <w:widowControl w:val="0"/>
        <w:autoSpaceDE w:val="0"/>
        <w:autoSpaceDN w:val="0"/>
        <w:ind w:firstLine="709"/>
        <w:jc w:val="both"/>
        <w:rPr>
          <w:rFonts w:ascii="Times New Roman" w:eastAsiaTheme="minorEastAsia" w:hAnsi="Times New Roman"/>
          <w:sz w:val="28"/>
          <w:szCs w:val="28"/>
        </w:rPr>
      </w:pPr>
      <w:hyperlink r:id="rId16" w:history="1">
        <w:r w:rsidR="007E7D90" w:rsidRPr="007E7D90">
          <w:rPr>
            <w:rFonts w:ascii="Times New Roman" w:hAnsi="Times New Roman"/>
            <w:sz w:val="28"/>
            <w:szCs w:val="28"/>
          </w:rPr>
          <w:t>реестр</w:t>
        </w:r>
      </w:hyperlink>
      <w:r w:rsidR="007E7D90" w:rsidRPr="007E7D90">
        <w:rPr>
          <w:rFonts w:ascii="Times New Roman" w:hAnsi="Times New Roman"/>
          <w:sz w:val="28"/>
          <w:szCs w:val="28"/>
        </w:rPr>
        <w:t xml:space="preserve"> фактически осуществленных расходов на выполнение гидромелиоративных мероприятий по форме согласно приложению № 4 к настоящему Порядку; </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заверенные Получателем копии: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проекта мелиорации;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гражданско-правовых договоров, платежных документов, актов на выполнение проектно-изыскательных работ;</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положительного заключения государственной экспертизы на проектную документацию;</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актов о приемке выполненных работ по </w:t>
      </w:r>
      <w:hyperlink r:id="rId17" w:history="1">
        <w:r w:rsidRPr="007E7D90">
          <w:rPr>
            <w:rFonts w:ascii="Times New Roman" w:hAnsi="Times New Roman"/>
            <w:sz w:val="28"/>
            <w:szCs w:val="28"/>
          </w:rPr>
          <w:t>форме № КС-2</w:t>
        </w:r>
      </w:hyperlink>
      <w:r w:rsidRPr="007E7D90">
        <w:rPr>
          <w:rFonts w:ascii="Times New Roman" w:hAnsi="Times New Roman"/>
          <w:sz w:val="28"/>
          <w:szCs w:val="28"/>
        </w:rPr>
        <w:t xml:space="preserve">, справок о стоимости выполненных работ и затрат по </w:t>
      </w:r>
      <w:hyperlink r:id="rId18" w:history="1">
        <w:r w:rsidRPr="007E7D90">
          <w:rPr>
            <w:rFonts w:ascii="Times New Roman" w:hAnsi="Times New Roman"/>
            <w:sz w:val="28"/>
            <w:szCs w:val="28"/>
          </w:rPr>
          <w:t>форме № КС-3</w:t>
        </w:r>
      </w:hyperlink>
      <w:r w:rsidRPr="007E7D90">
        <w:rPr>
          <w:rFonts w:ascii="Times New Roman" w:hAnsi="Times New Roman"/>
          <w:sz w:val="28"/>
          <w:szCs w:val="28"/>
        </w:rPr>
        <w:t xml:space="preserve"> (при выполнении гидромелиоративных мероприятий хозяйственным способом);</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гражданско-правовых договоров, платежных документов, актов о приемке выполненных работ по </w:t>
      </w:r>
      <w:hyperlink r:id="rId19" w:history="1">
        <w:r w:rsidRPr="007E7D90">
          <w:rPr>
            <w:rFonts w:ascii="Times New Roman" w:hAnsi="Times New Roman"/>
            <w:sz w:val="28"/>
            <w:szCs w:val="28"/>
          </w:rPr>
          <w:t>форме № КС-2</w:t>
        </w:r>
      </w:hyperlink>
      <w:r w:rsidRPr="007E7D90">
        <w:rPr>
          <w:rFonts w:ascii="Times New Roman" w:hAnsi="Times New Roman"/>
          <w:sz w:val="28"/>
          <w:szCs w:val="28"/>
        </w:rPr>
        <w:t xml:space="preserve">, справок о стоимости выполненных работ и затрат по </w:t>
      </w:r>
      <w:hyperlink r:id="rId20" w:history="1">
        <w:r w:rsidRPr="007E7D90">
          <w:rPr>
            <w:rFonts w:ascii="Times New Roman" w:hAnsi="Times New Roman"/>
            <w:sz w:val="28"/>
            <w:szCs w:val="28"/>
          </w:rPr>
          <w:t>форме № КС-3</w:t>
        </w:r>
      </w:hyperlink>
      <w:r w:rsidRPr="007E7D90">
        <w:rPr>
          <w:rFonts w:ascii="Times New Roman" w:hAnsi="Times New Roman"/>
          <w:sz w:val="28"/>
          <w:szCs w:val="28"/>
        </w:rPr>
        <w:t xml:space="preserve"> (при выполнении гидромелиоративных мероприятий подрядным способом);</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гражданско-правовых договоров, платежных документов, актов о приемке выполненных работ и (или) универсальных передаточных документов (УПД) на приобретение товаров, работ, услуг, в том числе оборудования и материалов;</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актов о приеме-передаче здания (сооружения) по форме ОС-1а; </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правоустанавливающих документов на земельные участки, на которых проводились гидромелиоративные мероприятия.</w:t>
      </w:r>
    </w:p>
    <w:p w:rsidR="007E7D90" w:rsidRPr="007E7D90" w:rsidRDefault="007E7D90" w:rsidP="007E7D90">
      <w:pPr>
        <w:widowControl w:val="0"/>
        <w:autoSpaceDE w:val="0"/>
        <w:autoSpaceDN w:val="0"/>
        <w:ind w:firstLine="709"/>
        <w:jc w:val="both"/>
        <w:rPr>
          <w:rFonts w:ascii="Times New Roman" w:hAnsi="Times New Roman"/>
          <w:kern w:val="2"/>
          <w:sz w:val="28"/>
          <w:szCs w:val="28"/>
          <w14:ligatures w14:val="standardContextual"/>
        </w:rPr>
      </w:pPr>
      <w:proofErr w:type="gramStart"/>
      <w:r w:rsidRPr="007E7D90">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 условиям и 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pacing w:val="-4"/>
          <w:sz w:val="28"/>
          <w:szCs w:val="28"/>
          <w:lang w:eastAsia="en-US"/>
        </w:rPr>
        <w:t>2.6. Электронные копии документов и материалы, включаемые в заявку,</w:t>
      </w:r>
      <w:r w:rsidRPr="007E7D90">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2.7. Заявка должна содержать следующие сведения:</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а) информацию о Получателе:</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полное и сокращенное наименование Получателя (для юридических лиц);</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фамилию, имя, отчество (при наличии) индивидуального предпринимателя;</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идентификационный номер налогоплательщика;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proofErr w:type="gramStart"/>
      <w:r w:rsidRPr="007E7D90">
        <w:rPr>
          <w:rFonts w:ascii="Times New Roman" w:eastAsia="Calibri" w:hAnsi="Times New Roman"/>
          <w:sz w:val="28"/>
          <w:szCs w:val="28"/>
          <w:lang w:eastAsia="en-US"/>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7E7D90">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г) 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2.8. Заявка подписывается 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2" w:name="Par36"/>
      <w:bookmarkEnd w:id="2"/>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2.11</w:t>
      </w:r>
      <w:r w:rsidR="005B4BD8">
        <w:rPr>
          <w:rFonts w:ascii="Times New Roman" w:eastAsia="Calibri" w:hAnsi="Times New Roman"/>
          <w:sz w:val="28"/>
          <w:szCs w:val="28"/>
          <w:lang w:eastAsia="en-US"/>
        </w:rPr>
        <w:t>. </w:t>
      </w:r>
      <w:proofErr w:type="gramStart"/>
      <w:r w:rsidRPr="007E7D90">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 xml:space="preserve">Получатель </w:t>
      </w:r>
      <w:r w:rsidRPr="007E7D90">
        <w:rPr>
          <w:rFonts w:ascii="Times New Roman" w:eastAsia="Calibri" w:hAnsi="Times New Roman"/>
          <w:sz w:val="28"/>
          <w:szCs w:val="28"/>
          <w:lang w:eastAsia="en-US"/>
          <w14:ligatures w14:val="standardContextual"/>
        </w:rPr>
        <w:t>после возврата его заявки на доработку</w:t>
      </w:r>
      <w:r w:rsidRPr="007E7D90">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заявки, при условии устранения выявленных несоответствий.</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7E7D90">
        <w:rPr>
          <w:rFonts w:ascii="Times New Roman" w:eastAsia="Calibri" w:hAnsi="Times New Roman"/>
          <w:sz w:val="28"/>
          <w:szCs w:val="28"/>
          <w:lang w:eastAsia="en-US"/>
          <w14:ligatures w14:val="standardContextual"/>
        </w:rPr>
        <w:t>до дня окончания срока приема заявок.</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Внесение изменений в заявку осуществляется Получателем в порядке, аналогичном порядку формирования заявки Получателем, указанному в пункте 2.5 настоящего Порядка.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7E7D90">
        <w:rPr>
          <w:rFonts w:ascii="Times New Roman" w:eastAsia="Calibri" w:hAnsi="Times New Roman"/>
          <w:sz w:val="28"/>
          <w:szCs w:val="28"/>
          <w:lang w:eastAsia="en-US"/>
        </w:rPr>
        <w:t>позднее</w:t>
      </w:r>
      <w:proofErr w:type="gramEnd"/>
      <w:r w:rsidRPr="007E7D90">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bookmarkStart w:id="3" w:name="Par23"/>
      <w:bookmarkEnd w:id="3"/>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rPr>
      </w:pPr>
      <w:r w:rsidRPr="007E7D90">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2.14. </w:t>
      </w:r>
      <w:r w:rsidRPr="007E7D90">
        <w:rPr>
          <w:rFonts w:ascii="Times New Roman" w:eastAsia="Calibri" w:hAnsi="Times New Roman"/>
          <w:sz w:val="28"/>
          <w:szCs w:val="28"/>
          <w:lang w:eastAsia="en-US"/>
        </w:rPr>
        <w:t>Министерство со дня получения доступа к</w:t>
      </w:r>
      <w:r w:rsidRPr="007E7D90">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 о проведении отбора,</w:t>
      </w:r>
      <w:r w:rsidRPr="007E7D90">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и категории отбора, признает заявки надлежащими либо отклоняет их.</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7E7D90" w:rsidRPr="007E7D90" w:rsidRDefault="007E7D90" w:rsidP="007E7D90">
      <w:pPr>
        <w:pStyle w:val="ConsPlusNormal"/>
        <w:ind w:firstLine="709"/>
        <w:jc w:val="both"/>
        <w:rPr>
          <w:rFonts w:ascii="Times New Roman" w:hAnsi="Times New Roman" w:cs="Times New Roman"/>
          <w:sz w:val="28"/>
          <w:szCs w:val="28"/>
        </w:rPr>
      </w:pPr>
      <w:r w:rsidRPr="007E7D90">
        <w:rPr>
          <w:rFonts w:ascii="Times New Roman" w:hAnsi="Times New Roman" w:cs="Times New Roman"/>
          <w:sz w:val="28"/>
          <w:szCs w:val="28"/>
        </w:rPr>
        <w:t>- несоответствие Получателя требованиям, установленным в пункте 2.4 настоящего Порядка;</w:t>
      </w:r>
    </w:p>
    <w:p w:rsidR="007E7D90" w:rsidRPr="007E7D90" w:rsidRDefault="007E7D90" w:rsidP="007E7D90">
      <w:pPr>
        <w:pStyle w:val="ConsPlusNormal"/>
        <w:ind w:firstLine="709"/>
        <w:jc w:val="both"/>
        <w:rPr>
          <w:rFonts w:ascii="Times New Roman" w:hAnsi="Times New Roman" w:cs="Times New Roman"/>
          <w:sz w:val="28"/>
          <w:szCs w:val="28"/>
        </w:rPr>
      </w:pPr>
      <w:r w:rsidRPr="007E7D90">
        <w:rPr>
          <w:rFonts w:ascii="Times New Roman" w:hAnsi="Times New Roman" w:cs="Times New Roman"/>
          <w:sz w:val="28"/>
          <w:szCs w:val="28"/>
        </w:rPr>
        <w:t xml:space="preserve">- несоответствие Получателя категории отбора, указанной </w:t>
      </w:r>
      <w:proofErr w:type="gramStart"/>
      <w:r w:rsidRPr="007E7D90">
        <w:rPr>
          <w:rFonts w:ascii="Times New Roman" w:hAnsi="Times New Roman" w:cs="Times New Roman"/>
          <w:sz w:val="28"/>
          <w:szCs w:val="28"/>
        </w:rPr>
        <w:t>в</w:t>
      </w:r>
      <w:proofErr w:type="gramEnd"/>
      <w:r w:rsidRPr="007E7D90">
        <w:rPr>
          <w:rFonts w:ascii="Times New Roman" w:hAnsi="Times New Roman" w:cs="Times New Roman"/>
          <w:sz w:val="28"/>
          <w:szCs w:val="28"/>
        </w:rPr>
        <w:t xml:space="preserve"> пункта 1.2 настоящего Порядка;</w:t>
      </w:r>
    </w:p>
    <w:p w:rsidR="007E7D90" w:rsidRPr="007E7D90" w:rsidRDefault="007E7D90" w:rsidP="007E7D90">
      <w:pPr>
        <w:autoSpaceDE w:val="0"/>
        <w:autoSpaceDN w:val="0"/>
        <w:adjustRightInd w:val="0"/>
        <w:ind w:firstLine="709"/>
        <w:jc w:val="both"/>
        <w:rPr>
          <w:rFonts w:ascii="Times New Roman" w:hAnsi="Times New Roman"/>
          <w:bCs/>
          <w:sz w:val="28"/>
          <w:szCs w:val="28"/>
        </w:rPr>
      </w:pPr>
      <w:r w:rsidRPr="007E7D90">
        <w:rPr>
          <w:rFonts w:ascii="Times New Roman" w:hAnsi="Times New Roman"/>
          <w:bCs/>
          <w:sz w:val="28"/>
          <w:szCs w:val="28"/>
        </w:rPr>
        <w:t>- непредставление (представление не в полном объеме) документов, указанных в объявлении;</w:t>
      </w:r>
    </w:p>
    <w:p w:rsidR="007E7D90" w:rsidRPr="007E7D90" w:rsidRDefault="007E7D90" w:rsidP="007E7D90">
      <w:pPr>
        <w:autoSpaceDE w:val="0"/>
        <w:autoSpaceDN w:val="0"/>
        <w:adjustRightInd w:val="0"/>
        <w:ind w:firstLine="709"/>
        <w:jc w:val="both"/>
        <w:rPr>
          <w:rFonts w:ascii="Times New Roman" w:hAnsi="Times New Roman"/>
          <w:bCs/>
          <w:sz w:val="28"/>
          <w:szCs w:val="28"/>
        </w:rPr>
      </w:pPr>
      <w:r w:rsidRPr="007E7D90">
        <w:rPr>
          <w:rFonts w:ascii="Times New Roman" w:hAnsi="Times New Roman"/>
          <w:bCs/>
          <w:sz w:val="28"/>
          <w:szCs w:val="28"/>
        </w:rPr>
        <w:t>- несоответствие представленной Получателем заявки и (или)  документов требованиям, установленным в объявлении о проведении отбора;</w:t>
      </w:r>
    </w:p>
    <w:p w:rsidR="007E7D90" w:rsidRPr="007E7D90" w:rsidRDefault="007E7D90" w:rsidP="007E7D90">
      <w:pPr>
        <w:pStyle w:val="ConsPlusNormal"/>
        <w:ind w:firstLine="709"/>
        <w:jc w:val="both"/>
        <w:rPr>
          <w:rFonts w:ascii="Times New Roman" w:hAnsi="Times New Roman" w:cs="Times New Roman"/>
          <w:sz w:val="28"/>
          <w:szCs w:val="28"/>
        </w:rPr>
      </w:pPr>
      <w:r w:rsidRPr="007E7D90">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Pr="007E7D90">
        <w:rPr>
          <w:rFonts w:ascii="Times New Roman" w:hAnsi="Times New Roman" w:cs="Times New Roman"/>
          <w:sz w:val="28"/>
          <w:szCs w:val="28"/>
        </w:rPr>
        <w:t>, установленным в пункте 2.4 настоящего Порядка;</w:t>
      </w:r>
    </w:p>
    <w:p w:rsidR="007E7D90" w:rsidRPr="007E7D90" w:rsidRDefault="007E7D90" w:rsidP="007E7D90">
      <w:pPr>
        <w:pStyle w:val="ConsPlusNormal"/>
        <w:ind w:firstLine="709"/>
        <w:jc w:val="both"/>
        <w:rPr>
          <w:rFonts w:ascii="Times New Roman" w:hAnsi="Times New Roman" w:cs="Times New Roman"/>
          <w:bCs/>
          <w:sz w:val="28"/>
          <w:szCs w:val="28"/>
        </w:rPr>
      </w:pPr>
      <w:r w:rsidRPr="007E7D90">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 о проведении отбора.</w:t>
      </w:r>
    </w:p>
    <w:p w:rsidR="007E7D90" w:rsidRPr="007E7D90" w:rsidRDefault="007E7D90" w:rsidP="007E7D90">
      <w:pPr>
        <w:pStyle w:val="ConsPlusNormal"/>
        <w:ind w:firstLine="709"/>
        <w:jc w:val="both"/>
        <w:rPr>
          <w:rFonts w:ascii="Times New Roman" w:eastAsia="Calibri" w:hAnsi="Times New Roman" w:cs="Times New Roman"/>
          <w:sz w:val="28"/>
          <w:szCs w:val="28"/>
          <w:lang w:eastAsia="en-US"/>
          <w14:ligatures w14:val="standardContextual"/>
        </w:rPr>
      </w:pPr>
      <w:r w:rsidRPr="007E7D90">
        <w:rPr>
          <w:rFonts w:ascii="Times New Roman" w:eastAsia="Calibri" w:hAnsi="Times New Roman" w:cs="Times New Roman"/>
          <w:sz w:val="28"/>
          <w:szCs w:val="28"/>
          <w:lang w:eastAsia="en-US"/>
          <w14:ligatures w14:val="standardContextual"/>
        </w:rPr>
        <w:t>2.15. Протокол рассмотрения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7E7D90" w:rsidRPr="007E7D90" w:rsidRDefault="007E7D90" w:rsidP="007E7D90">
      <w:pPr>
        <w:pStyle w:val="ConsPlusNormal"/>
        <w:ind w:firstLine="709"/>
        <w:jc w:val="both"/>
        <w:rPr>
          <w:rFonts w:ascii="Times New Roman" w:eastAsia="Calibri" w:hAnsi="Times New Roman" w:cs="Times New Roman"/>
          <w:sz w:val="28"/>
          <w:szCs w:val="28"/>
          <w:lang w:eastAsia="en-US"/>
          <w14:ligatures w14:val="standardContextual"/>
        </w:rPr>
      </w:pPr>
      <w:r w:rsidRPr="007E7D90">
        <w:rPr>
          <w:rFonts w:ascii="Times New Roman" w:hAnsi="Times New Roman" w:cs="Times New Roman"/>
          <w:sz w:val="28"/>
          <w:szCs w:val="28"/>
        </w:rPr>
        <w:t xml:space="preserve">В случае </w:t>
      </w:r>
      <w:proofErr w:type="gramStart"/>
      <w:r w:rsidRPr="007E7D90">
        <w:rPr>
          <w:rFonts w:ascii="Times New Roman" w:hAnsi="Times New Roman" w:cs="Times New Roman"/>
          <w:sz w:val="28"/>
          <w:szCs w:val="28"/>
        </w:rPr>
        <w:t>отсутствия технической возможности автоматического формирования протокола рассмотрения заявок</w:t>
      </w:r>
      <w:proofErr w:type="gramEnd"/>
      <w:r w:rsidRPr="007E7D90">
        <w:rPr>
          <w:rFonts w:ascii="Times New Roman" w:hAnsi="Times New Roman" w:cs="Times New Roman"/>
          <w:sz w:val="28"/>
          <w:szCs w:val="28"/>
        </w:rPr>
        <w:t xml:space="preserve"> рассмотрение заявок осуществляется на едином портале путем проставления данных о результатах рассмотрения заявок посредством заполнения соответствующих экранных форм веб-интерфейса системы «Электронный бюджет».</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2.16. Заявки, признанные надлежащими, ранжируются Министерством исходя из очередности поступления заявок.</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 xml:space="preserve">2.17. В целях завершения отбора формируется протокол подведения итогов отбора, включающий информацию о Получателях </w:t>
      </w:r>
      <w:r w:rsidR="005B4BD8">
        <w:rPr>
          <w:rFonts w:ascii="Times New Roman" w:eastAsia="Calibri" w:hAnsi="Times New Roman"/>
          <w:sz w:val="28"/>
          <w:szCs w:val="28"/>
          <w:lang w:eastAsia="en-US"/>
          <w14:ligatures w14:val="standardContextual"/>
        </w:rPr>
        <w:t>–</w:t>
      </w:r>
      <w:r w:rsidRPr="007E7D90">
        <w:rPr>
          <w:rFonts w:ascii="Times New Roman" w:eastAsia="Calibri" w:hAnsi="Times New Roman"/>
          <w:sz w:val="28"/>
          <w:szCs w:val="28"/>
          <w:lang w:eastAsia="en-US"/>
          <w14:ligatures w14:val="standardContextual"/>
        </w:rPr>
        <w:t xml:space="preserve"> победителях отбора с указанием размера субсидии, предусмотренной им для предоставления.</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Calibri" w:hAnsi="Times New Roman"/>
          <w:sz w:val="28"/>
          <w:szCs w:val="28"/>
          <w:lang w:eastAsia="en-US"/>
          <w14:ligatures w14:val="standardContextual"/>
        </w:rPr>
        <w:t>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2 декабря текущего календарного года принимает решение о проведении нового отбора.</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2.20. Размещение Министерством объявления об отмене проведения отбора </w:t>
      </w:r>
      <w:r w:rsidRPr="007E7D90">
        <w:rPr>
          <w:rFonts w:ascii="Times New Roman" w:eastAsiaTheme="minorEastAsia" w:hAnsi="Times New Roman"/>
          <w:sz w:val="28"/>
          <w:szCs w:val="28"/>
        </w:rPr>
        <w:t>на официальном сайте Министерства</w:t>
      </w:r>
      <w:r w:rsidRPr="007E7D90">
        <w:rPr>
          <w:rFonts w:ascii="Times New Roman" w:hAnsi="Times New Roman"/>
          <w:kern w:val="2"/>
          <w:sz w:val="28"/>
          <w:szCs w:val="28"/>
          <w14:ligatures w14:val="standardContextual"/>
        </w:rPr>
        <w:t xml:space="preserve"> </w:t>
      </w:r>
      <w:r w:rsidRPr="007E7D90">
        <w:rPr>
          <w:rFonts w:ascii="Times New Roman" w:eastAsiaTheme="minorEastAsia" w:hAnsi="Times New Roman"/>
          <w:sz w:val="28"/>
          <w:szCs w:val="28"/>
        </w:rPr>
        <w:t xml:space="preserve">в информационно-телекоммуникационной сети «Интернет» </w:t>
      </w:r>
      <w:r w:rsidRPr="007E7D90">
        <w:rPr>
          <w:rFonts w:ascii="Times New Roman" w:hAnsi="Times New Roman"/>
          <w:sz w:val="28"/>
          <w:szCs w:val="28"/>
        </w:rPr>
        <w:t xml:space="preserve">допускается не </w:t>
      </w:r>
      <w:proofErr w:type="gramStart"/>
      <w:r w:rsidRPr="007E7D90">
        <w:rPr>
          <w:rFonts w:ascii="Times New Roman" w:hAnsi="Times New Roman"/>
          <w:sz w:val="28"/>
          <w:szCs w:val="28"/>
        </w:rPr>
        <w:t>позднее</w:t>
      </w:r>
      <w:proofErr w:type="gramEnd"/>
      <w:r w:rsidRPr="007E7D90">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 почтовым отправлением в течение одного рабочего дня со дня размещения объявления об отмене проведения отбора.</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Отбор считается отмененным со дня размещения объявления о его отмене </w:t>
      </w:r>
      <w:r w:rsidRPr="007E7D90">
        <w:rPr>
          <w:rFonts w:ascii="Times New Roman" w:eastAsiaTheme="minorEastAsia" w:hAnsi="Times New Roman"/>
          <w:sz w:val="28"/>
          <w:szCs w:val="28"/>
        </w:rPr>
        <w:t>на официальном сайте Министерства</w:t>
      </w:r>
      <w:r w:rsidRPr="007E7D90">
        <w:rPr>
          <w:rFonts w:ascii="Times New Roman" w:hAnsi="Times New Roman"/>
          <w:kern w:val="2"/>
          <w:sz w:val="28"/>
          <w:szCs w:val="28"/>
          <w14:ligatures w14:val="standardContextual"/>
        </w:rPr>
        <w:t xml:space="preserve"> </w:t>
      </w:r>
      <w:r w:rsidRPr="007E7D90">
        <w:rPr>
          <w:rFonts w:ascii="Times New Roman" w:eastAsiaTheme="minorEastAsia" w:hAnsi="Times New Roman"/>
          <w:sz w:val="28"/>
          <w:szCs w:val="28"/>
        </w:rPr>
        <w:t>в информационно-телекоммуникационной сети «Интернет».</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После окончания </w:t>
      </w:r>
      <w:proofErr w:type="gramStart"/>
      <w:r w:rsidRPr="007E7D90">
        <w:rPr>
          <w:rFonts w:ascii="Times New Roman" w:hAnsi="Times New Roman"/>
          <w:sz w:val="28"/>
          <w:szCs w:val="28"/>
        </w:rPr>
        <w:t>срока отмены проведения отбора Получателей</w:t>
      </w:r>
      <w:proofErr w:type="gramEnd"/>
      <w:r w:rsidRPr="007E7D90">
        <w:rPr>
          <w:rFonts w:ascii="Times New Roman" w:hAnsi="Times New Roman"/>
          <w:sz w:val="28"/>
          <w:szCs w:val="28"/>
        </w:rPr>
        <w:t xml:space="preserve"> в соответствии с </w:t>
      </w:r>
      <w:hyperlink w:anchor="Par0" w:history="1">
        <w:r w:rsidRPr="007E7D90">
          <w:rPr>
            <w:rFonts w:ascii="Times New Roman" w:hAnsi="Times New Roman"/>
            <w:sz w:val="28"/>
            <w:szCs w:val="28"/>
          </w:rPr>
          <w:t>абзацем первым</w:t>
        </w:r>
      </w:hyperlink>
      <w:r w:rsidRPr="007E7D90">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7E7D90">
        <w:rPr>
          <w:rFonts w:ascii="Times New Roman" w:hAnsi="Times New Roman"/>
          <w:spacing w:val="-4"/>
          <w:sz w:val="28"/>
          <w:szCs w:val="28"/>
        </w:rPr>
        <w:t xml:space="preserve">возникновения обстоятельств непреодолимой силы в соответствии с </w:t>
      </w:r>
      <w:hyperlink r:id="rId21" w:history="1">
        <w:r w:rsidRPr="007E7D90">
          <w:rPr>
            <w:rFonts w:ascii="Times New Roman" w:hAnsi="Times New Roman"/>
            <w:spacing w:val="-4"/>
            <w:sz w:val="28"/>
            <w:szCs w:val="28"/>
          </w:rPr>
          <w:t>пунктом 3 статьи 401</w:t>
        </w:r>
      </w:hyperlink>
      <w:r w:rsidRPr="007E7D90">
        <w:rPr>
          <w:rFonts w:ascii="Times New Roman" w:hAnsi="Times New Roman"/>
          <w:sz w:val="28"/>
          <w:szCs w:val="28"/>
        </w:rPr>
        <w:t xml:space="preserve"> Гражданского кодекса Российской Федерации.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2.21.</w:t>
      </w:r>
      <w:r w:rsidR="005B4BD8">
        <w:rPr>
          <w:rFonts w:ascii="Times New Roman" w:hAnsi="Times New Roman"/>
          <w:sz w:val="28"/>
          <w:szCs w:val="28"/>
        </w:rPr>
        <w:t> </w:t>
      </w:r>
      <w:proofErr w:type="gramStart"/>
      <w:r w:rsidRPr="007E7D90">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p>
    <w:p w:rsidR="007E7D90" w:rsidRPr="007E7D90" w:rsidRDefault="007E7D90" w:rsidP="005B4BD8">
      <w:pPr>
        <w:widowControl w:val="0"/>
        <w:autoSpaceDE w:val="0"/>
        <w:autoSpaceDN w:val="0"/>
        <w:jc w:val="center"/>
        <w:outlineLvl w:val="1"/>
        <w:rPr>
          <w:rFonts w:ascii="Times New Roman" w:eastAsiaTheme="minorEastAsia" w:hAnsi="Times New Roman"/>
          <w:sz w:val="28"/>
          <w:szCs w:val="28"/>
        </w:rPr>
      </w:pPr>
      <w:r w:rsidRPr="007E7D90">
        <w:rPr>
          <w:rFonts w:ascii="Times New Roman" w:eastAsiaTheme="minorEastAsia" w:hAnsi="Times New Roman"/>
          <w:sz w:val="28"/>
          <w:szCs w:val="28"/>
        </w:rPr>
        <w:t>III. Порядок предоставления субсидии</w:t>
      </w:r>
    </w:p>
    <w:p w:rsidR="007E7D90" w:rsidRPr="007E7D90" w:rsidRDefault="007E7D90" w:rsidP="007E7D90">
      <w:pPr>
        <w:autoSpaceDE w:val="0"/>
        <w:autoSpaceDN w:val="0"/>
        <w:adjustRightInd w:val="0"/>
        <w:ind w:firstLine="709"/>
        <w:jc w:val="both"/>
        <w:rPr>
          <w:rFonts w:ascii="Times New Roman" w:eastAsiaTheme="minorEastAsia" w:hAnsi="Times New Roman"/>
          <w:sz w:val="28"/>
          <w:szCs w:val="28"/>
        </w:rPr>
      </w:pPr>
    </w:p>
    <w:p w:rsidR="007E7D90" w:rsidRPr="007E7D90" w:rsidRDefault="007E7D90" w:rsidP="007E7D90">
      <w:pPr>
        <w:autoSpaceDE w:val="0"/>
        <w:autoSpaceDN w:val="0"/>
        <w:adjustRightInd w:val="0"/>
        <w:ind w:firstLine="709"/>
        <w:jc w:val="both"/>
        <w:rPr>
          <w:rFonts w:ascii="Times New Roman" w:eastAsia="Calibri" w:hAnsi="Times New Roman"/>
          <w:sz w:val="28"/>
          <w:szCs w:val="28"/>
          <w:lang w:eastAsia="en-US"/>
          <w14:ligatures w14:val="standardContextual"/>
        </w:rPr>
      </w:pPr>
      <w:r w:rsidRPr="007E7D90">
        <w:rPr>
          <w:rFonts w:ascii="Times New Roman" w:eastAsiaTheme="minorEastAsia" w:hAnsi="Times New Roman"/>
          <w:sz w:val="28"/>
          <w:szCs w:val="28"/>
        </w:rPr>
        <w:t>3.1.  </w:t>
      </w:r>
      <w:r w:rsidRPr="007E7D90">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7E7D90" w:rsidRPr="007E7D90" w:rsidRDefault="007E7D90" w:rsidP="007E7D90">
      <w:pPr>
        <w:pStyle w:val="ConsPlusNormal"/>
        <w:ind w:firstLine="709"/>
        <w:jc w:val="both"/>
        <w:rPr>
          <w:rFonts w:ascii="Times New Roman" w:hAnsi="Times New Roman" w:cs="Times New Roman"/>
          <w:sz w:val="28"/>
          <w:szCs w:val="28"/>
        </w:rPr>
      </w:pPr>
      <w:r w:rsidRPr="007E7D90">
        <w:rPr>
          <w:rFonts w:ascii="Times New Roman" w:eastAsia="Calibri" w:hAnsi="Times New Roman" w:cs="Times New Roman"/>
          <w:sz w:val="28"/>
          <w:szCs w:val="28"/>
          <w:lang w:eastAsia="en-US"/>
          <w14:ligatures w14:val="standardContextual"/>
        </w:rPr>
        <w:t xml:space="preserve">3.2.  </w:t>
      </w:r>
      <w:r w:rsidRPr="007E7D90">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7E7D90" w:rsidRPr="007E7D90" w:rsidRDefault="007E7D90" w:rsidP="007E7D90">
      <w:pPr>
        <w:pStyle w:val="ConsPlusNormal"/>
        <w:ind w:firstLine="709"/>
        <w:jc w:val="both"/>
        <w:rPr>
          <w:rFonts w:ascii="Times New Roman" w:hAnsi="Times New Roman" w:cs="Times New Roman"/>
          <w:sz w:val="28"/>
          <w:szCs w:val="28"/>
        </w:rPr>
      </w:pPr>
      <w:r w:rsidRPr="007E7D90">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7E7D90">
        <w:rPr>
          <w:rFonts w:ascii="Times New Roman" w:hAnsi="Times New Roman" w:cs="Times New Roman"/>
          <w:sz w:val="28"/>
          <w:szCs w:val="28"/>
        </w:rPr>
        <w:t>недостижении</w:t>
      </w:r>
      <w:proofErr w:type="spellEnd"/>
      <w:r w:rsidRPr="007E7D90">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E7D90" w:rsidRPr="007E7D90" w:rsidRDefault="007E7D90" w:rsidP="007E7D90">
      <w:pPr>
        <w:autoSpaceDE w:val="0"/>
        <w:autoSpaceDN w:val="0"/>
        <w:adjustRightInd w:val="0"/>
        <w:ind w:firstLine="709"/>
        <w:jc w:val="both"/>
        <w:rPr>
          <w:rFonts w:ascii="Times New Roman" w:hAnsi="Times New Roman"/>
          <w:sz w:val="28"/>
          <w:szCs w:val="28"/>
        </w:rPr>
      </w:pPr>
      <w:proofErr w:type="gramStart"/>
      <w:r w:rsidRPr="007E7D90">
        <w:rPr>
          <w:rFonts w:ascii="Times New Roman" w:hAnsi="Times New Roman"/>
          <w:sz w:val="28"/>
          <w:szCs w:val="28"/>
        </w:rPr>
        <w:t>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7E7D90">
        <w:rPr>
          <w:rFonts w:ascii="Times New Roman" w:hAnsi="Times New Roman"/>
          <w:sz w:val="28"/>
          <w:szCs w:val="28"/>
        </w:rPr>
        <w:t xml:space="preserve"> </w:t>
      </w:r>
      <w:proofErr w:type="gramStart"/>
      <w:r w:rsidRPr="007E7D90">
        <w:rPr>
          <w:rFonts w:ascii="Times New Roman" w:hAnsi="Times New Roman"/>
          <w:sz w:val="28"/>
          <w:szCs w:val="28"/>
        </w:rPr>
        <w:t>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w:t>
      </w:r>
      <w:r w:rsidRPr="007E7D90">
        <w:rPr>
          <w:rFonts w:ascii="Times New Roman" w:hAnsi="Times New Roman"/>
          <w:sz w:val="19"/>
          <w:szCs w:val="19"/>
        </w:rPr>
        <w:t xml:space="preserve"> </w:t>
      </w:r>
      <w:r w:rsidRPr="007E7D90">
        <w:rPr>
          <w:rFonts w:ascii="Times New Roman" w:hAnsi="Times New Roman"/>
          <w:sz w:val="28"/>
          <w:szCs w:val="28"/>
        </w:rPr>
        <w:t xml:space="preserve">Федерации. </w:t>
      </w:r>
      <w:proofErr w:type="gramEnd"/>
    </w:p>
    <w:p w:rsidR="007E7D90" w:rsidRPr="007E7D90" w:rsidRDefault="007E7D90" w:rsidP="007E7D90">
      <w:pPr>
        <w:autoSpaceDE w:val="0"/>
        <w:autoSpaceDN w:val="0"/>
        <w:adjustRightInd w:val="0"/>
        <w:ind w:firstLine="709"/>
        <w:jc w:val="both"/>
        <w:rPr>
          <w:rFonts w:ascii="Times New Roman" w:hAnsi="Times New Roman"/>
          <w:sz w:val="28"/>
          <w:szCs w:val="28"/>
        </w:rPr>
      </w:pPr>
      <w:proofErr w:type="gramStart"/>
      <w:r w:rsidRPr="007E7D90">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7E7D90">
        <w:rPr>
          <w:rFonts w:ascii="Times New Roman" w:hAnsi="Times New Roman"/>
          <w:sz w:val="28"/>
          <w:szCs w:val="28"/>
        </w:rPr>
        <w:t xml:space="preserve"> с указанием стороны в Соглашении иного лица, являющегося правопреемником.</w:t>
      </w:r>
    </w:p>
    <w:p w:rsidR="007E7D90" w:rsidRPr="007E7D90" w:rsidRDefault="007E7D90" w:rsidP="007E7D90">
      <w:pPr>
        <w:pStyle w:val="ConsPlusNormal"/>
        <w:ind w:firstLine="709"/>
        <w:jc w:val="both"/>
        <w:rPr>
          <w:rFonts w:ascii="Times New Roman" w:hAnsi="Times New Roman" w:cs="Times New Roman"/>
          <w:sz w:val="28"/>
          <w:szCs w:val="28"/>
        </w:rPr>
      </w:pPr>
      <w:r w:rsidRPr="007E7D90">
        <w:rPr>
          <w:rFonts w:ascii="Times New Roman" w:hAnsi="Times New Roman" w:cs="Times New Roman"/>
          <w:sz w:val="28"/>
          <w:szCs w:val="28"/>
        </w:rPr>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3.4. </w:t>
      </w:r>
      <w:proofErr w:type="gramStart"/>
      <w:r w:rsidRPr="007E7D90">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w:t>
      </w:r>
      <w:r w:rsidRPr="007E7D90">
        <w:rPr>
          <w:rFonts w:ascii="Times New Roman" w:eastAsia="Calibri" w:hAnsi="Times New Roman"/>
          <w:sz w:val="28"/>
          <w:szCs w:val="28"/>
          <w:lang w:eastAsia="en-US"/>
        </w:rPr>
        <w:t xml:space="preserve">(для юридических лиц и индивидуальных предпринимателей) </w:t>
      </w:r>
      <w:r w:rsidRPr="007E7D90">
        <w:rPr>
          <w:rFonts w:ascii="Times New Roman" w:hAnsi="Times New Roman"/>
          <w:sz w:val="28"/>
          <w:szCs w:val="28"/>
        </w:rPr>
        <w:t>или простой электронной подписью подтвержденной учетной записи физического лица в единой системе идентификации и аутентификации (для физических лиц) Соглашение (по любым причинам) и не направил в</w:t>
      </w:r>
      <w:proofErr w:type="gramEnd"/>
      <w:r w:rsidRPr="007E7D90">
        <w:rPr>
          <w:rFonts w:ascii="Times New Roman" w:hAnsi="Times New Roman"/>
          <w:sz w:val="28"/>
          <w:szCs w:val="28"/>
        </w:rPr>
        <w:t xml:space="preserve"> Министерство возражение по Соглашению путем формирования в системе «Электронный бюджет» соответствующего возражения.</w:t>
      </w:r>
    </w:p>
    <w:p w:rsidR="007E7D90" w:rsidRPr="007E7D90" w:rsidRDefault="007E7D90" w:rsidP="007E7D90">
      <w:pPr>
        <w:pStyle w:val="ConsPlusNormal"/>
        <w:ind w:firstLine="709"/>
        <w:jc w:val="both"/>
        <w:rPr>
          <w:rFonts w:ascii="Times New Roman" w:hAnsi="Times New Roman" w:cs="Times New Roman"/>
          <w:sz w:val="28"/>
          <w:szCs w:val="28"/>
        </w:rPr>
      </w:pPr>
      <w:r w:rsidRPr="007E7D90">
        <w:rPr>
          <w:rFonts w:ascii="Times New Roman" w:hAnsi="Times New Roman" w:cs="Times New Roman"/>
          <w:sz w:val="28"/>
          <w:szCs w:val="28"/>
        </w:rPr>
        <w:t xml:space="preserve">3.5. Министерство перечисляет субсидию на расчетный или </w:t>
      </w:r>
      <w:r w:rsidRPr="007E7D90">
        <w:rPr>
          <w:rFonts w:ascii="Times New Roman" w:hAnsi="Times New Roman" w:cs="Times New Roman"/>
          <w:spacing w:val="-4"/>
          <w:sz w:val="28"/>
          <w:szCs w:val="28"/>
        </w:rPr>
        <w:t>корреспондентский счет, открытый Получателем в учреждении Центрального</w:t>
      </w:r>
      <w:r w:rsidRPr="007E7D90">
        <w:rPr>
          <w:rFonts w:ascii="Times New Roman" w:hAnsi="Times New Roman" w:cs="Times New Roman"/>
          <w:sz w:val="28"/>
          <w:szCs w:val="28"/>
        </w:rPr>
        <w:t xml:space="preserve">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7E7D90" w:rsidRPr="007E7D90" w:rsidRDefault="007E7D90" w:rsidP="007E7D90">
      <w:pPr>
        <w:pStyle w:val="ConsPlusNormal"/>
        <w:ind w:firstLine="709"/>
        <w:jc w:val="both"/>
        <w:rPr>
          <w:rFonts w:ascii="Times New Roman" w:hAnsi="Times New Roman" w:cs="Times New Roman"/>
          <w:sz w:val="28"/>
          <w:szCs w:val="28"/>
        </w:rPr>
      </w:pPr>
      <w:r w:rsidRPr="007E7D90">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eastAsia="Calibri" w:hAnsi="Times New Roman"/>
          <w:sz w:val="28"/>
          <w:szCs w:val="28"/>
          <w:lang w:eastAsia="en-US"/>
        </w:rPr>
        <w:t>3.6. </w:t>
      </w:r>
      <w:r w:rsidRPr="007E7D90">
        <w:rPr>
          <w:rFonts w:ascii="Times New Roman" w:hAnsi="Times New Roman"/>
          <w:kern w:val="2"/>
          <w:sz w:val="28"/>
          <w:szCs w:val="28"/>
          <w14:ligatures w14:val="standardContextual"/>
        </w:rPr>
        <w:t xml:space="preserve">Результат предоставления субсидии – </w:t>
      </w:r>
      <w:r w:rsidRPr="007E7D90">
        <w:rPr>
          <w:rFonts w:ascii="Times New Roman" w:hAnsi="Times New Roman"/>
          <w:sz w:val="28"/>
          <w:szCs w:val="28"/>
        </w:rPr>
        <w:t>осуществлен ввод в эксплуатацию мелиорируемых земель за счет гидромелиоратив</w:t>
      </w:r>
      <w:r w:rsidR="003B5ED9">
        <w:rPr>
          <w:rFonts w:ascii="Times New Roman" w:hAnsi="Times New Roman"/>
          <w:sz w:val="28"/>
          <w:szCs w:val="28"/>
        </w:rPr>
        <w:t>ных мероприятий (тыс. гектаров).</w:t>
      </w:r>
    </w:p>
    <w:p w:rsidR="007E7D90" w:rsidRPr="007E7D90" w:rsidRDefault="007E7D90" w:rsidP="007E7D90">
      <w:pPr>
        <w:autoSpaceDE w:val="0"/>
        <w:autoSpaceDN w:val="0"/>
        <w:adjustRightInd w:val="0"/>
        <w:ind w:firstLine="709"/>
        <w:jc w:val="both"/>
        <w:rPr>
          <w:rFonts w:ascii="Times New Roman" w:hAnsi="Times New Roman"/>
          <w:kern w:val="2"/>
          <w:sz w:val="28"/>
          <w:szCs w:val="28"/>
          <w14:ligatures w14:val="standardContextual"/>
        </w:rPr>
      </w:pPr>
      <w:r w:rsidRPr="007E7D90">
        <w:rPr>
          <w:rFonts w:ascii="Times New Roman" w:hAnsi="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7E7D90" w:rsidRPr="007E7D90" w:rsidRDefault="007E7D90" w:rsidP="007E7D90">
      <w:pPr>
        <w:autoSpaceDE w:val="0"/>
        <w:autoSpaceDN w:val="0"/>
        <w:adjustRightInd w:val="0"/>
        <w:ind w:firstLine="709"/>
        <w:jc w:val="both"/>
        <w:rPr>
          <w:rFonts w:ascii="Times New Roman" w:hAnsi="Times New Roman"/>
          <w:sz w:val="28"/>
          <w:szCs w:val="28"/>
        </w:rPr>
      </w:pPr>
      <w:r w:rsidRPr="007E7D90">
        <w:rPr>
          <w:rFonts w:ascii="Times New Roman" w:eastAsiaTheme="minorEastAsia" w:hAnsi="Times New Roman"/>
          <w:sz w:val="28"/>
          <w:szCs w:val="28"/>
        </w:rPr>
        <w:t xml:space="preserve">3.7. </w:t>
      </w:r>
      <w:r w:rsidRPr="007E7D90">
        <w:rPr>
          <w:rFonts w:ascii="Times New Roman" w:hAnsi="Times New Roman"/>
          <w:sz w:val="28"/>
          <w:szCs w:val="28"/>
        </w:rPr>
        <w:t>Субсидии предоставляются Получателям в размере 50% общего объема затрат на реализацию проектов мелиорации и определяются с учетом предельного размера стоимости работ на 1 гектар площади земель, устанавливаемого Министерством сельского хозяйства Российской Федерации.</w:t>
      </w:r>
    </w:p>
    <w:p w:rsidR="007E7D90" w:rsidRPr="007E7D90" w:rsidRDefault="007E7D90" w:rsidP="007E7D90">
      <w:pPr>
        <w:autoSpaceDE w:val="0"/>
        <w:autoSpaceDN w:val="0"/>
        <w:adjustRightInd w:val="0"/>
        <w:ind w:firstLine="709"/>
        <w:jc w:val="both"/>
        <w:rPr>
          <w:rFonts w:ascii="Times New Roman" w:eastAsiaTheme="minorEastAsia" w:hAnsi="Times New Roman"/>
          <w:sz w:val="28"/>
          <w:szCs w:val="28"/>
        </w:rPr>
      </w:pPr>
    </w:p>
    <w:p w:rsidR="007E7D90" w:rsidRPr="007E7D90" w:rsidRDefault="007E7D90" w:rsidP="005B4BD8">
      <w:pPr>
        <w:autoSpaceDE w:val="0"/>
        <w:autoSpaceDN w:val="0"/>
        <w:adjustRightInd w:val="0"/>
        <w:jc w:val="center"/>
        <w:rPr>
          <w:rFonts w:ascii="Times New Roman" w:eastAsiaTheme="minorEastAsia" w:hAnsi="Times New Roman"/>
          <w:sz w:val="28"/>
          <w:szCs w:val="28"/>
        </w:rPr>
      </w:pPr>
      <w:r w:rsidRPr="007E7D90">
        <w:rPr>
          <w:rFonts w:ascii="Times New Roman" w:eastAsiaTheme="minorEastAsia" w:hAnsi="Times New Roman"/>
          <w:sz w:val="28"/>
          <w:szCs w:val="28"/>
        </w:rPr>
        <w:t>IV. Требования к отчетности, осуществлению контроля</w:t>
      </w:r>
    </w:p>
    <w:p w:rsidR="005B4BD8" w:rsidRDefault="007E7D90" w:rsidP="005B4BD8">
      <w:pPr>
        <w:widowControl w:val="0"/>
        <w:autoSpaceDE w:val="0"/>
        <w:autoSpaceDN w:val="0"/>
        <w:jc w:val="center"/>
        <w:outlineLvl w:val="1"/>
        <w:rPr>
          <w:rFonts w:ascii="Times New Roman" w:eastAsiaTheme="minorEastAsia" w:hAnsi="Times New Roman"/>
          <w:sz w:val="28"/>
          <w:szCs w:val="28"/>
        </w:rPr>
      </w:pPr>
      <w:r w:rsidRPr="007E7D90">
        <w:rPr>
          <w:rFonts w:ascii="Times New Roman" w:eastAsiaTheme="minorEastAsia" w:hAnsi="Times New Roman"/>
          <w:sz w:val="28"/>
          <w:szCs w:val="28"/>
        </w:rPr>
        <w:t>(мониторинга) за соблюдением условий и порядка</w:t>
      </w:r>
    </w:p>
    <w:p w:rsidR="007E7D90" w:rsidRPr="007E7D90" w:rsidRDefault="007E7D90" w:rsidP="005B4BD8">
      <w:pPr>
        <w:widowControl w:val="0"/>
        <w:autoSpaceDE w:val="0"/>
        <w:autoSpaceDN w:val="0"/>
        <w:jc w:val="center"/>
        <w:outlineLvl w:val="1"/>
        <w:rPr>
          <w:rFonts w:ascii="Times New Roman" w:eastAsiaTheme="minorEastAsia" w:hAnsi="Times New Roman"/>
          <w:sz w:val="28"/>
          <w:szCs w:val="28"/>
        </w:rPr>
      </w:pPr>
      <w:r w:rsidRPr="007E7D90">
        <w:rPr>
          <w:rFonts w:ascii="Times New Roman" w:eastAsiaTheme="minorEastAsia" w:hAnsi="Times New Roman"/>
          <w:sz w:val="28"/>
          <w:szCs w:val="28"/>
        </w:rPr>
        <w:t>предоставления</w:t>
      </w:r>
      <w:r w:rsidR="005B4BD8">
        <w:rPr>
          <w:rFonts w:ascii="Times New Roman" w:eastAsiaTheme="minorEastAsia" w:hAnsi="Times New Roman"/>
          <w:sz w:val="28"/>
          <w:szCs w:val="28"/>
        </w:rPr>
        <w:t xml:space="preserve"> </w:t>
      </w:r>
      <w:r w:rsidRPr="007E7D90">
        <w:rPr>
          <w:rFonts w:ascii="Times New Roman" w:eastAsiaTheme="minorEastAsia" w:hAnsi="Times New Roman"/>
          <w:sz w:val="28"/>
          <w:szCs w:val="28"/>
        </w:rPr>
        <w:t>субсидии и ответственность за их нарушение</w:t>
      </w:r>
    </w:p>
    <w:p w:rsidR="007E7D90" w:rsidRPr="007E7D90" w:rsidRDefault="007E7D90" w:rsidP="007E7D90">
      <w:pPr>
        <w:widowControl w:val="0"/>
        <w:ind w:firstLine="709"/>
        <w:jc w:val="center"/>
        <w:rPr>
          <w:rFonts w:ascii="Times New Roman" w:hAnsi="Times New Roman"/>
          <w:kern w:val="2"/>
          <w:sz w:val="28"/>
          <w:szCs w:val="28"/>
          <w:lang w:eastAsia="en-US"/>
          <w14:ligatures w14:val="standardContextual"/>
        </w:rPr>
      </w:pP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Calibri" w:hAnsi="Times New Roman"/>
          <w:sz w:val="28"/>
          <w:szCs w:val="28"/>
          <w:lang w:eastAsia="en-US"/>
          <w14:ligatures w14:val="standardContextual"/>
        </w:rPr>
        <w:t>4.1. </w:t>
      </w:r>
      <w:r w:rsidRPr="007E7D90">
        <w:rPr>
          <w:rFonts w:ascii="Times New Roman" w:eastAsiaTheme="minorEastAsia" w:hAnsi="Times New Roman"/>
          <w:sz w:val="28"/>
          <w:szCs w:val="28"/>
        </w:rPr>
        <w:t>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по форме, установленной Соглашением.</w:t>
      </w:r>
    </w:p>
    <w:p w:rsidR="007E7D90" w:rsidRPr="007E7D90" w:rsidRDefault="007E7D90" w:rsidP="007E7D90">
      <w:pPr>
        <w:autoSpaceDE w:val="0"/>
        <w:autoSpaceDN w:val="0"/>
        <w:adjustRightInd w:val="0"/>
        <w:ind w:firstLine="709"/>
        <w:jc w:val="both"/>
        <w:rPr>
          <w:rFonts w:ascii="Times New Roman" w:eastAsiaTheme="minorEastAsia" w:hAnsi="Times New Roman"/>
          <w:sz w:val="28"/>
          <w:szCs w:val="28"/>
        </w:rPr>
      </w:pPr>
      <w:r w:rsidRPr="007E7D90">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r:id="rId22" w:history="1">
        <w:r w:rsidRPr="007E7D90">
          <w:rPr>
            <w:rFonts w:ascii="Times New Roman" w:hAnsi="Times New Roman"/>
            <w:sz w:val="28"/>
            <w:szCs w:val="28"/>
          </w:rPr>
          <w:t>пунктом 4.</w:t>
        </w:r>
      </w:hyperlink>
      <w:r w:rsidRPr="007E7D90">
        <w:rPr>
          <w:rFonts w:ascii="Times New Roman" w:hAnsi="Times New Roman"/>
          <w:sz w:val="28"/>
          <w:szCs w:val="28"/>
        </w:rPr>
        <w:t>2 настоящего Порядка.</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даты начала и окончания проверки;</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цель и предмет проведения проверки;</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наименование Получателя;</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перечень должностных лиц Министерства, участвующих в проведении проверки.</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7E7D90">
        <w:rPr>
          <w:rFonts w:ascii="Times New Roman" w:eastAsiaTheme="minorEastAsia" w:hAnsi="Times New Roman"/>
          <w:sz w:val="28"/>
          <w:szCs w:val="28"/>
        </w:rPr>
        <w:t>недостижения</w:t>
      </w:r>
      <w:proofErr w:type="spellEnd"/>
      <w:r w:rsidRPr="007E7D90">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Размер возврата субсидии определяется по формуле:</w:t>
      </w:r>
    </w:p>
    <w:p w:rsidR="007E7D90" w:rsidRPr="007E7D90" w:rsidRDefault="007E7D90" w:rsidP="007E7D90">
      <w:pPr>
        <w:widowControl w:val="0"/>
        <w:autoSpaceDE w:val="0"/>
        <w:autoSpaceDN w:val="0"/>
        <w:ind w:firstLine="709"/>
        <w:jc w:val="both"/>
        <w:rPr>
          <w:rFonts w:ascii="Times New Roman" w:eastAsiaTheme="minorEastAsia" w:hAnsi="Times New Roman"/>
          <w:sz w:val="16"/>
          <w:szCs w:val="16"/>
        </w:rPr>
      </w:pPr>
    </w:p>
    <w:p w:rsidR="007E7D90" w:rsidRPr="007E7D90" w:rsidRDefault="007E7D90" w:rsidP="007E7D90">
      <w:pPr>
        <w:widowControl w:val="0"/>
        <w:autoSpaceDE w:val="0"/>
        <w:autoSpaceDN w:val="0"/>
        <w:ind w:firstLine="709"/>
        <w:jc w:val="center"/>
        <w:rPr>
          <w:rFonts w:ascii="Times New Roman" w:eastAsiaTheme="minorEastAsia" w:hAnsi="Times New Roman"/>
          <w:sz w:val="28"/>
          <w:szCs w:val="28"/>
        </w:rPr>
      </w:pPr>
      <w:r w:rsidRPr="007E7D90">
        <w:rPr>
          <w:rFonts w:ascii="Times New Roman" w:hAnsi="Times New Roman"/>
          <w:sz w:val="28"/>
          <w:szCs w:val="28"/>
        </w:rPr>
        <w:t>С</w:t>
      </w:r>
      <w:r w:rsidRPr="007E7D90">
        <w:rPr>
          <w:rFonts w:ascii="Times New Roman" w:eastAsiaTheme="minorEastAsia" w:hAnsi="Times New Roman"/>
          <w:sz w:val="28"/>
          <w:szCs w:val="28"/>
          <w:vertAlign w:val="subscript"/>
        </w:rPr>
        <w:t xml:space="preserve"> возврата</w:t>
      </w:r>
      <w:r w:rsidRPr="007E7D90">
        <w:rPr>
          <w:rFonts w:ascii="Times New Roman" w:eastAsiaTheme="minorEastAsia" w:hAnsi="Times New Roman"/>
          <w:sz w:val="28"/>
          <w:szCs w:val="28"/>
        </w:rPr>
        <w:t> </w:t>
      </w:r>
      <w:r w:rsidRPr="007E7D90">
        <w:rPr>
          <w:rFonts w:ascii="Times New Roman" w:hAnsi="Times New Roman"/>
          <w:sz w:val="28"/>
          <w:szCs w:val="28"/>
        </w:rPr>
        <w:t xml:space="preserve"> = S </w:t>
      </w:r>
      <w:r w:rsidRPr="007E7D90">
        <w:rPr>
          <w:rFonts w:ascii="Times New Roman" w:hAnsi="Times New Roman"/>
          <w:sz w:val="28"/>
          <w:szCs w:val="28"/>
          <w:vertAlign w:val="subscript"/>
        </w:rPr>
        <w:t>субсидии</w:t>
      </w:r>
      <w:r w:rsidRPr="007E7D90">
        <w:rPr>
          <w:rFonts w:ascii="Times New Roman" w:hAnsi="Times New Roman"/>
          <w:sz w:val="28"/>
          <w:szCs w:val="28"/>
        </w:rPr>
        <w:t xml:space="preserve"> x (100 - Ф / </w:t>
      </w:r>
      <w:proofErr w:type="gramStart"/>
      <w:r w:rsidRPr="007E7D90">
        <w:rPr>
          <w:rFonts w:ascii="Times New Roman" w:hAnsi="Times New Roman"/>
          <w:sz w:val="28"/>
          <w:szCs w:val="28"/>
        </w:rPr>
        <w:t>П</w:t>
      </w:r>
      <w:proofErr w:type="gramEnd"/>
      <w:r w:rsidRPr="007E7D90">
        <w:rPr>
          <w:rFonts w:ascii="Times New Roman" w:hAnsi="Times New Roman"/>
          <w:sz w:val="28"/>
          <w:szCs w:val="28"/>
        </w:rPr>
        <w:t xml:space="preserve"> x 100)/100</w:t>
      </w:r>
      <w:r w:rsidRPr="007E7D90">
        <w:rPr>
          <w:rFonts w:ascii="Times New Roman" w:eastAsiaTheme="minorEastAsia" w:hAnsi="Times New Roman"/>
          <w:sz w:val="28"/>
          <w:szCs w:val="28"/>
        </w:rPr>
        <w:t>,</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где:</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proofErr w:type="spellStart"/>
      <w:r w:rsidRPr="007E7D90">
        <w:rPr>
          <w:rFonts w:ascii="Times New Roman" w:eastAsiaTheme="minorEastAsia" w:hAnsi="Times New Roman"/>
          <w:sz w:val="28"/>
          <w:szCs w:val="28"/>
        </w:rPr>
        <w:t>С</w:t>
      </w:r>
      <w:r w:rsidRPr="007E7D90">
        <w:rPr>
          <w:rFonts w:ascii="Times New Roman" w:eastAsiaTheme="minorEastAsia" w:hAnsi="Times New Roman"/>
          <w:sz w:val="28"/>
          <w:szCs w:val="28"/>
          <w:vertAlign w:val="subscript"/>
        </w:rPr>
        <w:t>возврата</w:t>
      </w:r>
      <w:proofErr w:type="spellEnd"/>
      <w:r w:rsidRPr="007E7D90">
        <w:rPr>
          <w:rFonts w:ascii="Times New Roman" w:eastAsiaTheme="minorEastAsia" w:hAnsi="Times New Roman"/>
          <w:sz w:val="28"/>
          <w:szCs w:val="28"/>
        </w:rPr>
        <w:t> - размер субсидии, подлежащей возврату в областной бюджет, рублей, копеек;</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hAnsi="Times New Roman"/>
          <w:sz w:val="28"/>
          <w:szCs w:val="28"/>
        </w:rPr>
        <w:t>S</w:t>
      </w:r>
      <w:r w:rsidRPr="007E7D90">
        <w:rPr>
          <w:rFonts w:ascii="Times New Roman" w:eastAsiaTheme="minorEastAsia" w:hAnsi="Times New Roman"/>
          <w:sz w:val="28"/>
          <w:szCs w:val="28"/>
          <w:vertAlign w:val="subscript"/>
        </w:rPr>
        <w:t xml:space="preserve"> субсидии</w:t>
      </w:r>
      <w:r w:rsidRPr="007E7D90">
        <w:rPr>
          <w:rFonts w:ascii="Times New Roman" w:eastAsiaTheme="minorEastAsia" w:hAnsi="Times New Roman"/>
          <w:sz w:val="28"/>
          <w:szCs w:val="28"/>
        </w:rPr>
        <w:t xml:space="preserve"> - размер предоставленной субсидии, рублей, копеек;</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Ф - фактически достигнутое значение результата предоставления субсидии;</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proofErr w:type="gramStart"/>
      <w:r w:rsidRPr="007E7D90">
        <w:rPr>
          <w:rFonts w:ascii="Times New Roman" w:eastAsiaTheme="minorEastAsia" w:hAnsi="Times New Roman"/>
          <w:sz w:val="28"/>
          <w:szCs w:val="28"/>
        </w:rPr>
        <w:t>П</w:t>
      </w:r>
      <w:proofErr w:type="gramEnd"/>
      <w:r w:rsidRPr="007E7D90">
        <w:rPr>
          <w:rFonts w:ascii="Times New Roman" w:eastAsiaTheme="minorEastAsia" w:hAnsi="Times New Roman"/>
          <w:sz w:val="28"/>
          <w:szCs w:val="28"/>
        </w:rPr>
        <w:t> - плановое значение результата предоставления субсидии, установленное Соглашением.</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 xml:space="preserve">Процент </w:t>
      </w:r>
      <w:proofErr w:type="gramStart"/>
      <w:r w:rsidRPr="007E7D90">
        <w:rPr>
          <w:rFonts w:ascii="Times New Roman" w:eastAsiaTheme="minorEastAsia" w:hAnsi="Times New Roman"/>
          <w:sz w:val="28"/>
          <w:szCs w:val="28"/>
        </w:rPr>
        <w:t>выполнения значения результата предоставления субсидии</w:t>
      </w:r>
      <w:proofErr w:type="gramEnd"/>
      <w:r w:rsidRPr="007E7D90">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3">
        <w:r w:rsidRPr="007E7D90">
          <w:rPr>
            <w:rFonts w:ascii="Times New Roman" w:eastAsiaTheme="minorEastAsia" w:hAnsi="Times New Roman"/>
            <w:sz w:val="28"/>
            <w:szCs w:val="28"/>
          </w:rPr>
          <w:t>статьями 268.1</w:t>
        </w:r>
      </w:hyperlink>
      <w:r w:rsidRPr="007E7D90">
        <w:rPr>
          <w:rFonts w:ascii="Times New Roman" w:eastAsiaTheme="minorEastAsia" w:hAnsi="Times New Roman"/>
          <w:sz w:val="28"/>
          <w:szCs w:val="28"/>
        </w:rPr>
        <w:t xml:space="preserve"> и </w:t>
      </w:r>
      <w:hyperlink r:id="rId24">
        <w:r w:rsidRPr="007E7D90">
          <w:rPr>
            <w:rFonts w:ascii="Times New Roman" w:eastAsiaTheme="minorEastAsia" w:hAnsi="Times New Roman"/>
            <w:sz w:val="28"/>
            <w:szCs w:val="28"/>
          </w:rPr>
          <w:t>269.2</w:t>
        </w:r>
      </w:hyperlink>
      <w:r w:rsidRPr="007E7D90">
        <w:rPr>
          <w:rFonts w:ascii="Times New Roman" w:eastAsiaTheme="minorEastAsia" w:hAnsi="Times New Roman"/>
          <w:sz w:val="28"/>
          <w:szCs w:val="28"/>
        </w:rPr>
        <w:t xml:space="preserve"> Бюджетного кодекса Российской Федерации.</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7E7D90" w:rsidRP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7E7D90">
          <w:rPr>
            <w:rFonts w:ascii="Times New Roman" w:eastAsiaTheme="minorEastAsia" w:hAnsi="Times New Roman"/>
            <w:spacing w:val="-4"/>
            <w:sz w:val="28"/>
            <w:szCs w:val="28"/>
          </w:rPr>
          <w:t xml:space="preserve">пунктами </w:t>
        </w:r>
      </w:hyperlink>
      <w:r w:rsidRPr="007E7D90">
        <w:rPr>
          <w:rFonts w:ascii="Times New Roman" w:eastAsiaTheme="minorEastAsia" w:hAnsi="Times New Roman"/>
          <w:spacing w:val="-4"/>
          <w:sz w:val="28"/>
          <w:szCs w:val="28"/>
        </w:rPr>
        <w:t xml:space="preserve">4.3, </w:t>
      </w:r>
      <w:r w:rsidRPr="007E7D90">
        <w:rPr>
          <w:rFonts w:ascii="Times New Roman" w:hAnsi="Times New Roman"/>
          <w:spacing w:val="-4"/>
          <w:sz w:val="28"/>
          <w:szCs w:val="28"/>
        </w:rPr>
        <w:t>4.4</w:t>
      </w:r>
      <w:r w:rsidRPr="007E7D90">
        <w:rPr>
          <w:rFonts w:ascii="Times New Roman" w:hAnsi="Times New Roman"/>
          <w:sz w:val="28"/>
          <w:szCs w:val="28"/>
        </w:rPr>
        <w:t xml:space="preserve"> </w:t>
      </w:r>
      <w:r w:rsidRPr="007E7D90">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7E7D90" w:rsidRDefault="007E7D90" w:rsidP="007E7D90">
      <w:pPr>
        <w:widowControl w:val="0"/>
        <w:autoSpaceDE w:val="0"/>
        <w:autoSpaceDN w:val="0"/>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pPr>
    </w:p>
    <w:p w:rsidR="005B4BD8" w:rsidRDefault="005B4BD8" w:rsidP="005B4BD8">
      <w:pPr>
        <w:widowControl w:val="0"/>
        <w:autoSpaceDE w:val="0"/>
        <w:autoSpaceDN w:val="0"/>
        <w:jc w:val="both"/>
        <w:rPr>
          <w:rFonts w:ascii="Times New Roman" w:eastAsiaTheme="minorEastAsia" w:hAnsi="Times New Roman"/>
          <w:sz w:val="28"/>
          <w:szCs w:val="28"/>
        </w:rPr>
        <w:sectPr w:rsidR="005B4BD8" w:rsidSect="00190FF9">
          <w:headerReference w:type="default" r:id="rId25"/>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5428"/>
        <w:gridCol w:w="4200"/>
      </w:tblGrid>
      <w:tr w:rsidR="007E7D90" w:rsidRPr="007E7D90" w:rsidTr="002B5C53">
        <w:tc>
          <w:tcPr>
            <w:tcW w:w="5428" w:type="dxa"/>
          </w:tcPr>
          <w:p w:rsidR="007E7D90" w:rsidRPr="007E7D90" w:rsidRDefault="007E7D90" w:rsidP="002B5C53">
            <w:pPr>
              <w:widowControl w:val="0"/>
              <w:rPr>
                <w:rFonts w:ascii="Times New Roman" w:hAnsi="Times New Roman"/>
                <w:sz w:val="28"/>
                <w:szCs w:val="28"/>
              </w:rPr>
            </w:pPr>
          </w:p>
        </w:tc>
        <w:tc>
          <w:tcPr>
            <w:tcW w:w="4200" w:type="dxa"/>
          </w:tcPr>
          <w:p w:rsidR="007E7D90" w:rsidRPr="007E7D90" w:rsidRDefault="007E7D90" w:rsidP="002B5C53">
            <w:pPr>
              <w:rPr>
                <w:rFonts w:ascii="Times New Roman" w:eastAsiaTheme="minorEastAsia" w:hAnsi="Times New Roman"/>
                <w:sz w:val="28"/>
                <w:szCs w:val="28"/>
              </w:rPr>
            </w:pPr>
            <w:r w:rsidRPr="007E7D90">
              <w:rPr>
                <w:rFonts w:ascii="Times New Roman" w:hAnsi="Times New Roman"/>
                <w:sz w:val="28"/>
                <w:szCs w:val="28"/>
              </w:rPr>
              <w:t xml:space="preserve">Приложение </w:t>
            </w:r>
            <w:r w:rsidRPr="007E7D90">
              <w:rPr>
                <w:rFonts w:ascii="Times New Roman" w:eastAsiaTheme="minorEastAsia" w:hAnsi="Times New Roman"/>
                <w:sz w:val="28"/>
                <w:szCs w:val="28"/>
              </w:rPr>
              <w:t>№ 1</w:t>
            </w:r>
          </w:p>
          <w:p w:rsidR="005B4BD8" w:rsidRDefault="007E7D90" w:rsidP="005B4BD8">
            <w:pPr>
              <w:widowControl w:val="0"/>
              <w:autoSpaceDE w:val="0"/>
              <w:autoSpaceDN w:val="0"/>
              <w:rPr>
                <w:rFonts w:ascii="Times New Roman" w:hAnsi="Times New Roman"/>
                <w:sz w:val="28"/>
                <w:szCs w:val="28"/>
              </w:rPr>
            </w:pPr>
            <w:r w:rsidRPr="007E7D90">
              <w:rPr>
                <w:rFonts w:ascii="Times New Roman" w:eastAsiaTheme="minorEastAsia" w:hAnsi="Times New Roman"/>
                <w:sz w:val="28"/>
                <w:szCs w:val="28"/>
              </w:rPr>
              <w:t xml:space="preserve">к </w:t>
            </w:r>
            <w:r w:rsidRPr="007E7D90">
              <w:rPr>
                <w:rFonts w:ascii="Times New Roman" w:eastAsiaTheme="minorHAnsi" w:hAnsi="Times New Roman"/>
                <w:sz w:val="28"/>
                <w:szCs w:val="28"/>
                <w:lang w:eastAsia="en-US"/>
              </w:rPr>
              <w:t xml:space="preserve">Порядку </w:t>
            </w:r>
            <w:r w:rsidRPr="007E7D90">
              <w:rPr>
                <w:rFonts w:ascii="Times New Roman" w:eastAsiaTheme="minorEastAsia" w:hAnsi="Times New Roman"/>
                <w:sz w:val="28"/>
                <w:szCs w:val="28"/>
              </w:rPr>
              <w:t>предоставления субсидий</w:t>
            </w:r>
            <w:r w:rsidR="005B4BD8">
              <w:rPr>
                <w:rFonts w:ascii="Times New Roman" w:eastAsiaTheme="minorEastAsia" w:hAnsi="Times New Roman"/>
                <w:sz w:val="28"/>
                <w:szCs w:val="28"/>
              </w:rPr>
              <w:t xml:space="preserve"> </w:t>
            </w:r>
            <w:r w:rsidRPr="007E7D90">
              <w:rPr>
                <w:rFonts w:ascii="Times New Roman" w:hAnsi="Times New Roman"/>
                <w:sz w:val="28"/>
                <w:szCs w:val="28"/>
              </w:rPr>
              <w:t xml:space="preserve">на возмещение </w:t>
            </w:r>
          </w:p>
          <w:p w:rsidR="007E7D90" w:rsidRPr="007E7D90" w:rsidRDefault="007E7D90" w:rsidP="005B4BD8">
            <w:pPr>
              <w:widowControl w:val="0"/>
              <w:autoSpaceDE w:val="0"/>
              <w:autoSpaceDN w:val="0"/>
              <w:rPr>
                <w:rFonts w:ascii="Times New Roman" w:hAnsi="Times New Roman"/>
                <w:sz w:val="28"/>
                <w:szCs w:val="28"/>
              </w:rPr>
            </w:pPr>
            <w:r w:rsidRPr="007E7D90">
              <w:rPr>
                <w:rFonts w:ascii="Times New Roman" w:hAnsi="Times New Roman"/>
                <w:sz w:val="28"/>
                <w:szCs w:val="28"/>
              </w:rPr>
              <w:t xml:space="preserve">части затрат на проведение гидромелиоративных мероприятий </w:t>
            </w:r>
          </w:p>
        </w:tc>
      </w:tr>
    </w:tbl>
    <w:p w:rsidR="005B4BD8" w:rsidRDefault="005B4BD8" w:rsidP="007E7D90">
      <w:pPr>
        <w:autoSpaceDE w:val="0"/>
        <w:autoSpaceDN w:val="0"/>
        <w:adjustRightInd w:val="0"/>
        <w:jc w:val="center"/>
        <w:rPr>
          <w:rFonts w:ascii="Times New Roman" w:hAnsi="Times New Roman"/>
          <w:bCs/>
          <w:sz w:val="28"/>
          <w:szCs w:val="28"/>
        </w:rPr>
      </w:pPr>
    </w:p>
    <w:p w:rsidR="005B4BD8" w:rsidRDefault="005B4BD8" w:rsidP="007E7D90">
      <w:pPr>
        <w:autoSpaceDE w:val="0"/>
        <w:autoSpaceDN w:val="0"/>
        <w:adjustRightInd w:val="0"/>
        <w:jc w:val="center"/>
        <w:rPr>
          <w:rFonts w:ascii="Times New Roman" w:hAnsi="Times New Roman"/>
          <w:bCs/>
          <w:sz w:val="28"/>
          <w:szCs w:val="28"/>
        </w:rPr>
      </w:pPr>
    </w:p>
    <w:p w:rsidR="007E7D90" w:rsidRPr="007E7D90" w:rsidRDefault="007E7D90" w:rsidP="007E7D90">
      <w:pPr>
        <w:autoSpaceDE w:val="0"/>
        <w:autoSpaceDN w:val="0"/>
        <w:adjustRightInd w:val="0"/>
        <w:jc w:val="center"/>
        <w:rPr>
          <w:rFonts w:ascii="Times New Roman" w:hAnsi="Times New Roman"/>
          <w:bCs/>
          <w:sz w:val="28"/>
          <w:szCs w:val="28"/>
        </w:rPr>
      </w:pPr>
      <w:r w:rsidRPr="007E7D90">
        <w:rPr>
          <w:rFonts w:ascii="Times New Roman" w:hAnsi="Times New Roman"/>
          <w:bCs/>
          <w:sz w:val="28"/>
          <w:szCs w:val="28"/>
        </w:rPr>
        <w:t>Методика</w:t>
      </w:r>
    </w:p>
    <w:p w:rsidR="007E7D90" w:rsidRPr="007E7D90" w:rsidRDefault="007E7D90" w:rsidP="007E7D90">
      <w:pPr>
        <w:autoSpaceDE w:val="0"/>
        <w:autoSpaceDN w:val="0"/>
        <w:adjustRightInd w:val="0"/>
        <w:jc w:val="center"/>
        <w:rPr>
          <w:rFonts w:ascii="Times New Roman" w:hAnsi="Times New Roman"/>
          <w:bCs/>
          <w:sz w:val="28"/>
          <w:szCs w:val="28"/>
        </w:rPr>
      </w:pPr>
      <w:r w:rsidRPr="007E7D90">
        <w:rPr>
          <w:rFonts w:ascii="Times New Roman" w:hAnsi="Times New Roman"/>
          <w:sz w:val="28"/>
          <w:szCs w:val="28"/>
        </w:rPr>
        <w:t>оценки достижения Получателем планового объема производства сельскохозяйственной продукции и (или) планового объема посевов (посадок) сельскохозяйственных растений</w:t>
      </w:r>
      <w:r w:rsidRPr="007E7D90">
        <w:rPr>
          <w:rFonts w:ascii="Times New Roman" w:hAnsi="Times New Roman"/>
          <w:bCs/>
          <w:sz w:val="28"/>
          <w:szCs w:val="28"/>
        </w:rPr>
        <w:t xml:space="preserve"> на 3 года на землях,</w:t>
      </w:r>
    </w:p>
    <w:p w:rsidR="005B4BD8" w:rsidRDefault="007E7D90" w:rsidP="007E7D90">
      <w:pPr>
        <w:autoSpaceDE w:val="0"/>
        <w:autoSpaceDN w:val="0"/>
        <w:adjustRightInd w:val="0"/>
        <w:jc w:val="center"/>
        <w:rPr>
          <w:rFonts w:ascii="Times New Roman" w:hAnsi="Times New Roman"/>
          <w:sz w:val="28"/>
          <w:szCs w:val="28"/>
        </w:rPr>
      </w:pPr>
      <w:r w:rsidRPr="007E7D90">
        <w:rPr>
          <w:rFonts w:ascii="Times New Roman" w:hAnsi="Times New Roman"/>
          <w:bCs/>
          <w:sz w:val="28"/>
          <w:szCs w:val="28"/>
        </w:rPr>
        <w:t xml:space="preserve">на </w:t>
      </w:r>
      <w:proofErr w:type="gramStart"/>
      <w:r w:rsidRPr="007E7D90">
        <w:rPr>
          <w:rFonts w:ascii="Times New Roman" w:hAnsi="Times New Roman"/>
          <w:bCs/>
          <w:sz w:val="28"/>
          <w:szCs w:val="28"/>
        </w:rPr>
        <w:t>которых</w:t>
      </w:r>
      <w:proofErr w:type="gramEnd"/>
      <w:r w:rsidRPr="007E7D90">
        <w:rPr>
          <w:rFonts w:ascii="Times New Roman" w:hAnsi="Times New Roman"/>
          <w:bCs/>
          <w:sz w:val="28"/>
          <w:szCs w:val="28"/>
        </w:rPr>
        <w:t xml:space="preserve"> реализован проект мелиорации, </w:t>
      </w:r>
      <w:r w:rsidRPr="007E7D90">
        <w:rPr>
          <w:rFonts w:ascii="Times New Roman" w:hAnsi="Times New Roman"/>
          <w:sz w:val="28"/>
          <w:szCs w:val="28"/>
        </w:rPr>
        <w:t>а также меры</w:t>
      </w:r>
    </w:p>
    <w:p w:rsidR="007E7D90" w:rsidRPr="007E7D90" w:rsidRDefault="007E7D90" w:rsidP="007E7D90">
      <w:pPr>
        <w:autoSpaceDE w:val="0"/>
        <w:autoSpaceDN w:val="0"/>
        <w:adjustRightInd w:val="0"/>
        <w:jc w:val="center"/>
        <w:rPr>
          <w:rFonts w:ascii="Times New Roman" w:hAnsi="Times New Roman"/>
          <w:sz w:val="24"/>
          <w:szCs w:val="24"/>
        </w:rPr>
      </w:pPr>
      <w:r w:rsidRPr="007E7D90">
        <w:rPr>
          <w:rFonts w:ascii="Times New Roman" w:hAnsi="Times New Roman"/>
          <w:sz w:val="28"/>
          <w:szCs w:val="28"/>
        </w:rPr>
        <w:t>ответственности Получателя за несоблюдение данных требований</w:t>
      </w:r>
    </w:p>
    <w:p w:rsidR="007E7D90" w:rsidRPr="007E7D90" w:rsidRDefault="007E7D90" w:rsidP="007E7D90">
      <w:pPr>
        <w:autoSpaceDE w:val="0"/>
        <w:autoSpaceDN w:val="0"/>
        <w:adjustRightInd w:val="0"/>
        <w:jc w:val="both"/>
        <w:outlineLvl w:val="0"/>
        <w:rPr>
          <w:rFonts w:ascii="Times New Roman" w:hAnsi="Times New Roman"/>
          <w:sz w:val="28"/>
          <w:szCs w:val="28"/>
        </w:rPr>
      </w:pPr>
    </w:p>
    <w:p w:rsidR="007E7D90" w:rsidRPr="007E7D90" w:rsidRDefault="005B4BD8" w:rsidP="005B4B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7E7D90" w:rsidRPr="007E7D90">
        <w:rPr>
          <w:rFonts w:ascii="Times New Roman" w:hAnsi="Times New Roman"/>
          <w:sz w:val="28"/>
          <w:szCs w:val="28"/>
        </w:rPr>
        <w:t xml:space="preserve">Настоящая Методика определяет порядок оценки достижения Получателем планового объема производства сельскохозяйственной продукции и (или) планового объема посевов (посадок) сельскохозяйственных растений на 3 года на землях, на которых реализован проект мелиорации, а также меры ответственности Получателей за несоблюдение данных требований (далее </w:t>
      </w:r>
      <w:r>
        <w:rPr>
          <w:rFonts w:ascii="Times New Roman" w:hAnsi="Times New Roman"/>
          <w:sz w:val="28"/>
          <w:szCs w:val="28"/>
        </w:rPr>
        <w:t>–</w:t>
      </w:r>
      <w:r w:rsidR="007E7D90" w:rsidRPr="007E7D90">
        <w:rPr>
          <w:rFonts w:ascii="Times New Roman" w:hAnsi="Times New Roman"/>
          <w:sz w:val="28"/>
          <w:szCs w:val="28"/>
        </w:rPr>
        <w:t xml:space="preserve"> Методика).</w:t>
      </w:r>
    </w:p>
    <w:p w:rsidR="007E7D90" w:rsidRPr="007E7D90" w:rsidRDefault="005B4BD8" w:rsidP="005B4B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7E7D90" w:rsidRPr="007E7D90">
        <w:rPr>
          <w:rFonts w:ascii="Times New Roman" w:hAnsi="Times New Roman"/>
          <w:sz w:val="28"/>
          <w:szCs w:val="28"/>
        </w:rPr>
        <w:t>Для целей настоящей Методики объем производства сельскохозяйственной продукции (сельскохозяйственных растений) переводится в зерновые единицы.</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Коэффициенты перевода сельскохозяйственных культур в зерновые единицы устанавливаются Министерством сельского хозяйства Российской Федерации.</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3. При проведении оценки достижения Получателем планового объема производства сельскохозяйственной продукции и (или) планового объема посевов (посадок) сельскохозяйственных растений используются следующие исходные данные:</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а) плановый объем производства сельскохозяйственной продукции  и (или) плановый объем посевов (посадок) сельскохозяйственных растений  в соответствии с Соглашением, заключенным между Министерством и Получателем;</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б) фактический объем производства сельскохозяйственной продукции  и (или) объем посевов (посадок) сельскохозяйственных растений  в соответствии с предоставленным Получателем </w:t>
      </w:r>
      <w:hyperlink w:anchor="Par55" w:history="1">
        <w:r w:rsidRPr="007E7D90">
          <w:rPr>
            <w:rFonts w:ascii="Times New Roman" w:hAnsi="Times New Roman"/>
            <w:sz w:val="28"/>
            <w:szCs w:val="28"/>
          </w:rPr>
          <w:t>отчетом</w:t>
        </w:r>
      </w:hyperlink>
      <w:r w:rsidRPr="007E7D90">
        <w:rPr>
          <w:rFonts w:ascii="Times New Roman" w:hAnsi="Times New Roman"/>
          <w:sz w:val="28"/>
          <w:szCs w:val="28"/>
        </w:rPr>
        <w:t xml:space="preserve"> об объеме производства сельскохозяйственной продукции и (или) объеме посевов (посадок) сельскохозяйственных растений по форме согласно приложению к настоящей Методике (далее </w:t>
      </w:r>
      <w:r w:rsidR="005B4BD8">
        <w:rPr>
          <w:rFonts w:ascii="Times New Roman" w:hAnsi="Times New Roman"/>
          <w:sz w:val="28"/>
          <w:szCs w:val="28"/>
        </w:rPr>
        <w:t>–</w:t>
      </w:r>
      <w:r w:rsidRPr="007E7D90">
        <w:rPr>
          <w:rFonts w:ascii="Times New Roman" w:hAnsi="Times New Roman"/>
          <w:sz w:val="28"/>
          <w:szCs w:val="28"/>
        </w:rPr>
        <w:t xml:space="preserve"> отчет).</w:t>
      </w:r>
    </w:p>
    <w:p w:rsidR="007E7D90" w:rsidRPr="007E7D90" w:rsidRDefault="005B4BD8" w:rsidP="005B4B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r w:rsidR="007E7D90" w:rsidRPr="007E7D90">
        <w:rPr>
          <w:rFonts w:ascii="Times New Roman" w:hAnsi="Times New Roman"/>
          <w:sz w:val="28"/>
          <w:szCs w:val="28"/>
        </w:rPr>
        <w:t xml:space="preserve">Получатель ежегодно в течение 3 лет (отчетный период) с года, следующего за годом реализации проекта мелиорации, в срок до 20 января года, следующего </w:t>
      </w:r>
      <w:proofErr w:type="gramStart"/>
      <w:r w:rsidR="007E7D90" w:rsidRPr="007E7D90">
        <w:rPr>
          <w:rFonts w:ascii="Times New Roman" w:hAnsi="Times New Roman"/>
          <w:sz w:val="28"/>
          <w:szCs w:val="28"/>
        </w:rPr>
        <w:t>за</w:t>
      </w:r>
      <w:proofErr w:type="gramEnd"/>
      <w:r w:rsidR="007E7D90" w:rsidRPr="007E7D90">
        <w:rPr>
          <w:rFonts w:ascii="Times New Roman" w:hAnsi="Times New Roman"/>
          <w:sz w:val="28"/>
          <w:szCs w:val="28"/>
        </w:rPr>
        <w:t xml:space="preserve"> </w:t>
      </w:r>
      <w:proofErr w:type="gramStart"/>
      <w:r w:rsidR="007E7D90" w:rsidRPr="007E7D90">
        <w:rPr>
          <w:rFonts w:ascii="Times New Roman" w:hAnsi="Times New Roman"/>
          <w:sz w:val="28"/>
          <w:szCs w:val="28"/>
        </w:rPr>
        <w:t>отчетным</w:t>
      </w:r>
      <w:proofErr w:type="gramEnd"/>
      <w:r w:rsidR="007E7D90" w:rsidRPr="007E7D90">
        <w:rPr>
          <w:rFonts w:ascii="Times New Roman" w:hAnsi="Times New Roman"/>
          <w:sz w:val="28"/>
          <w:szCs w:val="28"/>
        </w:rPr>
        <w:t>, представляет в Министерство отчет.</w:t>
      </w:r>
    </w:p>
    <w:p w:rsidR="007E7D90" w:rsidRPr="007E7D90" w:rsidRDefault="005B4BD8" w:rsidP="005B4B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w:t>
      </w:r>
      <w:proofErr w:type="gramStart"/>
      <w:r w:rsidR="007E7D90" w:rsidRPr="007E7D90">
        <w:rPr>
          <w:rFonts w:ascii="Times New Roman" w:hAnsi="Times New Roman"/>
          <w:sz w:val="28"/>
          <w:szCs w:val="28"/>
        </w:rPr>
        <w:t>Достижение Получателем планового объема производства сельскохозяйственной продукции и (или) планового объема посевов (посадок) сельскохозяйственных растений в отчетном году оценивается как отношение фактического объема производства сельскохозяйственной продукции (в зерновых единицах)  и (или) фактического объема посевов (посадок) сельскохозяйственных растений к плановому объему производства сельскохозяйственной продукции (в зерновых единицах) (или) плановому объему посевов (посадок) сельскохозяйственных растений, установленному Соглашением, заключенным между Министерством и Получателем.</w:t>
      </w:r>
      <w:proofErr w:type="gramEnd"/>
    </w:p>
    <w:p w:rsidR="007E7D90" w:rsidRPr="007E7D90" w:rsidRDefault="005B4BD8" w:rsidP="005B4B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w:t>
      </w:r>
      <w:r w:rsidR="007E7D90" w:rsidRPr="007E7D90">
        <w:rPr>
          <w:rFonts w:ascii="Times New Roman" w:hAnsi="Times New Roman"/>
          <w:sz w:val="28"/>
          <w:szCs w:val="28"/>
        </w:rPr>
        <w:t>Оценка достижения Получателем планового объема производства сельскохозяйственной продукции и (или) планового объема посевов (посадок) сельскохозяйственных растений на землях, на которых реализован проект мелиорации, проводится Министерством ежегодно в течение 3 лет.</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При проведении Министерством оценки достижения Получателем планового объема производства сельскохозяйственной продукции на землях, на которых реализован проект мелиорации, допускается смена сельскохозяйственных культур в рамках севооборота при условии недопущения уменьшения объемов производства сельскохозяйственной продукции</w:t>
      </w:r>
      <w:r w:rsidR="006754D9">
        <w:rPr>
          <w:rFonts w:ascii="Times New Roman" w:hAnsi="Times New Roman"/>
          <w:sz w:val="28"/>
          <w:szCs w:val="28"/>
        </w:rPr>
        <w:t>,</w:t>
      </w:r>
      <w:r w:rsidRPr="007E7D90">
        <w:rPr>
          <w:rFonts w:ascii="Times New Roman" w:hAnsi="Times New Roman"/>
          <w:sz w:val="28"/>
          <w:szCs w:val="28"/>
        </w:rPr>
        <w:t xml:space="preserve"> установленных в Соглашении, заключенном между Министерством и Получателем при пересчете в зерновые единицы.</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7.</w:t>
      </w:r>
      <w:r w:rsidR="005B4BD8">
        <w:rPr>
          <w:rFonts w:ascii="Times New Roman" w:hAnsi="Times New Roman"/>
          <w:sz w:val="28"/>
          <w:szCs w:val="28"/>
        </w:rPr>
        <w:t> </w:t>
      </w:r>
      <w:r w:rsidRPr="007E7D90">
        <w:rPr>
          <w:rFonts w:ascii="Times New Roman" w:hAnsi="Times New Roman"/>
          <w:sz w:val="28"/>
          <w:szCs w:val="28"/>
        </w:rPr>
        <w:t xml:space="preserve">В случае </w:t>
      </w:r>
      <w:proofErr w:type="spellStart"/>
      <w:r w:rsidRPr="007E7D90">
        <w:rPr>
          <w:rFonts w:ascii="Times New Roman" w:hAnsi="Times New Roman"/>
          <w:sz w:val="28"/>
          <w:szCs w:val="28"/>
        </w:rPr>
        <w:t>недостижения</w:t>
      </w:r>
      <w:proofErr w:type="spellEnd"/>
      <w:r w:rsidRPr="007E7D90">
        <w:rPr>
          <w:rFonts w:ascii="Times New Roman" w:hAnsi="Times New Roman"/>
          <w:sz w:val="28"/>
          <w:szCs w:val="28"/>
        </w:rPr>
        <w:t xml:space="preserve"> Получателем планового объема производства сельскохозяйственной продукции и (или) планового объема посевов (посадок) сельскохозяйственных растений</w:t>
      </w:r>
      <w:r w:rsidR="006754D9">
        <w:rPr>
          <w:rFonts w:ascii="Times New Roman" w:hAnsi="Times New Roman"/>
          <w:sz w:val="28"/>
          <w:szCs w:val="28"/>
        </w:rPr>
        <w:t>,</w:t>
      </w:r>
      <w:r w:rsidRPr="007E7D90">
        <w:rPr>
          <w:rFonts w:ascii="Times New Roman" w:hAnsi="Times New Roman"/>
          <w:sz w:val="28"/>
          <w:szCs w:val="28"/>
        </w:rPr>
        <w:t xml:space="preserve"> установленного в Соглашении, сумма субсидии подлежит возврату. Сумма субсидии, подлежащая возврату за отчетный период</w:t>
      </w:r>
      <w:r w:rsidR="006754D9">
        <w:rPr>
          <w:rFonts w:ascii="Times New Roman" w:hAnsi="Times New Roman"/>
          <w:sz w:val="28"/>
          <w:szCs w:val="28"/>
        </w:rPr>
        <w:t>,</w:t>
      </w:r>
      <w:r w:rsidRPr="007E7D90">
        <w:rPr>
          <w:rFonts w:ascii="Times New Roman" w:hAnsi="Times New Roman"/>
          <w:sz w:val="28"/>
          <w:szCs w:val="28"/>
        </w:rPr>
        <w:t xml:space="preserve"> не должна превышать размера полученной субсидии.</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Размер возврата субсидии определяется по формуле:</w:t>
      </w:r>
    </w:p>
    <w:p w:rsidR="007E7D90" w:rsidRPr="005B4BD8" w:rsidRDefault="007E7D90" w:rsidP="005B4BD8">
      <w:pPr>
        <w:autoSpaceDE w:val="0"/>
        <w:autoSpaceDN w:val="0"/>
        <w:adjustRightInd w:val="0"/>
        <w:ind w:firstLine="709"/>
        <w:jc w:val="both"/>
        <w:rPr>
          <w:rFonts w:ascii="Times New Roman" w:hAnsi="Times New Roman"/>
          <w:sz w:val="16"/>
          <w:szCs w:val="16"/>
        </w:rPr>
      </w:pPr>
    </w:p>
    <w:p w:rsidR="007E7D90" w:rsidRPr="007E7D90" w:rsidRDefault="007E7D90" w:rsidP="005B4BD8">
      <w:pPr>
        <w:widowControl w:val="0"/>
        <w:autoSpaceDE w:val="0"/>
        <w:autoSpaceDN w:val="0"/>
        <w:ind w:firstLine="709"/>
        <w:jc w:val="center"/>
        <w:rPr>
          <w:rFonts w:ascii="Times New Roman" w:eastAsiaTheme="minorEastAsia" w:hAnsi="Times New Roman"/>
          <w:sz w:val="28"/>
          <w:szCs w:val="28"/>
        </w:rPr>
      </w:pPr>
      <w:r w:rsidRPr="007E7D90">
        <w:rPr>
          <w:rFonts w:ascii="Times New Roman" w:hAnsi="Times New Roman"/>
          <w:sz w:val="28"/>
          <w:szCs w:val="28"/>
        </w:rPr>
        <w:t>С</w:t>
      </w:r>
      <w:r w:rsidRPr="007E7D90">
        <w:rPr>
          <w:rFonts w:ascii="Times New Roman" w:eastAsiaTheme="minorEastAsia" w:hAnsi="Times New Roman"/>
          <w:sz w:val="28"/>
          <w:szCs w:val="28"/>
          <w:vertAlign w:val="subscript"/>
        </w:rPr>
        <w:t xml:space="preserve"> возврата</w:t>
      </w:r>
      <w:r w:rsidRPr="007E7D90">
        <w:rPr>
          <w:rFonts w:ascii="Times New Roman" w:eastAsiaTheme="minorEastAsia" w:hAnsi="Times New Roman"/>
          <w:sz w:val="28"/>
          <w:szCs w:val="28"/>
        </w:rPr>
        <w:t> </w:t>
      </w:r>
      <w:r w:rsidRPr="007E7D90">
        <w:rPr>
          <w:rFonts w:ascii="Times New Roman" w:hAnsi="Times New Roman"/>
          <w:sz w:val="28"/>
          <w:szCs w:val="28"/>
        </w:rPr>
        <w:t xml:space="preserve"> = </w:t>
      </w:r>
      <w:proofErr w:type="gramStart"/>
      <w:r w:rsidRPr="007E7D90">
        <w:rPr>
          <w:rFonts w:ascii="Times New Roman" w:hAnsi="Times New Roman"/>
          <w:sz w:val="28"/>
          <w:szCs w:val="28"/>
        </w:rPr>
        <w:t>Р</w:t>
      </w:r>
      <w:proofErr w:type="gramEnd"/>
      <w:r w:rsidRPr="007E7D90">
        <w:rPr>
          <w:rFonts w:ascii="Times New Roman" w:hAnsi="Times New Roman"/>
          <w:sz w:val="28"/>
          <w:szCs w:val="28"/>
        </w:rPr>
        <w:t xml:space="preserve"> </w:t>
      </w:r>
      <w:r w:rsidRPr="007E7D90">
        <w:rPr>
          <w:rFonts w:ascii="Times New Roman" w:hAnsi="Times New Roman"/>
          <w:sz w:val="28"/>
          <w:szCs w:val="28"/>
          <w:vertAlign w:val="subscript"/>
        </w:rPr>
        <w:t>субсидии</w:t>
      </w:r>
      <w:r w:rsidRPr="007E7D90">
        <w:rPr>
          <w:rFonts w:ascii="Times New Roman" w:hAnsi="Times New Roman"/>
          <w:sz w:val="28"/>
          <w:szCs w:val="28"/>
        </w:rPr>
        <w:t xml:space="preserve"> x (100 - Ф / П x 100)/100</w:t>
      </w:r>
      <w:r w:rsidRPr="007E7D90">
        <w:rPr>
          <w:rFonts w:ascii="Times New Roman" w:eastAsiaTheme="minorEastAsia" w:hAnsi="Times New Roman"/>
          <w:sz w:val="28"/>
          <w:szCs w:val="28"/>
        </w:rPr>
        <w:t>,</w:t>
      </w:r>
    </w:p>
    <w:p w:rsidR="007E7D90" w:rsidRPr="005B4BD8" w:rsidRDefault="007E7D90" w:rsidP="005B4BD8">
      <w:pPr>
        <w:autoSpaceDE w:val="0"/>
        <w:autoSpaceDN w:val="0"/>
        <w:adjustRightInd w:val="0"/>
        <w:ind w:firstLine="709"/>
        <w:rPr>
          <w:rFonts w:ascii="Times New Roman" w:hAnsi="Times New Roman"/>
          <w:sz w:val="16"/>
          <w:szCs w:val="16"/>
        </w:rPr>
      </w:pP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где:</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С </w:t>
      </w:r>
      <w:r w:rsidRPr="007E7D90">
        <w:rPr>
          <w:rFonts w:ascii="Times New Roman" w:hAnsi="Times New Roman"/>
          <w:sz w:val="28"/>
          <w:szCs w:val="28"/>
          <w:vertAlign w:val="subscript"/>
        </w:rPr>
        <w:t>возврата</w:t>
      </w:r>
      <w:r w:rsidRPr="007E7D90">
        <w:rPr>
          <w:rFonts w:ascii="Times New Roman" w:hAnsi="Times New Roman"/>
          <w:sz w:val="28"/>
          <w:szCs w:val="28"/>
        </w:rPr>
        <w:t xml:space="preserve"> - размер субсидии, подлежащей возврату в областной бюджет, рублей, копеек;</w:t>
      </w:r>
    </w:p>
    <w:p w:rsidR="007E7D90" w:rsidRPr="007E7D90" w:rsidRDefault="007E7D90" w:rsidP="005B4BD8">
      <w:pPr>
        <w:autoSpaceDE w:val="0"/>
        <w:autoSpaceDN w:val="0"/>
        <w:adjustRightInd w:val="0"/>
        <w:ind w:firstLine="709"/>
        <w:jc w:val="both"/>
        <w:rPr>
          <w:rFonts w:ascii="Times New Roman" w:hAnsi="Times New Roman"/>
          <w:sz w:val="28"/>
          <w:szCs w:val="28"/>
        </w:rPr>
      </w:pPr>
      <w:proofErr w:type="gramStart"/>
      <w:r w:rsidRPr="007E7D90">
        <w:rPr>
          <w:rFonts w:ascii="Times New Roman" w:hAnsi="Times New Roman"/>
          <w:sz w:val="28"/>
          <w:szCs w:val="28"/>
        </w:rPr>
        <w:t>Р</w:t>
      </w:r>
      <w:proofErr w:type="gramEnd"/>
      <w:r w:rsidRPr="007E7D90">
        <w:rPr>
          <w:rFonts w:ascii="Times New Roman" w:hAnsi="Times New Roman"/>
          <w:sz w:val="28"/>
          <w:szCs w:val="28"/>
        </w:rPr>
        <w:t xml:space="preserve"> </w:t>
      </w:r>
      <w:r w:rsidRPr="007E7D90">
        <w:rPr>
          <w:rFonts w:ascii="Times New Roman" w:hAnsi="Times New Roman"/>
          <w:sz w:val="28"/>
          <w:szCs w:val="28"/>
          <w:vertAlign w:val="subscript"/>
        </w:rPr>
        <w:t>субсидии</w:t>
      </w:r>
      <w:r w:rsidRPr="007E7D90">
        <w:rPr>
          <w:rFonts w:ascii="Times New Roman" w:hAnsi="Times New Roman"/>
          <w:sz w:val="28"/>
          <w:szCs w:val="28"/>
        </w:rPr>
        <w:t xml:space="preserve"> - размер предоставленной субсидии, рублей, копеек;</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Ф</w:t>
      </w:r>
      <w:r w:rsidR="00485074">
        <w:rPr>
          <w:rFonts w:ascii="Times New Roman" w:hAnsi="Times New Roman"/>
          <w:sz w:val="28"/>
          <w:szCs w:val="28"/>
        </w:rPr>
        <w:t> - </w:t>
      </w:r>
      <w:r w:rsidRPr="007E7D90">
        <w:rPr>
          <w:rFonts w:ascii="Times New Roman" w:hAnsi="Times New Roman"/>
          <w:sz w:val="28"/>
          <w:szCs w:val="28"/>
        </w:rPr>
        <w:t>фактический объем производства сельскохозяйственной продукции (в зерновых единицах) и (или) объем посевов (посадок) сельскохозяйственных растений в соответствии с предоставленным Получателем отчетом об объеме производства сельскохозяйственной продукции и (или) объеме посевов (посадок) сельскохозяйственных растений;</w:t>
      </w:r>
    </w:p>
    <w:p w:rsidR="007E7D90" w:rsidRPr="007E7D90" w:rsidRDefault="007E7D90" w:rsidP="005B4BD8">
      <w:pPr>
        <w:autoSpaceDE w:val="0"/>
        <w:autoSpaceDN w:val="0"/>
        <w:adjustRightInd w:val="0"/>
        <w:ind w:firstLine="709"/>
        <w:jc w:val="both"/>
        <w:rPr>
          <w:rFonts w:ascii="Times New Roman" w:hAnsi="Times New Roman"/>
          <w:sz w:val="28"/>
          <w:szCs w:val="28"/>
        </w:rPr>
      </w:pPr>
      <w:proofErr w:type="gramStart"/>
      <w:r w:rsidRPr="007E7D90">
        <w:rPr>
          <w:rFonts w:ascii="Times New Roman" w:hAnsi="Times New Roman"/>
          <w:sz w:val="28"/>
          <w:szCs w:val="28"/>
        </w:rPr>
        <w:t>П</w:t>
      </w:r>
      <w:proofErr w:type="gramEnd"/>
      <w:r w:rsidRPr="007E7D90">
        <w:rPr>
          <w:rFonts w:ascii="Times New Roman" w:hAnsi="Times New Roman"/>
          <w:sz w:val="28"/>
          <w:szCs w:val="28"/>
        </w:rPr>
        <w:t xml:space="preserve"> </w:t>
      </w:r>
      <w:r w:rsidR="005B4BD8">
        <w:rPr>
          <w:rFonts w:ascii="Times New Roman" w:hAnsi="Times New Roman"/>
          <w:sz w:val="28"/>
          <w:szCs w:val="28"/>
        </w:rPr>
        <w:t>-</w:t>
      </w:r>
      <w:r w:rsidRPr="007E7D90">
        <w:rPr>
          <w:rFonts w:ascii="Times New Roman" w:hAnsi="Times New Roman"/>
          <w:sz w:val="28"/>
          <w:szCs w:val="28"/>
        </w:rPr>
        <w:t xml:space="preserve"> плановый объем производства сельскохозяйственной продукции (в зерновых единицах) и (или) объем посевов (посадок) сельскохозяйственных растений в соответствии с Соглашением, заключенным между Министерством и Получателем.</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Процент </w:t>
      </w:r>
      <w:proofErr w:type="gramStart"/>
      <w:r w:rsidRPr="007E7D90">
        <w:rPr>
          <w:rFonts w:ascii="Times New Roman" w:hAnsi="Times New Roman"/>
          <w:sz w:val="28"/>
          <w:szCs w:val="28"/>
        </w:rPr>
        <w:t>выполнения значения результата предоставления субсидии</w:t>
      </w:r>
      <w:proofErr w:type="gramEnd"/>
      <w:r w:rsidRPr="007E7D90">
        <w:rPr>
          <w:rFonts w:ascii="Times New Roman" w:hAnsi="Times New Roman"/>
          <w:sz w:val="28"/>
          <w:szCs w:val="28"/>
        </w:rPr>
        <w:t xml:space="preserve"> рассчитывается до 2 знаков после запятой по правилам математического округления.</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Основанием для освобождения Получателя от применения мер ответственности, предусмотренных абзацем первым настоящего пункта, является документально подтвержденное наступление обстоятельств непреодолимой силы, препятствующих исполнению соответствующих обязательств, выраженных в установлении регионального (межмуниципального) и (или) местного уровня реагирования на чрезвычайную ситуацию, подтвержденных правовым актом Правительства Рязанской области и (или) органа местного самоуправления.</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 xml:space="preserve">8. Министерство в течение 30 календарных дней со дня </w:t>
      </w:r>
      <w:proofErr w:type="gramStart"/>
      <w:r w:rsidRPr="007E7D90">
        <w:rPr>
          <w:rFonts w:ascii="Times New Roman" w:hAnsi="Times New Roman"/>
          <w:sz w:val="28"/>
          <w:szCs w:val="28"/>
        </w:rPr>
        <w:t>установления факта невыполнения планового объема производства сельскохозяйственной</w:t>
      </w:r>
      <w:proofErr w:type="gramEnd"/>
      <w:r w:rsidRPr="007E7D90">
        <w:rPr>
          <w:rFonts w:ascii="Times New Roman" w:hAnsi="Times New Roman"/>
          <w:sz w:val="28"/>
          <w:szCs w:val="28"/>
        </w:rPr>
        <w:t xml:space="preserve"> продукции, установленного Соглашением, направляет Получателю письменное уведомление о необходимости возврата суммы субсидии и реквизиты для перечисления денежных средств.</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Получатель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w:t>
      </w:r>
    </w:p>
    <w:p w:rsidR="007E7D90" w:rsidRPr="007E7D90" w:rsidRDefault="007E7D90" w:rsidP="005B4BD8">
      <w:pPr>
        <w:autoSpaceDE w:val="0"/>
        <w:autoSpaceDN w:val="0"/>
        <w:adjustRightInd w:val="0"/>
        <w:ind w:firstLine="709"/>
        <w:jc w:val="both"/>
        <w:rPr>
          <w:rFonts w:ascii="Times New Roman" w:hAnsi="Times New Roman"/>
          <w:sz w:val="28"/>
          <w:szCs w:val="28"/>
        </w:rPr>
      </w:pPr>
      <w:r w:rsidRPr="007E7D90">
        <w:rPr>
          <w:rFonts w:ascii="Times New Roman" w:hAnsi="Times New Roman"/>
          <w:sz w:val="28"/>
          <w:szCs w:val="28"/>
        </w:rPr>
        <w:t>При отказе Получателя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7E7D90" w:rsidRPr="007E7D90" w:rsidRDefault="007E7D90" w:rsidP="005B4BD8">
      <w:pPr>
        <w:autoSpaceDE w:val="0"/>
        <w:autoSpaceDN w:val="0"/>
        <w:adjustRightInd w:val="0"/>
        <w:rPr>
          <w:rFonts w:ascii="Times New Roman" w:hAnsi="Times New Roman"/>
          <w:sz w:val="28"/>
          <w:szCs w:val="28"/>
        </w:rPr>
      </w:pPr>
    </w:p>
    <w:p w:rsidR="007E7D90" w:rsidRPr="007E7D90" w:rsidRDefault="007E7D90" w:rsidP="005B4BD8">
      <w:pPr>
        <w:autoSpaceDE w:val="0"/>
        <w:autoSpaceDN w:val="0"/>
        <w:adjustRightInd w:val="0"/>
        <w:rPr>
          <w:rFonts w:ascii="Times New Roman" w:hAnsi="Times New Roman"/>
          <w:sz w:val="28"/>
          <w:szCs w:val="28"/>
        </w:rPr>
      </w:pPr>
    </w:p>
    <w:p w:rsidR="007E7D90" w:rsidRPr="007E7D90" w:rsidRDefault="007E7D90" w:rsidP="005B4BD8">
      <w:pPr>
        <w:autoSpaceDE w:val="0"/>
        <w:autoSpaceDN w:val="0"/>
        <w:adjustRightInd w:val="0"/>
        <w:rPr>
          <w:rFonts w:ascii="Times New Roman" w:hAnsi="Times New Roman"/>
          <w:sz w:val="28"/>
          <w:szCs w:val="28"/>
        </w:rPr>
      </w:pPr>
    </w:p>
    <w:p w:rsidR="007E7D90" w:rsidRPr="007E7D90" w:rsidRDefault="007E7D90" w:rsidP="005B4BD8">
      <w:pPr>
        <w:autoSpaceDE w:val="0"/>
        <w:autoSpaceDN w:val="0"/>
        <w:adjustRightInd w:val="0"/>
        <w:rPr>
          <w:rFonts w:ascii="Times New Roman" w:hAnsi="Times New Roman"/>
          <w:sz w:val="28"/>
          <w:szCs w:val="28"/>
        </w:rPr>
      </w:pPr>
    </w:p>
    <w:p w:rsidR="007E7D90" w:rsidRPr="007E7D90" w:rsidRDefault="007E7D90" w:rsidP="005B4BD8">
      <w:pPr>
        <w:autoSpaceDE w:val="0"/>
        <w:autoSpaceDN w:val="0"/>
        <w:adjustRightInd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Pr="007E7D90" w:rsidRDefault="007E7D90" w:rsidP="005B4BD8">
      <w:pPr>
        <w:autoSpaceDE w:val="0"/>
        <w:autoSpaceDN w:val="0"/>
        <w:adjustRightInd w:val="0"/>
        <w:outlineLvl w:val="0"/>
        <w:rPr>
          <w:rFonts w:ascii="Times New Roman" w:hAnsi="Times New Roman"/>
          <w:sz w:val="28"/>
          <w:szCs w:val="28"/>
        </w:rPr>
      </w:pPr>
    </w:p>
    <w:p w:rsidR="007E7D90" w:rsidRDefault="007E7D90" w:rsidP="005B4BD8">
      <w:pPr>
        <w:autoSpaceDE w:val="0"/>
        <w:autoSpaceDN w:val="0"/>
        <w:adjustRightInd w:val="0"/>
        <w:jc w:val="both"/>
        <w:outlineLvl w:val="0"/>
        <w:rPr>
          <w:rFonts w:ascii="Times New Roman" w:hAnsi="Times New Roman"/>
          <w:sz w:val="28"/>
          <w:szCs w:val="28"/>
        </w:rPr>
      </w:pPr>
    </w:p>
    <w:p w:rsidR="005B4BD8" w:rsidRDefault="005B4BD8" w:rsidP="005B4BD8">
      <w:pPr>
        <w:autoSpaceDE w:val="0"/>
        <w:autoSpaceDN w:val="0"/>
        <w:adjustRightInd w:val="0"/>
        <w:jc w:val="both"/>
        <w:outlineLvl w:val="0"/>
        <w:rPr>
          <w:rFonts w:ascii="Times New Roman" w:hAnsi="Times New Roman"/>
          <w:sz w:val="28"/>
          <w:szCs w:val="28"/>
        </w:rPr>
      </w:pPr>
    </w:p>
    <w:p w:rsidR="005B4BD8" w:rsidRPr="007E7D90" w:rsidRDefault="005B4BD8" w:rsidP="005B4BD8">
      <w:pPr>
        <w:autoSpaceDE w:val="0"/>
        <w:autoSpaceDN w:val="0"/>
        <w:adjustRightInd w:val="0"/>
        <w:jc w:val="both"/>
        <w:outlineLvl w:val="0"/>
        <w:rPr>
          <w:rFonts w:ascii="Times New Roman" w:hAnsi="Times New Roman"/>
          <w:sz w:val="28"/>
          <w:szCs w:val="28"/>
        </w:rPr>
      </w:pPr>
    </w:p>
    <w:tbl>
      <w:tblPr>
        <w:tblW w:w="9628" w:type="dxa"/>
        <w:tblLook w:val="01E0" w:firstRow="1" w:lastRow="1" w:firstColumn="1" w:lastColumn="1" w:noHBand="0" w:noVBand="0"/>
      </w:tblPr>
      <w:tblGrid>
        <w:gridCol w:w="5428"/>
        <w:gridCol w:w="4200"/>
      </w:tblGrid>
      <w:tr w:rsidR="005B4BD8" w:rsidRPr="005B4BD8" w:rsidTr="002B5C53">
        <w:tc>
          <w:tcPr>
            <w:tcW w:w="5428" w:type="dxa"/>
          </w:tcPr>
          <w:p w:rsidR="005B4BD8" w:rsidRPr="005B4BD8" w:rsidRDefault="005B4BD8" w:rsidP="005B4BD8">
            <w:pPr>
              <w:rPr>
                <w:rFonts w:ascii="Times New Roman" w:hAnsi="Times New Roman"/>
                <w:sz w:val="28"/>
                <w:szCs w:val="28"/>
              </w:rPr>
            </w:pPr>
          </w:p>
        </w:tc>
        <w:tc>
          <w:tcPr>
            <w:tcW w:w="4200" w:type="dxa"/>
          </w:tcPr>
          <w:p w:rsidR="005B4BD8" w:rsidRPr="005B4BD8" w:rsidRDefault="005B4BD8" w:rsidP="005B4BD8">
            <w:pPr>
              <w:ind w:left="-57" w:right="-57"/>
              <w:rPr>
                <w:rFonts w:ascii="Times New Roman" w:hAnsi="Times New Roman"/>
                <w:spacing w:val="-2"/>
                <w:sz w:val="28"/>
                <w:szCs w:val="28"/>
              </w:rPr>
            </w:pPr>
            <w:r w:rsidRPr="005B4BD8">
              <w:rPr>
                <w:rFonts w:ascii="Times New Roman" w:hAnsi="Times New Roman"/>
                <w:spacing w:val="-2"/>
                <w:sz w:val="28"/>
                <w:szCs w:val="28"/>
              </w:rPr>
              <w:t xml:space="preserve">Приложение </w:t>
            </w:r>
          </w:p>
          <w:p w:rsidR="005B4BD8" w:rsidRDefault="005B4BD8" w:rsidP="005B4BD8">
            <w:pPr>
              <w:ind w:left="-57" w:right="-57"/>
              <w:rPr>
                <w:rFonts w:ascii="Times New Roman" w:hAnsi="Times New Roman"/>
                <w:spacing w:val="-2"/>
                <w:sz w:val="28"/>
                <w:szCs w:val="28"/>
              </w:rPr>
            </w:pPr>
            <w:r w:rsidRPr="005B4BD8">
              <w:rPr>
                <w:rFonts w:ascii="Times New Roman" w:hAnsi="Times New Roman"/>
                <w:spacing w:val="-2"/>
                <w:sz w:val="28"/>
                <w:szCs w:val="28"/>
              </w:rPr>
              <w:t>к Методике оценки достижения Получателем планового</w:t>
            </w:r>
          </w:p>
          <w:p w:rsidR="005B4BD8" w:rsidRPr="005B4BD8" w:rsidRDefault="005B4BD8" w:rsidP="005B4BD8">
            <w:pPr>
              <w:ind w:left="-57" w:right="-57"/>
              <w:rPr>
                <w:rFonts w:ascii="Times New Roman" w:hAnsi="Times New Roman"/>
                <w:spacing w:val="-2"/>
                <w:sz w:val="28"/>
                <w:szCs w:val="28"/>
              </w:rPr>
            </w:pPr>
            <w:r w:rsidRPr="005B4BD8">
              <w:rPr>
                <w:rFonts w:ascii="Times New Roman" w:hAnsi="Times New Roman"/>
                <w:spacing w:val="-2"/>
                <w:sz w:val="28"/>
                <w:szCs w:val="28"/>
              </w:rPr>
              <w:t>объема производства сельскохозяйственной продукции и (или) планового объема посевов (посадок) сельскохозяйственных растений на 3 года на землях,</w:t>
            </w:r>
          </w:p>
          <w:p w:rsidR="005B4BD8" w:rsidRPr="005B4BD8" w:rsidRDefault="005B4BD8" w:rsidP="005B4BD8">
            <w:pPr>
              <w:ind w:left="-57" w:right="-57"/>
              <w:rPr>
                <w:rFonts w:ascii="Times New Roman" w:hAnsi="Times New Roman"/>
                <w:spacing w:val="-2"/>
                <w:sz w:val="28"/>
                <w:szCs w:val="28"/>
              </w:rPr>
            </w:pPr>
            <w:r w:rsidRPr="005B4BD8">
              <w:rPr>
                <w:rFonts w:ascii="Times New Roman" w:hAnsi="Times New Roman"/>
                <w:spacing w:val="-2"/>
                <w:sz w:val="28"/>
                <w:szCs w:val="28"/>
              </w:rPr>
              <w:t>на которых реализован проект мелиорации, а также меры ответственности Получателя за несоблюдение данных требований</w:t>
            </w:r>
          </w:p>
        </w:tc>
      </w:tr>
    </w:tbl>
    <w:p w:rsidR="007E7D90" w:rsidRPr="007E7D90" w:rsidRDefault="007E7D90" w:rsidP="007E7D90">
      <w:pPr>
        <w:autoSpaceDE w:val="0"/>
        <w:autoSpaceDN w:val="0"/>
        <w:adjustRightInd w:val="0"/>
        <w:ind w:left="4253"/>
        <w:jc w:val="right"/>
        <w:rPr>
          <w:rFonts w:ascii="Times New Roman" w:hAnsi="Times New Roman"/>
          <w:sz w:val="28"/>
          <w:szCs w:val="28"/>
        </w:rPr>
      </w:pPr>
    </w:p>
    <w:p w:rsidR="007E7D90" w:rsidRPr="007E7D90" w:rsidRDefault="007E7D90" w:rsidP="007E7D90">
      <w:pPr>
        <w:autoSpaceDE w:val="0"/>
        <w:autoSpaceDN w:val="0"/>
        <w:adjustRightInd w:val="0"/>
        <w:jc w:val="center"/>
        <w:rPr>
          <w:rFonts w:ascii="Times New Roman" w:hAnsi="Times New Roman"/>
          <w:sz w:val="28"/>
          <w:szCs w:val="28"/>
        </w:rPr>
      </w:pPr>
      <w:bookmarkStart w:id="4" w:name="Par55"/>
      <w:bookmarkEnd w:id="4"/>
      <w:r w:rsidRPr="007E7D90">
        <w:rPr>
          <w:rFonts w:ascii="Times New Roman" w:hAnsi="Times New Roman"/>
          <w:sz w:val="28"/>
          <w:szCs w:val="28"/>
        </w:rPr>
        <w:t>Отчет</w:t>
      </w:r>
    </w:p>
    <w:p w:rsidR="005B4BD8" w:rsidRDefault="007E7D90" w:rsidP="007E7D90">
      <w:pPr>
        <w:autoSpaceDE w:val="0"/>
        <w:autoSpaceDN w:val="0"/>
        <w:adjustRightInd w:val="0"/>
        <w:jc w:val="center"/>
        <w:rPr>
          <w:rFonts w:ascii="Times New Roman" w:hAnsi="Times New Roman"/>
          <w:sz w:val="28"/>
          <w:szCs w:val="28"/>
        </w:rPr>
      </w:pPr>
      <w:r w:rsidRPr="007E7D90">
        <w:rPr>
          <w:rFonts w:ascii="Times New Roman" w:hAnsi="Times New Roman"/>
          <w:sz w:val="28"/>
          <w:szCs w:val="28"/>
        </w:rPr>
        <w:t>об объеме производства сельскохозяйственной продукции</w:t>
      </w:r>
    </w:p>
    <w:p w:rsidR="005B4BD8" w:rsidRDefault="007E7D90" w:rsidP="007E7D90">
      <w:pPr>
        <w:autoSpaceDE w:val="0"/>
        <w:autoSpaceDN w:val="0"/>
        <w:adjustRightInd w:val="0"/>
        <w:jc w:val="center"/>
        <w:rPr>
          <w:rFonts w:ascii="Times New Roman" w:hAnsi="Times New Roman"/>
          <w:sz w:val="28"/>
          <w:szCs w:val="28"/>
        </w:rPr>
      </w:pPr>
      <w:r w:rsidRPr="007E7D90">
        <w:rPr>
          <w:rFonts w:ascii="Times New Roman" w:hAnsi="Times New Roman"/>
          <w:sz w:val="28"/>
          <w:szCs w:val="28"/>
        </w:rPr>
        <w:t xml:space="preserve">и (или) </w:t>
      </w:r>
      <w:proofErr w:type="gramStart"/>
      <w:r w:rsidRPr="007E7D90">
        <w:rPr>
          <w:rFonts w:ascii="Times New Roman" w:hAnsi="Times New Roman"/>
          <w:sz w:val="28"/>
          <w:szCs w:val="28"/>
        </w:rPr>
        <w:t>объеме</w:t>
      </w:r>
      <w:proofErr w:type="gramEnd"/>
      <w:r w:rsidRPr="007E7D90">
        <w:rPr>
          <w:rFonts w:ascii="Times New Roman" w:hAnsi="Times New Roman"/>
          <w:sz w:val="28"/>
          <w:szCs w:val="28"/>
        </w:rPr>
        <w:t xml:space="preserve"> посевов (посадок) сельскохозяйственных</w:t>
      </w:r>
    </w:p>
    <w:p w:rsidR="005B4BD8" w:rsidRDefault="007E7D90" w:rsidP="007E7D90">
      <w:pPr>
        <w:autoSpaceDE w:val="0"/>
        <w:autoSpaceDN w:val="0"/>
        <w:adjustRightInd w:val="0"/>
        <w:jc w:val="center"/>
        <w:rPr>
          <w:rFonts w:ascii="Times New Roman" w:hAnsi="Times New Roman"/>
          <w:sz w:val="28"/>
          <w:szCs w:val="28"/>
        </w:rPr>
      </w:pPr>
      <w:r w:rsidRPr="007E7D90">
        <w:rPr>
          <w:rFonts w:ascii="Times New Roman" w:hAnsi="Times New Roman"/>
          <w:sz w:val="28"/>
          <w:szCs w:val="28"/>
        </w:rPr>
        <w:t>растений</w:t>
      </w:r>
      <w:r w:rsidR="005B4BD8">
        <w:rPr>
          <w:rFonts w:ascii="Times New Roman" w:hAnsi="Times New Roman"/>
          <w:sz w:val="28"/>
          <w:szCs w:val="28"/>
        </w:rPr>
        <w:t xml:space="preserve"> </w:t>
      </w:r>
      <w:r w:rsidRPr="007E7D90">
        <w:rPr>
          <w:rFonts w:ascii="Times New Roman" w:hAnsi="Times New Roman"/>
          <w:sz w:val="28"/>
          <w:szCs w:val="28"/>
        </w:rPr>
        <w:t xml:space="preserve">в _____ году на землях, на которых </w:t>
      </w:r>
      <w:proofErr w:type="gramStart"/>
      <w:r w:rsidRPr="007E7D90">
        <w:rPr>
          <w:rFonts w:ascii="Times New Roman" w:hAnsi="Times New Roman"/>
          <w:sz w:val="28"/>
          <w:szCs w:val="28"/>
        </w:rPr>
        <w:t>реализован</w:t>
      </w:r>
      <w:proofErr w:type="gramEnd"/>
    </w:p>
    <w:p w:rsidR="007E7D90" w:rsidRPr="007E7D90" w:rsidRDefault="007E7D90" w:rsidP="007E7D90">
      <w:pPr>
        <w:autoSpaceDE w:val="0"/>
        <w:autoSpaceDN w:val="0"/>
        <w:adjustRightInd w:val="0"/>
        <w:jc w:val="center"/>
        <w:rPr>
          <w:rFonts w:ascii="Times New Roman" w:hAnsi="Times New Roman"/>
          <w:sz w:val="28"/>
          <w:szCs w:val="28"/>
        </w:rPr>
      </w:pPr>
      <w:r w:rsidRPr="007E7D90">
        <w:rPr>
          <w:rFonts w:ascii="Times New Roman" w:hAnsi="Times New Roman"/>
          <w:sz w:val="28"/>
          <w:szCs w:val="28"/>
        </w:rPr>
        <w:t>проект</w:t>
      </w:r>
      <w:r w:rsidR="005B4BD8">
        <w:rPr>
          <w:rFonts w:ascii="Times New Roman" w:hAnsi="Times New Roman"/>
          <w:sz w:val="28"/>
          <w:szCs w:val="28"/>
        </w:rPr>
        <w:t xml:space="preserve"> </w:t>
      </w:r>
      <w:r w:rsidRPr="007E7D90">
        <w:rPr>
          <w:rFonts w:ascii="Times New Roman" w:hAnsi="Times New Roman"/>
          <w:sz w:val="28"/>
          <w:szCs w:val="28"/>
        </w:rPr>
        <w:t>мелиорации</w:t>
      </w:r>
    </w:p>
    <w:p w:rsidR="007E7D90" w:rsidRPr="007E7D90" w:rsidRDefault="007E7D90" w:rsidP="007E7D90">
      <w:pPr>
        <w:autoSpaceDE w:val="0"/>
        <w:autoSpaceDN w:val="0"/>
        <w:adjustRightInd w:val="0"/>
        <w:jc w:val="center"/>
        <w:rPr>
          <w:rFonts w:ascii="Times New Roman" w:hAnsi="Times New Roman"/>
          <w:sz w:val="28"/>
          <w:szCs w:val="28"/>
        </w:rPr>
      </w:pPr>
      <w:r w:rsidRPr="007E7D90">
        <w:rPr>
          <w:rFonts w:ascii="Times New Roman" w:hAnsi="Times New Roman"/>
          <w:sz w:val="28"/>
          <w:szCs w:val="28"/>
        </w:rPr>
        <w:t>в _______________________________________________</w:t>
      </w:r>
    </w:p>
    <w:p w:rsidR="007E7D90" w:rsidRPr="005B4BD8" w:rsidRDefault="007E7D90" w:rsidP="007E7D90">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(наименование Получателя)</w:t>
      </w:r>
    </w:p>
    <w:p w:rsidR="007E7D90" w:rsidRPr="007E7D90" w:rsidRDefault="007E7D90" w:rsidP="007E7D90">
      <w:pPr>
        <w:autoSpaceDE w:val="0"/>
        <w:autoSpaceDN w:val="0"/>
        <w:adjustRightInd w:val="0"/>
        <w:jc w:val="both"/>
        <w:rPr>
          <w:rFonts w:ascii="Times New Roman" w:hAnsi="Times New Roman"/>
          <w:sz w:val="28"/>
          <w:szCs w:val="28"/>
        </w:rPr>
      </w:pPr>
    </w:p>
    <w:tbl>
      <w:tblPr>
        <w:tblW w:w="9389" w:type="dxa"/>
        <w:tblLayout w:type="fixed"/>
        <w:tblCellMar>
          <w:top w:w="102" w:type="dxa"/>
          <w:left w:w="62" w:type="dxa"/>
          <w:bottom w:w="102" w:type="dxa"/>
          <w:right w:w="62" w:type="dxa"/>
        </w:tblCellMar>
        <w:tblLook w:val="0000" w:firstRow="0" w:lastRow="0" w:firstColumn="0" w:lastColumn="0" w:noHBand="0" w:noVBand="0"/>
      </w:tblPr>
      <w:tblGrid>
        <w:gridCol w:w="3174"/>
        <w:gridCol w:w="2367"/>
        <w:gridCol w:w="3848"/>
      </w:tblGrid>
      <w:tr w:rsidR="007E7D90" w:rsidRPr="005B4BD8" w:rsidTr="005B4BD8">
        <w:tc>
          <w:tcPr>
            <w:tcW w:w="3174"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5B4BD8">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Кадастровы</w:t>
            </w:r>
            <w:proofErr w:type="gramStart"/>
            <w:r w:rsidRPr="005B4BD8">
              <w:rPr>
                <w:rFonts w:ascii="Times New Roman" w:hAnsi="Times New Roman"/>
                <w:sz w:val="24"/>
                <w:szCs w:val="24"/>
              </w:rPr>
              <w:t>й(</w:t>
            </w:r>
            <w:proofErr w:type="spellStart"/>
            <w:proofErr w:type="gramEnd"/>
            <w:r w:rsidRPr="005B4BD8">
              <w:rPr>
                <w:rFonts w:ascii="Times New Roman" w:hAnsi="Times New Roman"/>
                <w:sz w:val="24"/>
                <w:szCs w:val="24"/>
              </w:rPr>
              <w:t>ые</w:t>
            </w:r>
            <w:proofErr w:type="spellEnd"/>
            <w:r w:rsidRPr="005B4BD8">
              <w:rPr>
                <w:rFonts w:ascii="Times New Roman" w:hAnsi="Times New Roman"/>
                <w:sz w:val="24"/>
                <w:szCs w:val="24"/>
              </w:rPr>
              <w:t>) номер(а) земельного(</w:t>
            </w:r>
            <w:proofErr w:type="spellStart"/>
            <w:r w:rsidRPr="005B4BD8">
              <w:rPr>
                <w:rFonts w:ascii="Times New Roman" w:hAnsi="Times New Roman"/>
                <w:sz w:val="24"/>
                <w:szCs w:val="24"/>
              </w:rPr>
              <w:t>ых</w:t>
            </w:r>
            <w:proofErr w:type="spellEnd"/>
            <w:r w:rsidRPr="005B4BD8">
              <w:rPr>
                <w:rFonts w:ascii="Times New Roman" w:hAnsi="Times New Roman"/>
                <w:sz w:val="24"/>
                <w:szCs w:val="24"/>
              </w:rPr>
              <w:t>) участка(</w:t>
            </w:r>
            <w:proofErr w:type="spellStart"/>
            <w:r w:rsidRPr="005B4BD8">
              <w:rPr>
                <w:rFonts w:ascii="Times New Roman" w:hAnsi="Times New Roman"/>
                <w:sz w:val="24"/>
                <w:szCs w:val="24"/>
              </w:rPr>
              <w:t>ов</w:t>
            </w:r>
            <w:proofErr w:type="spellEnd"/>
            <w:r w:rsidRPr="005B4BD8">
              <w:rPr>
                <w:rFonts w:ascii="Times New Roman" w:hAnsi="Times New Roman"/>
                <w:sz w:val="24"/>
                <w:szCs w:val="24"/>
              </w:rPr>
              <w:t>), на котором(</w:t>
            </w:r>
            <w:proofErr w:type="spellStart"/>
            <w:r w:rsidRPr="005B4BD8">
              <w:rPr>
                <w:rFonts w:ascii="Times New Roman" w:hAnsi="Times New Roman"/>
                <w:sz w:val="24"/>
                <w:szCs w:val="24"/>
              </w:rPr>
              <w:t>ых</w:t>
            </w:r>
            <w:proofErr w:type="spellEnd"/>
            <w:r w:rsidRPr="005B4BD8">
              <w:rPr>
                <w:rFonts w:ascii="Times New Roman" w:hAnsi="Times New Roman"/>
                <w:sz w:val="24"/>
                <w:szCs w:val="24"/>
              </w:rPr>
              <w:t>) реализован проект мелиорации</w:t>
            </w:r>
          </w:p>
        </w:tc>
        <w:tc>
          <w:tcPr>
            <w:tcW w:w="2367"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 xml:space="preserve">Площадь земельного участка, на котором реализован проект мелиорации, </w:t>
            </w:r>
            <w:proofErr w:type="gramStart"/>
            <w:r w:rsidRPr="005B4BD8">
              <w:rPr>
                <w:rFonts w:ascii="Times New Roman" w:hAnsi="Times New Roman"/>
                <w:sz w:val="24"/>
                <w:szCs w:val="24"/>
              </w:rPr>
              <w:t>га</w:t>
            </w:r>
            <w:proofErr w:type="gramEnd"/>
          </w:p>
        </w:tc>
        <w:tc>
          <w:tcPr>
            <w:tcW w:w="3848"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Валовой сбор урожая, тонн</w:t>
            </w:r>
          </w:p>
          <w:p w:rsidR="007E7D90" w:rsidRPr="005B4BD8" w:rsidRDefault="007E7D90" w:rsidP="006754D9">
            <w:pPr>
              <w:autoSpaceDE w:val="0"/>
              <w:autoSpaceDN w:val="0"/>
              <w:adjustRightInd w:val="0"/>
              <w:jc w:val="center"/>
              <w:rPr>
                <w:rFonts w:ascii="Times New Roman" w:hAnsi="Times New Roman"/>
                <w:strike/>
                <w:sz w:val="24"/>
                <w:szCs w:val="24"/>
              </w:rPr>
            </w:pPr>
            <w:r w:rsidRPr="005B4BD8">
              <w:rPr>
                <w:rFonts w:ascii="Times New Roman" w:hAnsi="Times New Roman"/>
                <w:sz w:val="24"/>
                <w:szCs w:val="24"/>
              </w:rPr>
              <w:t>(для Получателя – сельскохозяйственного товаропроизводителя) в зерновых единицах и (или) объем посевов (посадок) сельскохозяйственных растений (для Получателе</w:t>
            </w:r>
            <w:r w:rsidR="006754D9">
              <w:rPr>
                <w:rFonts w:ascii="Times New Roman" w:hAnsi="Times New Roman"/>
                <w:sz w:val="24"/>
                <w:szCs w:val="24"/>
              </w:rPr>
              <w:t xml:space="preserve">й – </w:t>
            </w:r>
            <w:r w:rsidRPr="005B4BD8">
              <w:rPr>
                <w:rFonts w:ascii="Times New Roman" w:hAnsi="Times New Roman"/>
                <w:sz w:val="24"/>
                <w:szCs w:val="24"/>
              </w:rPr>
              <w:t>научных</w:t>
            </w:r>
            <w:r w:rsidR="006754D9">
              <w:rPr>
                <w:rFonts w:ascii="Times New Roman" w:hAnsi="Times New Roman"/>
                <w:sz w:val="24"/>
                <w:szCs w:val="24"/>
              </w:rPr>
              <w:t xml:space="preserve"> </w:t>
            </w:r>
            <w:r w:rsidR="005B4BD8">
              <w:rPr>
                <w:rFonts w:ascii="Times New Roman" w:hAnsi="Times New Roman"/>
                <w:sz w:val="24"/>
                <w:szCs w:val="24"/>
              </w:rPr>
              <w:t xml:space="preserve"> </w:t>
            </w:r>
            <w:r w:rsidRPr="005B4BD8">
              <w:rPr>
                <w:rFonts w:ascii="Times New Roman" w:hAnsi="Times New Roman"/>
                <w:sz w:val="24"/>
                <w:szCs w:val="24"/>
              </w:rPr>
              <w:t>и образовательных организаций)</w:t>
            </w:r>
          </w:p>
        </w:tc>
      </w:tr>
      <w:tr w:rsidR="007E7D90" w:rsidRPr="005B4BD8" w:rsidTr="005B4BD8">
        <w:tc>
          <w:tcPr>
            <w:tcW w:w="3174"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2</w:t>
            </w:r>
          </w:p>
        </w:tc>
        <w:tc>
          <w:tcPr>
            <w:tcW w:w="2367"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3</w:t>
            </w:r>
          </w:p>
        </w:tc>
        <w:tc>
          <w:tcPr>
            <w:tcW w:w="3848"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4</w:t>
            </w:r>
          </w:p>
        </w:tc>
      </w:tr>
      <w:tr w:rsidR="007E7D90" w:rsidRPr="005B4BD8" w:rsidTr="005B4BD8">
        <w:tc>
          <w:tcPr>
            <w:tcW w:w="3174"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hAnsi="Times New Roman"/>
                <w:sz w:val="24"/>
                <w:szCs w:val="24"/>
              </w:rPr>
            </w:pPr>
          </w:p>
        </w:tc>
        <w:tc>
          <w:tcPr>
            <w:tcW w:w="3848"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hAnsi="Times New Roman"/>
                <w:sz w:val="24"/>
                <w:szCs w:val="24"/>
              </w:rPr>
            </w:pPr>
          </w:p>
        </w:tc>
      </w:tr>
    </w:tbl>
    <w:p w:rsidR="005B4BD8" w:rsidRDefault="005B4BD8">
      <w:pPr>
        <w:rPr>
          <w:rFonts w:ascii="Times New Roman" w:hAnsi="Times New Roman"/>
        </w:rPr>
      </w:pPr>
    </w:p>
    <w:p w:rsidR="005B4BD8" w:rsidRPr="005B4BD8" w:rsidRDefault="005B4BD8">
      <w:pPr>
        <w:rPr>
          <w:rFonts w:ascii="Times New Roman" w:hAnsi="Times New Roman"/>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3707"/>
        <w:gridCol w:w="412"/>
        <w:gridCol w:w="1765"/>
        <w:gridCol w:w="354"/>
        <w:gridCol w:w="3118"/>
      </w:tblGrid>
      <w:tr w:rsidR="007E7D90" w:rsidRPr="005B4BD8" w:rsidTr="005B4BD8">
        <w:tc>
          <w:tcPr>
            <w:tcW w:w="3730" w:type="dxa"/>
            <w:tcMar>
              <w:top w:w="0" w:type="dxa"/>
              <w:bottom w:w="0" w:type="dxa"/>
            </w:tcMar>
          </w:tcPr>
          <w:p w:rsidR="007E7D90" w:rsidRPr="005B4BD8" w:rsidRDefault="007E7D90" w:rsidP="002B5C53">
            <w:pPr>
              <w:autoSpaceDE w:val="0"/>
              <w:autoSpaceDN w:val="0"/>
              <w:adjustRightInd w:val="0"/>
              <w:rPr>
                <w:rFonts w:ascii="Times New Roman" w:hAnsi="Times New Roman"/>
                <w:sz w:val="28"/>
                <w:szCs w:val="28"/>
              </w:rPr>
            </w:pPr>
            <w:r w:rsidRPr="005B4BD8">
              <w:rPr>
                <w:rFonts w:ascii="Times New Roman" w:hAnsi="Times New Roman"/>
                <w:sz w:val="28"/>
                <w:szCs w:val="28"/>
              </w:rPr>
              <w:t>Руководитель</w:t>
            </w:r>
          </w:p>
        </w:tc>
        <w:tc>
          <w:tcPr>
            <w:tcW w:w="414" w:type="dxa"/>
            <w:tcMar>
              <w:top w:w="0" w:type="dxa"/>
              <w:bottom w:w="0" w:type="dxa"/>
            </w:tcMar>
          </w:tcPr>
          <w:p w:rsidR="007E7D90" w:rsidRPr="005B4BD8" w:rsidRDefault="007E7D90" w:rsidP="002B5C53">
            <w:pPr>
              <w:autoSpaceDE w:val="0"/>
              <w:autoSpaceDN w:val="0"/>
              <w:adjustRightInd w:val="0"/>
              <w:rPr>
                <w:rFonts w:ascii="Times New Roman" w:hAnsi="Times New Roman"/>
                <w:sz w:val="28"/>
                <w:szCs w:val="28"/>
              </w:rPr>
            </w:pPr>
          </w:p>
        </w:tc>
        <w:tc>
          <w:tcPr>
            <w:tcW w:w="1776" w:type="dxa"/>
            <w:tcBorders>
              <w:bottom w:val="single" w:sz="4" w:space="0" w:color="auto"/>
            </w:tcBorders>
            <w:tcMar>
              <w:top w:w="0" w:type="dxa"/>
              <w:bottom w:w="0" w:type="dxa"/>
            </w:tcMar>
          </w:tcPr>
          <w:p w:rsidR="007E7D90" w:rsidRPr="005B4BD8" w:rsidRDefault="007E7D90" w:rsidP="002B5C53">
            <w:pPr>
              <w:autoSpaceDE w:val="0"/>
              <w:autoSpaceDN w:val="0"/>
              <w:adjustRightInd w:val="0"/>
              <w:rPr>
                <w:rFonts w:ascii="Times New Roman" w:hAnsi="Times New Roman"/>
                <w:sz w:val="28"/>
                <w:szCs w:val="28"/>
              </w:rPr>
            </w:pPr>
          </w:p>
        </w:tc>
        <w:tc>
          <w:tcPr>
            <w:tcW w:w="355" w:type="dxa"/>
            <w:tcMar>
              <w:top w:w="0" w:type="dxa"/>
              <w:bottom w:w="0" w:type="dxa"/>
            </w:tcMar>
          </w:tcPr>
          <w:p w:rsidR="007E7D90" w:rsidRPr="005B4BD8" w:rsidRDefault="007E7D90" w:rsidP="002B5C53">
            <w:pPr>
              <w:autoSpaceDE w:val="0"/>
              <w:autoSpaceDN w:val="0"/>
              <w:adjustRightInd w:val="0"/>
              <w:rPr>
                <w:rFonts w:ascii="Times New Roman" w:hAnsi="Times New Roman"/>
                <w:sz w:val="28"/>
                <w:szCs w:val="28"/>
              </w:rPr>
            </w:pPr>
          </w:p>
        </w:tc>
        <w:tc>
          <w:tcPr>
            <w:tcW w:w="3137" w:type="dxa"/>
            <w:tcBorders>
              <w:bottom w:val="single" w:sz="4" w:space="0" w:color="auto"/>
            </w:tcBorders>
            <w:tcMar>
              <w:top w:w="0" w:type="dxa"/>
              <w:bottom w:w="0" w:type="dxa"/>
            </w:tcMar>
          </w:tcPr>
          <w:p w:rsidR="007E7D90" w:rsidRPr="005B4BD8" w:rsidRDefault="007E7D90" w:rsidP="002B5C53">
            <w:pPr>
              <w:autoSpaceDE w:val="0"/>
              <w:autoSpaceDN w:val="0"/>
              <w:adjustRightInd w:val="0"/>
              <w:rPr>
                <w:rFonts w:ascii="Times New Roman" w:hAnsi="Times New Roman"/>
                <w:sz w:val="28"/>
                <w:szCs w:val="28"/>
              </w:rPr>
            </w:pPr>
          </w:p>
        </w:tc>
      </w:tr>
      <w:tr w:rsidR="007E7D90" w:rsidRPr="005B4BD8" w:rsidTr="005B4BD8">
        <w:tc>
          <w:tcPr>
            <w:tcW w:w="3730" w:type="dxa"/>
            <w:tcMar>
              <w:top w:w="0" w:type="dxa"/>
              <w:bottom w:w="0" w:type="dxa"/>
            </w:tcMar>
          </w:tcPr>
          <w:p w:rsidR="007E7D90" w:rsidRPr="005B4BD8" w:rsidRDefault="007E7D90" w:rsidP="002B5C53">
            <w:pPr>
              <w:autoSpaceDE w:val="0"/>
              <w:autoSpaceDN w:val="0"/>
              <w:adjustRightInd w:val="0"/>
              <w:rPr>
                <w:rFonts w:ascii="Times New Roman" w:hAnsi="Times New Roman"/>
                <w:sz w:val="24"/>
                <w:szCs w:val="24"/>
              </w:rPr>
            </w:pPr>
            <w:r w:rsidRPr="005B4BD8">
              <w:rPr>
                <w:rFonts w:ascii="Times New Roman" w:hAnsi="Times New Roman"/>
                <w:sz w:val="24"/>
                <w:szCs w:val="24"/>
              </w:rPr>
              <w:t>(наименование Получателя)</w:t>
            </w:r>
          </w:p>
        </w:tc>
        <w:tc>
          <w:tcPr>
            <w:tcW w:w="414" w:type="dxa"/>
            <w:tcMar>
              <w:top w:w="0" w:type="dxa"/>
              <w:bottom w:w="0" w:type="dxa"/>
            </w:tcMar>
          </w:tcPr>
          <w:p w:rsidR="007E7D90" w:rsidRPr="005B4BD8" w:rsidRDefault="007E7D90" w:rsidP="002B5C53">
            <w:pPr>
              <w:autoSpaceDE w:val="0"/>
              <w:autoSpaceDN w:val="0"/>
              <w:adjustRightInd w:val="0"/>
              <w:rPr>
                <w:rFonts w:ascii="Times New Roman" w:hAnsi="Times New Roman"/>
                <w:sz w:val="24"/>
                <w:szCs w:val="24"/>
              </w:rPr>
            </w:pPr>
          </w:p>
        </w:tc>
        <w:tc>
          <w:tcPr>
            <w:tcW w:w="1776" w:type="dxa"/>
            <w:tcBorders>
              <w:top w:val="single" w:sz="4" w:space="0" w:color="auto"/>
            </w:tcBorders>
            <w:tcMar>
              <w:top w:w="0" w:type="dxa"/>
              <w:bottom w:w="0" w:type="dxa"/>
            </w:tcMar>
          </w:tcPr>
          <w:p w:rsidR="007E7D90" w:rsidRPr="005B4BD8" w:rsidRDefault="007E7D90" w:rsidP="002B5C53">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(подпись)</w:t>
            </w:r>
          </w:p>
        </w:tc>
        <w:tc>
          <w:tcPr>
            <w:tcW w:w="355" w:type="dxa"/>
            <w:tcMar>
              <w:top w:w="0" w:type="dxa"/>
              <w:bottom w:w="0" w:type="dxa"/>
            </w:tcMar>
          </w:tcPr>
          <w:p w:rsidR="007E7D90" w:rsidRPr="005B4BD8" w:rsidRDefault="007E7D90" w:rsidP="002B5C53">
            <w:pPr>
              <w:autoSpaceDE w:val="0"/>
              <w:autoSpaceDN w:val="0"/>
              <w:adjustRightInd w:val="0"/>
              <w:rPr>
                <w:rFonts w:ascii="Times New Roman" w:hAnsi="Times New Roman"/>
                <w:sz w:val="24"/>
                <w:szCs w:val="24"/>
              </w:rPr>
            </w:pPr>
          </w:p>
        </w:tc>
        <w:tc>
          <w:tcPr>
            <w:tcW w:w="3137" w:type="dxa"/>
            <w:tcBorders>
              <w:top w:val="single" w:sz="4" w:space="0" w:color="auto"/>
            </w:tcBorders>
            <w:tcMar>
              <w:top w:w="0" w:type="dxa"/>
              <w:bottom w:w="0" w:type="dxa"/>
            </w:tcMar>
          </w:tcPr>
          <w:p w:rsidR="007E7D90" w:rsidRPr="005B4BD8" w:rsidRDefault="007E7D90" w:rsidP="002B5C53">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(расшифровка подписи)</w:t>
            </w:r>
          </w:p>
        </w:tc>
      </w:tr>
    </w:tbl>
    <w:p w:rsidR="007E7D90" w:rsidRPr="007E7D90" w:rsidRDefault="007E7D90" w:rsidP="007E7D90">
      <w:pPr>
        <w:autoSpaceDE w:val="0"/>
        <w:autoSpaceDN w:val="0"/>
        <w:adjustRightInd w:val="0"/>
        <w:jc w:val="both"/>
        <w:rPr>
          <w:rFonts w:ascii="Times New Roman" w:hAnsi="Times New Roman"/>
          <w:sz w:val="28"/>
          <w:szCs w:val="28"/>
        </w:rPr>
      </w:pPr>
    </w:p>
    <w:p w:rsidR="007E7D90" w:rsidRPr="007E7D90" w:rsidRDefault="007E7D90" w:rsidP="005B4BD8">
      <w:pPr>
        <w:autoSpaceDE w:val="0"/>
        <w:autoSpaceDN w:val="0"/>
        <w:adjustRightInd w:val="0"/>
        <w:jc w:val="both"/>
        <w:rPr>
          <w:rFonts w:ascii="Times New Roman" w:hAnsi="Times New Roman"/>
          <w:sz w:val="28"/>
          <w:szCs w:val="28"/>
        </w:rPr>
      </w:pPr>
      <w:r w:rsidRPr="007E7D90">
        <w:rPr>
          <w:rFonts w:ascii="Times New Roman" w:hAnsi="Times New Roman"/>
          <w:sz w:val="28"/>
          <w:szCs w:val="28"/>
        </w:rPr>
        <w:t>«____»____________20 ___ г.</w:t>
      </w:r>
    </w:p>
    <w:p w:rsidR="007E7D90" w:rsidRPr="007E7D90" w:rsidRDefault="007E7D90" w:rsidP="005B4BD8">
      <w:pPr>
        <w:autoSpaceDE w:val="0"/>
        <w:autoSpaceDN w:val="0"/>
        <w:adjustRightInd w:val="0"/>
        <w:spacing w:before="280"/>
        <w:jc w:val="both"/>
        <w:rPr>
          <w:rFonts w:ascii="Times New Roman" w:hAnsi="Times New Roman"/>
          <w:sz w:val="24"/>
          <w:szCs w:val="24"/>
        </w:rPr>
      </w:pPr>
      <w:r w:rsidRPr="007E7D90">
        <w:rPr>
          <w:rFonts w:ascii="Times New Roman" w:hAnsi="Times New Roman"/>
          <w:sz w:val="24"/>
          <w:szCs w:val="24"/>
        </w:rPr>
        <w:t>М.П. (при наличии)</w:t>
      </w:r>
    </w:p>
    <w:p w:rsidR="007E7D90" w:rsidRPr="007E7D90" w:rsidRDefault="007E7D90" w:rsidP="005B4BD8">
      <w:pPr>
        <w:autoSpaceDE w:val="0"/>
        <w:autoSpaceDN w:val="0"/>
        <w:adjustRightInd w:val="0"/>
        <w:spacing w:before="280"/>
        <w:jc w:val="both"/>
        <w:rPr>
          <w:rFonts w:ascii="Times New Roman" w:hAnsi="Times New Roman"/>
          <w:sz w:val="28"/>
          <w:szCs w:val="28"/>
        </w:rPr>
      </w:pPr>
    </w:p>
    <w:p w:rsidR="007E7D90" w:rsidRPr="007E7D90" w:rsidRDefault="007E7D90" w:rsidP="005B4BD8">
      <w:pPr>
        <w:autoSpaceDE w:val="0"/>
        <w:autoSpaceDN w:val="0"/>
        <w:adjustRightInd w:val="0"/>
        <w:spacing w:before="280"/>
        <w:jc w:val="both"/>
        <w:rPr>
          <w:rFonts w:ascii="Times New Roman" w:hAnsi="Times New Roman"/>
          <w:sz w:val="28"/>
          <w:szCs w:val="28"/>
        </w:rPr>
      </w:pPr>
    </w:p>
    <w:p w:rsidR="005B4BD8" w:rsidRDefault="005B4BD8" w:rsidP="005B4BD8">
      <w:pPr>
        <w:autoSpaceDE w:val="0"/>
        <w:autoSpaceDN w:val="0"/>
        <w:adjustRightInd w:val="0"/>
        <w:spacing w:before="280"/>
        <w:jc w:val="both"/>
        <w:rPr>
          <w:rFonts w:ascii="Times New Roman" w:hAnsi="Times New Roman"/>
          <w:sz w:val="28"/>
          <w:szCs w:val="28"/>
        </w:rPr>
        <w:sectPr w:rsidR="005B4BD8" w:rsidSect="005B4BD8">
          <w:pgSz w:w="11907" w:h="16834" w:code="9"/>
          <w:pgMar w:top="1134" w:right="567" w:bottom="1134" w:left="1985" w:header="272" w:footer="397" w:gutter="0"/>
          <w:cols w:space="720"/>
          <w:formProt w:val="0"/>
          <w:docGrid w:linePitch="272"/>
        </w:sectPr>
      </w:pPr>
    </w:p>
    <w:tbl>
      <w:tblPr>
        <w:tblStyle w:val="10"/>
        <w:tblW w:w="1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13"/>
        <w:gridCol w:w="5641"/>
      </w:tblGrid>
      <w:tr w:rsidR="005B4BD8" w:rsidRPr="005B4BD8" w:rsidTr="002B5C53">
        <w:tc>
          <w:tcPr>
            <w:tcW w:w="8613" w:type="dxa"/>
          </w:tcPr>
          <w:p w:rsidR="005B4BD8" w:rsidRPr="005B4BD8" w:rsidRDefault="005B4BD8" w:rsidP="005B4BD8">
            <w:pPr>
              <w:widowControl w:val="0"/>
              <w:rPr>
                <w:rFonts w:ascii="Times New Roman" w:hAnsi="Times New Roman"/>
                <w:sz w:val="28"/>
                <w:szCs w:val="28"/>
              </w:rPr>
            </w:pPr>
          </w:p>
        </w:tc>
        <w:tc>
          <w:tcPr>
            <w:tcW w:w="5641" w:type="dxa"/>
          </w:tcPr>
          <w:p w:rsidR="005B4BD8" w:rsidRPr="005B4BD8" w:rsidRDefault="005B4BD8" w:rsidP="005B4BD8">
            <w:pPr>
              <w:rPr>
                <w:rFonts w:ascii="Times New Roman" w:hAnsi="Times New Roman"/>
                <w:sz w:val="28"/>
                <w:szCs w:val="28"/>
              </w:rPr>
            </w:pPr>
            <w:r w:rsidRPr="005B4BD8">
              <w:rPr>
                <w:rFonts w:ascii="Times New Roman" w:hAnsi="Times New Roman"/>
                <w:sz w:val="28"/>
                <w:szCs w:val="28"/>
              </w:rPr>
              <w:t>Приложение № 2</w:t>
            </w:r>
          </w:p>
          <w:p w:rsidR="005B4BD8" w:rsidRPr="005B4BD8" w:rsidRDefault="005B4BD8" w:rsidP="005B4BD8">
            <w:pPr>
              <w:widowControl w:val="0"/>
              <w:autoSpaceDE w:val="0"/>
              <w:autoSpaceDN w:val="0"/>
              <w:rPr>
                <w:rFonts w:ascii="Times New Roman" w:eastAsiaTheme="minorEastAsia" w:hAnsi="Times New Roman"/>
                <w:sz w:val="28"/>
                <w:szCs w:val="28"/>
              </w:rPr>
            </w:pPr>
            <w:r w:rsidRPr="005B4BD8">
              <w:rPr>
                <w:rFonts w:ascii="Times New Roman" w:eastAsiaTheme="minorHAnsi" w:hAnsi="Times New Roman"/>
                <w:sz w:val="28"/>
                <w:szCs w:val="28"/>
                <w:lang w:eastAsia="en-US"/>
              </w:rPr>
              <w:t xml:space="preserve">к Порядку </w:t>
            </w:r>
            <w:r w:rsidRPr="005B4BD8">
              <w:rPr>
                <w:rFonts w:ascii="Times New Roman" w:eastAsiaTheme="minorEastAsia" w:hAnsi="Times New Roman"/>
                <w:sz w:val="28"/>
                <w:szCs w:val="28"/>
              </w:rPr>
              <w:t>предоставления субсидий</w:t>
            </w:r>
          </w:p>
          <w:p w:rsidR="005B4BD8" w:rsidRPr="005B4BD8" w:rsidRDefault="005B4BD8" w:rsidP="005B4BD8">
            <w:pPr>
              <w:rPr>
                <w:rFonts w:ascii="Times New Roman" w:hAnsi="Times New Roman"/>
                <w:sz w:val="28"/>
                <w:szCs w:val="28"/>
              </w:rPr>
            </w:pPr>
            <w:r w:rsidRPr="005B4BD8">
              <w:rPr>
                <w:rFonts w:ascii="Times New Roman" w:hAnsi="Times New Roman"/>
                <w:sz w:val="28"/>
                <w:szCs w:val="28"/>
              </w:rPr>
              <w:t xml:space="preserve">на возмещение части затрат на проведение гидромелиоративных мероприятий </w:t>
            </w:r>
          </w:p>
        </w:tc>
      </w:tr>
    </w:tbl>
    <w:p w:rsidR="005B4BD8" w:rsidRDefault="005B4BD8" w:rsidP="005B4BD8">
      <w:pPr>
        <w:tabs>
          <w:tab w:val="left" w:pos="709"/>
        </w:tabs>
        <w:spacing w:line="204" w:lineRule="auto"/>
        <w:ind w:firstLine="709"/>
        <w:jc w:val="center"/>
        <w:rPr>
          <w:rFonts w:ascii="Times New Roman" w:hAnsi="Times New Roman"/>
          <w:sz w:val="24"/>
          <w:szCs w:val="24"/>
        </w:rPr>
      </w:pPr>
    </w:p>
    <w:p w:rsidR="005B4BD8" w:rsidRDefault="005B4BD8" w:rsidP="005B4BD8">
      <w:pPr>
        <w:tabs>
          <w:tab w:val="left" w:pos="709"/>
        </w:tabs>
        <w:spacing w:line="204" w:lineRule="auto"/>
        <w:ind w:firstLine="709"/>
        <w:jc w:val="center"/>
        <w:rPr>
          <w:rFonts w:ascii="Times New Roman" w:hAnsi="Times New Roman"/>
          <w:sz w:val="24"/>
          <w:szCs w:val="24"/>
        </w:rPr>
      </w:pPr>
    </w:p>
    <w:p w:rsidR="005B4BD8" w:rsidRPr="005B4BD8" w:rsidRDefault="005B4BD8" w:rsidP="005B4BD8">
      <w:pPr>
        <w:tabs>
          <w:tab w:val="left" w:pos="709"/>
        </w:tabs>
        <w:spacing w:line="204" w:lineRule="auto"/>
        <w:ind w:firstLine="709"/>
        <w:jc w:val="center"/>
        <w:rPr>
          <w:rFonts w:ascii="Times New Roman" w:hAnsi="Times New Roman"/>
          <w:sz w:val="28"/>
          <w:szCs w:val="28"/>
        </w:rPr>
      </w:pPr>
      <w:r w:rsidRPr="005B4BD8">
        <w:rPr>
          <w:rFonts w:ascii="Times New Roman" w:hAnsi="Times New Roman"/>
          <w:sz w:val="28"/>
          <w:szCs w:val="28"/>
        </w:rPr>
        <w:t>РАСЧЕТ</w:t>
      </w:r>
    </w:p>
    <w:p w:rsidR="005B4BD8" w:rsidRPr="005B4BD8" w:rsidRDefault="005B4BD8" w:rsidP="005B4BD8">
      <w:pPr>
        <w:tabs>
          <w:tab w:val="left" w:pos="709"/>
        </w:tabs>
        <w:spacing w:line="204" w:lineRule="auto"/>
        <w:jc w:val="center"/>
        <w:rPr>
          <w:rFonts w:ascii="Times New Roman" w:hAnsi="Times New Roman"/>
          <w:sz w:val="28"/>
          <w:szCs w:val="28"/>
        </w:rPr>
      </w:pPr>
      <w:r w:rsidRPr="005B4BD8">
        <w:rPr>
          <w:rFonts w:ascii="Times New Roman" w:hAnsi="Times New Roman"/>
          <w:sz w:val="28"/>
          <w:szCs w:val="28"/>
        </w:rPr>
        <w:t>размера субсидии  на проведение гидромелиоративных мероприятий от в  20</w:t>
      </w:r>
      <w:r>
        <w:rPr>
          <w:rFonts w:ascii="Times New Roman" w:hAnsi="Times New Roman"/>
          <w:sz w:val="28"/>
          <w:szCs w:val="28"/>
        </w:rPr>
        <w:t xml:space="preserve">___ </w:t>
      </w:r>
      <w:r w:rsidRPr="005B4BD8">
        <w:rPr>
          <w:rFonts w:ascii="Times New Roman" w:hAnsi="Times New Roman"/>
          <w:sz w:val="28"/>
          <w:szCs w:val="28"/>
        </w:rPr>
        <w:t>году</w:t>
      </w:r>
    </w:p>
    <w:p w:rsidR="005B4BD8" w:rsidRPr="005B4BD8" w:rsidRDefault="005B4BD8" w:rsidP="005B4BD8">
      <w:pPr>
        <w:tabs>
          <w:tab w:val="left" w:pos="709"/>
        </w:tabs>
        <w:spacing w:line="204" w:lineRule="auto"/>
        <w:jc w:val="center"/>
        <w:rPr>
          <w:rFonts w:ascii="Times New Roman" w:hAnsi="Times New Roman"/>
          <w:sz w:val="24"/>
          <w:szCs w:val="24"/>
        </w:rPr>
      </w:pPr>
    </w:p>
    <w:p w:rsidR="005B4BD8" w:rsidRPr="005B4BD8" w:rsidRDefault="005B4BD8" w:rsidP="005B4BD8">
      <w:pPr>
        <w:tabs>
          <w:tab w:val="left" w:pos="709"/>
        </w:tabs>
        <w:spacing w:line="204" w:lineRule="auto"/>
        <w:jc w:val="center"/>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5B4BD8" w:rsidRPr="005B4BD8" w:rsidRDefault="005B4BD8" w:rsidP="005B4BD8">
      <w:pPr>
        <w:tabs>
          <w:tab w:val="left" w:pos="709"/>
        </w:tabs>
        <w:spacing w:line="204" w:lineRule="auto"/>
        <w:jc w:val="center"/>
        <w:rPr>
          <w:rFonts w:ascii="Times New Roman" w:hAnsi="Times New Roman"/>
          <w:sz w:val="24"/>
          <w:szCs w:val="24"/>
        </w:rPr>
      </w:pPr>
      <w:r w:rsidRPr="005B4BD8">
        <w:rPr>
          <w:rFonts w:ascii="Times New Roman" w:hAnsi="Times New Roman"/>
          <w:sz w:val="24"/>
          <w:szCs w:val="24"/>
        </w:rPr>
        <w:t>(наименование получателя субсидии)</w:t>
      </w:r>
    </w:p>
    <w:p w:rsidR="005B4BD8" w:rsidRPr="005B4BD8" w:rsidRDefault="005B4BD8" w:rsidP="005B4BD8">
      <w:pPr>
        <w:autoSpaceDE w:val="0"/>
        <w:autoSpaceDN w:val="0"/>
        <w:adjustRightInd w:val="0"/>
        <w:jc w:val="center"/>
        <w:rPr>
          <w:rFonts w:ascii="Times New Roman" w:eastAsiaTheme="minorHAnsi" w:hAnsi="Times New Roman"/>
          <w:sz w:val="28"/>
          <w:szCs w:val="28"/>
          <w:lang w:eastAsia="en-US"/>
        </w:rPr>
      </w:pPr>
    </w:p>
    <w:p w:rsidR="005B4BD8" w:rsidRPr="005B4BD8" w:rsidRDefault="005B4BD8" w:rsidP="005B4BD8">
      <w:pPr>
        <w:autoSpaceDE w:val="0"/>
        <w:autoSpaceDN w:val="0"/>
        <w:adjustRightInd w:val="0"/>
        <w:jc w:val="both"/>
        <w:outlineLvl w:val="0"/>
        <w:rPr>
          <w:rFonts w:ascii="Times New Roman" w:eastAsiaTheme="minorHAnsi" w:hAnsi="Times New Roman"/>
          <w:lang w:eastAsia="en-US"/>
        </w:rPr>
      </w:pPr>
    </w:p>
    <w:tbl>
      <w:tblPr>
        <w:tblW w:w="14074" w:type="dxa"/>
        <w:tblLayout w:type="fixed"/>
        <w:tblCellMar>
          <w:top w:w="102" w:type="dxa"/>
          <w:left w:w="62" w:type="dxa"/>
          <w:bottom w:w="102" w:type="dxa"/>
          <w:right w:w="62" w:type="dxa"/>
        </w:tblCellMar>
        <w:tblLook w:val="0000" w:firstRow="0" w:lastRow="0" w:firstColumn="0" w:lastColumn="0" w:noHBand="0" w:noVBand="0"/>
      </w:tblPr>
      <w:tblGrid>
        <w:gridCol w:w="2554"/>
        <w:gridCol w:w="1792"/>
        <w:gridCol w:w="2253"/>
        <w:gridCol w:w="2212"/>
        <w:gridCol w:w="2631"/>
        <w:gridCol w:w="2632"/>
      </w:tblGrid>
      <w:tr w:rsidR="005B4BD8" w:rsidRPr="005B4BD8" w:rsidTr="005B4BD8">
        <w:trPr>
          <w:trHeight w:val="276"/>
        </w:trPr>
        <w:tc>
          <w:tcPr>
            <w:tcW w:w="2554"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Наименование работ </w:t>
            </w:r>
          </w:p>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в соответствии с проектом мелиорации </w:t>
            </w:r>
          </w:p>
        </w:tc>
        <w:tc>
          <w:tcPr>
            <w:tcW w:w="1792"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Площадь мелиорируемых земель, </w:t>
            </w:r>
            <w:proofErr w:type="gramStart"/>
            <w:r w:rsidRPr="005B4BD8">
              <w:rPr>
                <w:rFonts w:ascii="Times New Roman" w:eastAsiaTheme="minorHAnsi" w:hAnsi="Times New Roman"/>
                <w:sz w:val="24"/>
                <w:szCs w:val="24"/>
                <w:lang w:eastAsia="en-US"/>
              </w:rPr>
              <w:t>га</w:t>
            </w:r>
            <w:proofErr w:type="gramEnd"/>
            <w:r w:rsidRPr="005B4BD8">
              <w:rPr>
                <w:rFonts w:ascii="Times New Roman" w:eastAsiaTheme="minorHAnsi" w:hAnsi="Times New Roman"/>
                <w:sz w:val="24"/>
                <w:szCs w:val="24"/>
                <w:lang w:eastAsia="en-US"/>
              </w:rPr>
              <w:t xml:space="preserve"> </w:t>
            </w:r>
          </w:p>
        </w:tc>
        <w:tc>
          <w:tcPr>
            <w:tcW w:w="225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Предельный размер стоимости работ, руб. на 1 га </w:t>
            </w:r>
          </w:p>
        </w:tc>
        <w:tc>
          <w:tcPr>
            <w:tcW w:w="2212"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Стоимость работ из расчета предельной стоимости, руб. </w:t>
            </w:r>
          </w:p>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(гр. 2 x гр. 3) </w:t>
            </w:r>
          </w:p>
        </w:tc>
        <w:tc>
          <w:tcPr>
            <w:tcW w:w="2631"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Фактическая стоимость гидромелиоративных мероприятий, руб. </w:t>
            </w:r>
          </w:p>
        </w:tc>
        <w:tc>
          <w:tcPr>
            <w:tcW w:w="2632"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5B4BD8" w:rsidRPr="006754D9" w:rsidRDefault="005B4BD8" w:rsidP="005B4BD8">
            <w:pPr>
              <w:autoSpaceDE w:val="0"/>
              <w:autoSpaceDN w:val="0"/>
              <w:adjustRightInd w:val="0"/>
              <w:jc w:val="center"/>
              <w:rPr>
                <w:rFonts w:ascii="Times New Roman" w:eastAsiaTheme="minorHAnsi" w:hAnsi="Times New Roman"/>
                <w:sz w:val="24"/>
                <w:szCs w:val="24"/>
                <w:lang w:eastAsia="en-US"/>
              </w:rPr>
            </w:pPr>
            <w:proofErr w:type="gramStart"/>
            <w:r w:rsidRPr="005B4BD8">
              <w:rPr>
                <w:rFonts w:ascii="Times New Roman" w:eastAsiaTheme="minorHAnsi" w:hAnsi="Times New Roman"/>
                <w:sz w:val="24"/>
                <w:szCs w:val="24"/>
                <w:lang w:eastAsia="en-US"/>
              </w:rPr>
              <w:t>Сумма субсидий (наименьшее из</w:t>
            </w:r>
            <w:proofErr w:type="gramEnd"/>
          </w:p>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гр. 4, 5 x 50%), руб. </w:t>
            </w:r>
          </w:p>
        </w:tc>
      </w:tr>
      <w:tr w:rsidR="005B4BD8" w:rsidRPr="005B4BD8" w:rsidTr="005B4BD8">
        <w:trPr>
          <w:trHeight w:val="230"/>
        </w:trPr>
        <w:tc>
          <w:tcPr>
            <w:tcW w:w="2554" w:type="dxa"/>
            <w:vMerge/>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lang w:eastAsia="en-US"/>
              </w:rPr>
            </w:pPr>
          </w:p>
        </w:tc>
        <w:tc>
          <w:tcPr>
            <w:tcW w:w="1792" w:type="dxa"/>
            <w:vMerge/>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lang w:eastAsia="en-US"/>
              </w:rPr>
            </w:pPr>
          </w:p>
        </w:tc>
        <w:tc>
          <w:tcPr>
            <w:tcW w:w="2253" w:type="dxa"/>
            <w:vMerge/>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lang w:eastAsia="en-US"/>
              </w:rPr>
            </w:pPr>
          </w:p>
        </w:tc>
        <w:tc>
          <w:tcPr>
            <w:tcW w:w="2212" w:type="dxa"/>
            <w:vMerge/>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lang w:eastAsia="en-US"/>
              </w:rPr>
            </w:pPr>
          </w:p>
        </w:tc>
        <w:tc>
          <w:tcPr>
            <w:tcW w:w="2631" w:type="dxa"/>
            <w:vMerge/>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lang w:eastAsia="en-US"/>
              </w:rPr>
            </w:pPr>
          </w:p>
        </w:tc>
        <w:tc>
          <w:tcPr>
            <w:tcW w:w="2632" w:type="dxa"/>
            <w:vMerge/>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lang w:eastAsia="en-US"/>
              </w:rPr>
            </w:pPr>
          </w:p>
        </w:tc>
      </w:tr>
      <w:tr w:rsidR="005B4BD8" w:rsidRPr="005B4BD8" w:rsidTr="005B4BD8">
        <w:tc>
          <w:tcPr>
            <w:tcW w:w="2554"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1 </w:t>
            </w:r>
          </w:p>
        </w:tc>
        <w:tc>
          <w:tcPr>
            <w:tcW w:w="1792"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2 </w:t>
            </w:r>
          </w:p>
        </w:tc>
        <w:tc>
          <w:tcPr>
            <w:tcW w:w="2253"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3 </w:t>
            </w:r>
          </w:p>
        </w:tc>
        <w:tc>
          <w:tcPr>
            <w:tcW w:w="2212"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4 </w:t>
            </w:r>
          </w:p>
        </w:tc>
        <w:tc>
          <w:tcPr>
            <w:tcW w:w="2631"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5 </w:t>
            </w:r>
          </w:p>
        </w:tc>
        <w:tc>
          <w:tcPr>
            <w:tcW w:w="2632"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jc w:val="center"/>
              <w:rPr>
                <w:rFonts w:ascii="Times New Roman" w:eastAsiaTheme="minorHAnsi" w:hAnsi="Times New Roman"/>
                <w:sz w:val="24"/>
                <w:szCs w:val="24"/>
                <w:lang w:eastAsia="en-US"/>
              </w:rPr>
            </w:pPr>
            <w:r w:rsidRPr="005B4BD8">
              <w:rPr>
                <w:rFonts w:ascii="Times New Roman" w:eastAsiaTheme="minorHAnsi" w:hAnsi="Times New Roman"/>
                <w:sz w:val="24"/>
                <w:szCs w:val="24"/>
                <w:lang w:eastAsia="en-US"/>
              </w:rPr>
              <w:t xml:space="preserve">6 </w:t>
            </w:r>
          </w:p>
        </w:tc>
      </w:tr>
      <w:tr w:rsidR="005B4BD8" w:rsidRPr="005B4BD8" w:rsidTr="005B4BD8">
        <w:tc>
          <w:tcPr>
            <w:tcW w:w="2554"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rPr>
                <w:rFonts w:ascii="Times New Roman" w:eastAsiaTheme="minorHAnsi" w:hAnsi="Times New Roman"/>
                <w:lang w:eastAsia="en-US"/>
              </w:rPr>
            </w:pPr>
          </w:p>
        </w:tc>
        <w:tc>
          <w:tcPr>
            <w:tcW w:w="1792"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rPr>
                <w:rFonts w:ascii="Times New Roman" w:eastAsiaTheme="minorHAnsi" w:hAnsi="Times New Roman"/>
                <w:lang w:eastAsia="en-US"/>
              </w:rPr>
            </w:pPr>
          </w:p>
        </w:tc>
        <w:tc>
          <w:tcPr>
            <w:tcW w:w="2253"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rPr>
                <w:rFonts w:ascii="Times New Roman" w:eastAsiaTheme="minorHAnsi" w:hAnsi="Times New Roman"/>
                <w:lang w:eastAsia="en-US"/>
              </w:rPr>
            </w:pPr>
          </w:p>
        </w:tc>
        <w:tc>
          <w:tcPr>
            <w:tcW w:w="2212"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rPr>
                <w:rFonts w:ascii="Times New Roman" w:eastAsiaTheme="minorHAnsi" w:hAnsi="Times New Roman"/>
                <w:lang w:eastAsia="en-US"/>
              </w:rPr>
            </w:pPr>
          </w:p>
        </w:tc>
        <w:tc>
          <w:tcPr>
            <w:tcW w:w="2631"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rPr>
                <w:rFonts w:ascii="Times New Roman" w:eastAsiaTheme="minorHAnsi" w:hAnsi="Times New Roman"/>
                <w:lang w:eastAsia="en-US"/>
              </w:rPr>
            </w:pPr>
          </w:p>
        </w:tc>
        <w:tc>
          <w:tcPr>
            <w:tcW w:w="2632" w:type="dxa"/>
            <w:tcBorders>
              <w:top w:val="single" w:sz="4" w:space="0" w:color="auto"/>
              <w:left w:val="single" w:sz="4" w:space="0" w:color="auto"/>
              <w:bottom w:val="single" w:sz="4" w:space="0" w:color="auto"/>
              <w:right w:val="single" w:sz="4" w:space="0" w:color="auto"/>
            </w:tcBorders>
            <w:tcMar>
              <w:top w:w="28" w:type="dxa"/>
              <w:bottom w:w="28" w:type="dxa"/>
            </w:tcMar>
          </w:tcPr>
          <w:p w:rsidR="005B4BD8" w:rsidRPr="005B4BD8" w:rsidRDefault="005B4BD8" w:rsidP="005B4BD8">
            <w:pPr>
              <w:autoSpaceDE w:val="0"/>
              <w:autoSpaceDN w:val="0"/>
              <w:adjustRightInd w:val="0"/>
              <w:rPr>
                <w:rFonts w:ascii="Times New Roman" w:eastAsiaTheme="minorHAnsi" w:hAnsi="Times New Roman"/>
                <w:lang w:eastAsia="en-US"/>
              </w:rPr>
            </w:pPr>
          </w:p>
        </w:tc>
      </w:tr>
    </w:tbl>
    <w:p w:rsidR="005B4BD8" w:rsidRPr="005B4BD8" w:rsidRDefault="005B4BD8" w:rsidP="005B4BD8">
      <w:pPr>
        <w:spacing w:line="204" w:lineRule="auto"/>
        <w:rPr>
          <w:rFonts w:ascii="Times New Roman" w:hAnsi="Times New Roman"/>
          <w:sz w:val="24"/>
          <w:szCs w:val="24"/>
        </w:rPr>
      </w:pPr>
    </w:p>
    <w:p w:rsidR="005B4BD8" w:rsidRPr="005B4BD8" w:rsidRDefault="005B4BD8" w:rsidP="005B4BD8">
      <w:pPr>
        <w:autoSpaceDE w:val="0"/>
        <w:autoSpaceDN w:val="0"/>
        <w:adjustRightInd w:val="0"/>
        <w:jc w:val="both"/>
        <w:rPr>
          <w:rFonts w:ascii="Times New Roman" w:eastAsiaTheme="minorHAnsi" w:hAnsi="Times New Roman"/>
          <w:sz w:val="28"/>
          <w:szCs w:val="28"/>
          <w:lang w:eastAsia="en-US"/>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606"/>
        <w:gridCol w:w="425"/>
        <w:gridCol w:w="2248"/>
        <w:gridCol w:w="587"/>
        <w:gridCol w:w="2835"/>
      </w:tblGrid>
      <w:tr w:rsidR="005B4BD8" w:rsidRPr="005B4BD8" w:rsidTr="005B4BD8">
        <w:tc>
          <w:tcPr>
            <w:tcW w:w="3606" w:type="dxa"/>
            <w:tcBorders>
              <w:top w:val="nil"/>
              <w:left w:val="nil"/>
              <w:bottom w:val="nil"/>
              <w:right w:val="nil"/>
            </w:tcBorders>
            <w:tcMar>
              <w:top w:w="0" w:type="dxa"/>
              <w:bottom w:w="0" w:type="dxa"/>
            </w:tcMar>
          </w:tcPr>
          <w:p w:rsidR="005B4BD8" w:rsidRPr="005B4BD8" w:rsidRDefault="005B4BD8" w:rsidP="005B4BD8">
            <w:pPr>
              <w:widowControl w:val="0"/>
              <w:autoSpaceDE w:val="0"/>
              <w:autoSpaceDN w:val="0"/>
              <w:rPr>
                <w:rFonts w:ascii="Times New Roman" w:eastAsiaTheme="minorEastAsia" w:hAnsi="Times New Roman"/>
                <w:sz w:val="28"/>
                <w:szCs w:val="28"/>
              </w:rPr>
            </w:pPr>
            <w:r w:rsidRPr="005B4BD8">
              <w:rPr>
                <w:rFonts w:ascii="Times New Roman" w:eastAsiaTheme="minorEastAsia" w:hAnsi="Times New Roman"/>
                <w:sz w:val="28"/>
                <w:szCs w:val="28"/>
              </w:rPr>
              <w:t>Руководитель</w:t>
            </w:r>
          </w:p>
        </w:tc>
        <w:tc>
          <w:tcPr>
            <w:tcW w:w="425" w:type="dxa"/>
            <w:tcBorders>
              <w:top w:val="nil"/>
              <w:left w:val="nil"/>
              <w:bottom w:val="nil"/>
              <w:right w:val="nil"/>
            </w:tcBorders>
            <w:tcMar>
              <w:top w:w="0" w:type="dxa"/>
              <w:bottom w:w="0" w:type="dxa"/>
            </w:tcMar>
          </w:tcPr>
          <w:p w:rsidR="005B4BD8" w:rsidRPr="005B4BD8" w:rsidRDefault="005B4BD8" w:rsidP="005B4BD8">
            <w:pPr>
              <w:widowControl w:val="0"/>
              <w:autoSpaceDE w:val="0"/>
              <w:autoSpaceDN w:val="0"/>
              <w:rPr>
                <w:rFonts w:ascii="Times New Roman" w:eastAsiaTheme="minorEastAsia" w:hAnsi="Times New Roman"/>
                <w:sz w:val="28"/>
                <w:szCs w:val="28"/>
              </w:rPr>
            </w:pPr>
          </w:p>
        </w:tc>
        <w:tc>
          <w:tcPr>
            <w:tcW w:w="2248" w:type="dxa"/>
            <w:tcBorders>
              <w:top w:val="nil"/>
              <w:left w:val="nil"/>
              <w:bottom w:val="single" w:sz="4" w:space="0" w:color="auto"/>
              <w:right w:val="nil"/>
            </w:tcBorders>
            <w:tcMar>
              <w:top w:w="0" w:type="dxa"/>
              <w:bottom w:w="0" w:type="dxa"/>
            </w:tcMar>
          </w:tcPr>
          <w:p w:rsidR="005B4BD8" w:rsidRPr="005B4BD8" w:rsidRDefault="005B4BD8" w:rsidP="005B4BD8">
            <w:pPr>
              <w:widowControl w:val="0"/>
              <w:autoSpaceDE w:val="0"/>
              <w:autoSpaceDN w:val="0"/>
              <w:rPr>
                <w:rFonts w:ascii="Times New Roman" w:eastAsiaTheme="minorEastAsia" w:hAnsi="Times New Roman"/>
                <w:sz w:val="28"/>
                <w:szCs w:val="28"/>
              </w:rPr>
            </w:pPr>
          </w:p>
        </w:tc>
        <w:tc>
          <w:tcPr>
            <w:tcW w:w="587" w:type="dxa"/>
            <w:tcBorders>
              <w:top w:val="nil"/>
              <w:left w:val="nil"/>
              <w:bottom w:val="nil"/>
              <w:right w:val="nil"/>
            </w:tcBorders>
            <w:tcMar>
              <w:top w:w="0" w:type="dxa"/>
              <w:bottom w:w="0" w:type="dxa"/>
            </w:tcMar>
          </w:tcPr>
          <w:p w:rsidR="005B4BD8" w:rsidRPr="005B4BD8" w:rsidRDefault="005B4BD8" w:rsidP="005B4BD8">
            <w:pPr>
              <w:widowControl w:val="0"/>
              <w:autoSpaceDE w:val="0"/>
              <w:autoSpaceDN w:val="0"/>
              <w:rPr>
                <w:rFonts w:ascii="Times New Roman" w:eastAsiaTheme="minorEastAsia" w:hAnsi="Times New Roman"/>
                <w:sz w:val="28"/>
                <w:szCs w:val="28"/>
              </w:rPr>
            </w:pPr>
          </w:p>
        </w:tc>
        <w:tc>
          <w:tcPr>
            <w:tcW w:w="2835" w:type="dxa"/>
            <w:tcBorders>
              <w:top w:val="nil"/>
              <w:left w:val="nil"/>
              <w:bottom w:val="single" w:sz="4" w:space="0" w:color="auto"/>
              <w:right w:val="nil"/>
            </w:tcBorders>
            <w:tcMar>
              <w:top w:w="0" w:type="dxa"/>
              <w:bottom w:w="0" w:type="dxa"/>
            </w:tcMar>
          </w:tcPr>
          <w:p w:rsidR="005B4BD8" w:rsidRPr="005B4BD8" w:rsidRDefault="005B4BD8" w:rsidP="005B4BD8">
            <w:pPr>
              <w:widowControl w:val="0"/>
              <w:autoSpaceDE w:val="0"/>
              <w:autoSpaceDN w:val="0"/>
              <w:rPr>
                <w:rFonts w:ascii="Times New Roman" w:eastAsiaTheme="minorEastAsia" w:hAnsi="Times New Roman"/>
                <w:sz w:val="28"/>
                <w:szCs w:val="28"/>
              </w:rPr>
            </w:pPr>
          </w:p>
        </w:tc>
      </w:tr>
      <w:tr w:rsidR="005B4BD8" w:rsidRPr="005B4BD8" w:rsidTr="005B4BD8">
        <w:tc>
          <w:tcPr>
            <w:tcW w:w="3606" w:type="dxa"/>
            <w:tcBorders>
              <w:top w:val="nil"/>
              <w:left w:val="nil"/>
              <w:bottom w:val="nil"/>
              <w:right w:val="nil"/>
            </w:tcBorders>
            <w:tcMar>
              <w:top w:w="0" w:type="dxa"/>
              <w:bottom w:w="0" w:type="dxa"/>
            </w:tcMar>
          </w:tcPr>
          <w:p w:rsidR="005B4BD8" w:rsidRPr="005B4BD8" w:rsidRDefault="005B4BD8" w:rsidP="005B4BD8">
            <w:pPr>
              <w:widowControl w:val="0"/>
              <w:autoSpaceDE w:val="0"/>
              <w:autoSpaceDN w:val="0"/>
              <w:rPr>
                <w:rFonts w:ascii="Times New Roman" w:eastAsiaTheme="minorEastAsia" w:hAnsi="Times New Roman"/>
                <w:sz w:val="24"/>
                <w:szCs w:val="24"/>
              </w:rPr>
            </w:pPr>
            <w:r w:rsidRPr="005B4BD8">
              <w:rPr>
                <w:rFonts w:ascii="Times New Roman" w:eastAsiaTheme="minorEastAsia" w:hAnsi="Times New Roman"/>
                <w:sz w:val="24"/>
                <w:szCs w:val="24"/>
              </w:rPr>
              <w:t>(наименование Получателя)</w:t>
            </w:r>
          </w:p>
        </w:tc>
        <w:tc>
          <w:tcPr>
            <w:tcW w:w="425" w:type="dxa"/>
            <w:tcBorders>
              <w:top w:val="nil"/>
              <w:left w:val="nil"/>
              <w:bottom w:val="nil"/>
              <w:right w:val="nil"/>
            </w:tcBorders>
            <w:tcMar>
              <w:top w:w="0" w:type="dxa"/>
              <w:bottom w:w="0" w:type="dxa"/>
            </w:tcMar>
          </w:tcPr>
          <w:p w:rsidR="005B4BD8" w:rsidRPr="005B4BD8" w:rsidRDefault="005B4BD8" w:rsidP="005B4BD8">
            <w:pPr>
              <w:widowControl w:val="0"/>
              <w:autoSpaceDE w:val="0"/>
              <w:autoSpaceDN w:val="0"/>
              <w:rPr>
                <w:rFonts w:ascii="Times New Roman" w:eastAsiaTheme="minorEastAsia" w:hAnsi="Times New Roman"/>
                <w:sz w:val="24"/>
                <w:szCs w:val="24"/>
              </w:rPr>
            </w:pPr>
          </w:p>
        </w:tc>
        <w:tc>
          <w:tcPr>
            <w:tcW w:w="2248" w:type="dxa"/>
            <w:tcBorders>
              <w:top w:val="single" w:sz="4" w:space="0" w:color="auto"/>
              <w:left w:val="nil"/>
              <w:bottom w:val="nil"/>
              <w:right w:val="nil"/>
            </w:tcBorders>
            <w:tcMar>
              <w:top w:w="0" w:type="dxa"/>
              <w:bottom w:w="0" w:type="dxa"/>
            </w:tcMar>
          </w:tcPr>
          <w:p w:rsidR="005B4BD8" w:rsidRPr="005B4BD8" w:rsidRDefault="005B4BD8" w:rsidP="005B4BD8">
            <w:pPr>
              <w:widowControl w:val="0"/>
              <w:autoSpaceDE w:val="0"/>
              <w:autoSpaceDN w:val="0"/>
              <w:jc w:val="center"/>
              <w:rPr>
                <w:rFonts w:ascii="Times New Roman" w:eastAsiaTheme="minorEastAsia" w:hAnsi="Times New Roman"/>
                <w:sz w:val="24"/>
                <w:szCs w:val="24"/>
              </w:rPr>
            </w:pPr>
            <w:r w:rsidRPr="005B4BD8">
              <w:rPr>
                <w:rFonts w:ascii="Times New Roman" w:eastAsiaTheme="minorEastAsia" w:hAnsi="Times New Roman"/>
                <w:sz w:val="24"/>
                <w:szCs w:val="24"/>
              </w:rPr>
              <w:t>(подпись)</w:t>
            </w:r>
          </w:p>
        </w:tc>
        <w:tc>
          <w:tcPr>
            <w:tcW w:w="587" w:type="dxa"/>
            <w:tcBorders>
              <w:top w:val="nil"/>
              <w:left w:val="nil"/>
              <w:bottom w:val="nil"/>
              <w:right w:val="nil"/>
            </w:tcBorders>
            <w:tcMar>
              <w:top w:w="0" w:type="dxa"/>
              <w:bottom w:w="0" w:type="dxa"/>
            </w:tcMar>
          </w:tcPr>
          <w:p w:rsidR="005B4BD8" w:rsidRPr="005B4BD8" w:rsidRDefault="005B4BD8" w:rsidP="005B4BD8">
            <w:pPr>
              <w:widowControl w:val="0"/>
              <w:autoSpaceDE w:val="0"/>
              <w:autoSpaceDN w:val="0"/>
              <w:rPr>
                <w:rFonts w:ascii="Times New Roman" w:eastAsiaTheme="minorEastAsia" w:hAnsi="Times New Roman"/>
                <w:sz w:val="24"/>
                <w:szCs w:val="24"/>
              </w:rPr>
            </w:pPr>
          </w:p>
        </w:tc>
        <w:tc>
          <w:tcPr>
            <w:tcW w:w="2835" w:type="dxa"/>
            <w:tcBorders>
              <w:top w:val="single" w:sz="4" w:space="0" w:color="auto"/>
              <w:left w:val="nil"/>
              <w:bottom w:val="nil"/>
              <w:right w:val="nil"/>
            </w:tcBorders>
            <w:tcMar>
              <w:top w:w="0" w:type="dxa"/>
              <w:bottom w:w="0" w:type="dxa"/>
            </w:tcMar>
          </w:tcPr>
          <w:p w:rsidR="005B4BD8" w:rsidRPr="005B4BD8" w:rsidRDefault="005B4BD8" w:rsidP="005B4BD8">
            <w:pPr>
              <w:widowControl w:val="0"/>
              <w:autoSpaceDE w:val="0"/>
              <w:autoSpaceDN w:val="0"/>
              <w:jc w:val="center"/>
              <w:rPr>
                <w:rFonts w:ascii="Times New Roman" w:eastAsiaTheme="minorEastAsia" w:hAnsi="Times New Roman"/>
                <w:sz w:val="24"/>
                <w:szCs w:val="24"/>
              </w:rPr>
            </w:pPr>
            <w:r w:rsidRPr="005B4BD8">
              <w:rPr>
                <w:rFonts w:ascii="Times New Roman" w:eastAsiaTheme="minorEastAsia" w:hAnsi="Times New Roman"/>
                <w:sz w:val="24"/>
                <w:szCs w:val="24"/>
              </w:rPr>
              <w:t>(расшифровка подписи)</w:t>
            </w:r>
          </w:p>
        </w:tc>
      </w:tr>
    </w:tbl>
    <w:p w:rsidR="005B4BD8" w:rsidRPr="005B4BD8" w:rsidRDefault="005B4BD8" w:rsidP="005B4BD8">
      <w:pPr>
        <w:widowControl w:val="0"/>
        <w:autoSpaceDE w:val="0"/>
        <w:autoSpaceDN w:val="0"/>
        <w:jc w:val="both"/>
        <w:rPr>
          <w:rFonts w:ascii="Times New Roman" w:eastAsiaTheme="minorEastAsia" w:hAnsi="Times New Roman"/>
          <w:sz w:val="28"/>
          <w:szCs w:val="28"/>
        </w:rPr>
      </w:pPr>
    </w:p>
    <w:p w:rsidR="005B4BD8" w:rsidRPr="005B4BD8" w:rsidRDefault="005B4BD8" w:rsidP="005B4BD8">
      <w:pPr>
        <w:widowControl w:val="0"/>
        <w:autoSpaceDE w:val="0"/>
        <w:autoSpaceDN w:val="0"/>
        <w:jc w:val="both"/>
        <w:rPr>
          <w:rFonts w:ascii="Times New Roman" w:eastAsiaTheme="minorEastAsia" w:hAnsi="Times New Roman"/>
          <w:sz w:val="28"/>
          <w:szCs w:val="28"/>
        </w:rPr>
      </w:pPr>
      <w:r w:rsidRPr="005B4BD8">
        <w:rPr>
          <w:rFonts w:ascii="Times New Roman" w:eastAsiaTheme="minorEastAsia" w:hAnsi="Times New Roman"/>
          <w:sz w:val="28"/>
          <w:szCs w:val="28"/>
        </w:rPr>
        <w:t>«___»___________20 ___ г.</w:t>
      </w:r>
    </w:p>
    <w:p w:rsidR="005B4BD8" w:rsidRPr="005B4BD8" w:rsidRDefault="005B4BD8" w:rsidP="005B4BD8">
      <w:pPr>
        <w:widowControl w:val="0"/>
        <w:autoSpaceDE w:val="0"/>
        <w:autoSpaceDN w:val="0"/>
        <w:spacing w:before="220"/>
        <w:jc w:val="both"/>
        <w:rPr>
          <w:rFonts w:ascii="Times New Roman" w:eastAsiaTheme="minorHAnsi" w:hAnsi="Times New Roman"/>
          <w:sz w:val="28"/>
          <w:szCs w:val="28"/>
          <w:lang w:eastAsia="en-US"/>
        </w:rPr>
      </w:pPr>
      <w:r w:rsidRPr="005B4BD8">
        <w:rPr>
          <w:rFonts w:ascii="Times New Roman" w:eastAsiaTheme="minorEastAsia" w:hAnsi="Times New Roman"/>
          <w:sz w:val="28"/>
          <w:szCs w:val="28"/>
        </w:rPr>
        <w:t xml:space="preserve">М.П. </w:t>
      </w:r>
      <w:r w:rsidRPr="005B4BD8">
        <w:rPr>
          <w:rFonts w:ascii="Times New Roman" w:eastAsiaTheme="minorEastAsia" w:hAnsi="Times New Roman"/>
          <w:sz w:val="24"/>
          <w:szCs w:val="24"/>
        </w:rPr>
        <w:t>(при наличии)</w:t>
      </w:r>
    </w:p>
    <w:p w:rsidR="005B4BD8" w:rsidRDefault="005B4BD8" w:rsidP="005B4BD8">
      <w:pPr>
        <w:autoSpaceDE w:val="0"/>
        <w:autoSpaceDN w:val="0"/>
        <w:adjustRightInd w:val="0"/>
        <w:spacing w:before="280"/>
        <w:jc w:val="both"/>
        <w:rPr>
          <w:rFonts w:ascii="Times New Roman" w:hAnsi="Times New Roman"/>
          <w:sz w:val="28"/>
          <w:szCs w:val="28"/>
        </w:rPr>
      </w:pPr>
    </w:p>
    <w:p w:rsidR="005B4BD8" w:rsidRDefault="005B4BD8" w:rsidP="005B4BD8">
      <w:pPr>
        <w:autoSpaceDE w:val="0"/>
        <w:autoSpaceDN w:val="0"/>
        <w:adjustRightInd w:val="0"/>
        <w:spacing w:before="280"/>
        <w:jc w:val="both"/>
        <w:rPr>
          <w:rFonts w:ascii="Times New Roman" w:hAnsi="Times New Roman"/>
          <w:sz w:val="28"/>
          <w:szCs w:val="28"/>
        </w:rPr>
      </w:pPr>
    </w:p>
    <w:p w:rsidR="005B4BD8" w:rsidRDefault="005B4BD8" w:rsidP="007E7D90">
      <w:pPr>
        <w:autoSpaceDE w:val="0"/>
        <w:autoSpaceDN w:val="0"/>
        <w:adjustRightInd w:val="0"/>
        <w:spacing w:before="280"/>
        <w:ind w:firstLine="540"/>
        <w:jc w:val="both"/>
        <w:rPr>
          <w:rFonts w:ascii="Times New Roman" w:hAnsi="Times New Roman"/>
          <w:sz w:val="28"/>
          <w:szCs w:val="28"/>
        </w:rPr>
        <w:sectPr w:rsidR="005B4BD8" w:rsidSect="005B4BD8">
          <w:pgSz w:w="16834" w:h="11907" w:orient="landscape"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428"/>
        <w:gridCol w:w="4200"/>
      </w:tblGrid>
      <w:tr w:rsidR="005B4BD8" w:rsidRPr="007E7D90" w:rsidTr="002B5C53">
        <w:tc>
          <w:tcPr>
            <w:tcW w:w="5428" w:type="dxa"/>
          </w:tcPr>
          <w:p w:rsidR="005B4BD8" w:rsidRPr="007E7D90" w:rsidRDefault="005B4BD8" w:rsidP="00631A14">
            <w:pPr>
              <w:widowControl w:val="0"/>
              <w:spacing w:line="228" w:lineRule="auto"/>
              <w:rPr>
                <w:rFonts w:ascii="Times New Roman" w:hAnsi="Times New Roman"/>
                <w:sz w:val="28"/>
                <w:szCs w:val="28"/>
              </w:rPr>
            </w:pPr>
          </w:p>
        </w:tc>
        <w:tc>
          <w:tcPr>
            <w:tcW w:w="4200" w:type="dxa"/>
          </w:tcPr>
          <w:p w:rsidR="005B4BD8" w:rsidRPr="007E7D90" w:rsidRDefault="005B4BD8" w:rsidP="00631A14">
            <w:pPr>
              <w:spacing w:line="228" w:lineRule="auto"/>
              <w:rPr>
                <w:rFonts w:ascii="Times New Roman" w:eastAsiaTheme="minorEastAsia" w:hAnsi="Times New Roman"/>
                <w:sz w:val="28"/>
                <w:szCs w:val="28"/>
              </w:rPr>
            </w:pPr>
            <w:r w:rsidRPr="007E7D90">
              <w:rPr>
                <w:rFonts w:ascii="Times New Roman" w:hAnsi="Times New Roman"/>
                <w:sz w:val="28"/>
                <w:szCs w:val="28"/>
              </w:rPr>
              <w:t xml:space="preserve">Приложение </w:t>
            </w:r>
            <w:r w:rsidRPr="007E7D90">
              <w:rPr>
                <w:rFonts w:ascii="Times New Roman" w:eastAsiaTheme="minorEastAsia" w:hAnsi="Times New Roman"/>
                <w:sz w:val="28"/>
                <w:szCs w:val="28"/>
              </w:rPr>
              <w:t xml:space="preserve">№ </w:t>
            </w:r>
            <w:r>
              <w:rPr>
                <w:rFonts w:ascii="Times New Roman" w:eastAsiaTheme="minorEastAsia" w:hAnsi="Times New Roman"/>
                <w:sz w:val="28"/>
                <w:szCs w:val="28"/>
              </w:rPr>
              <w:t>3</w:t>
            </w:r>
          </w:p>
          <w:p w:rsidR="005B4BD8" w:rsidRDefault="005B4BD8" w:rsidP="00631A14">
            <w:pPr>
              <w:widowControl w:val="0"/>
              <w:autoSpaceDE w:val="0"/>
              <w:autoSpaceDN w:val="0"/>
              <w:spacing w:line="228" w:lineRule="auto"/>
              <w:rPr>
                <w:rFonts w:ascii="Times New Roman" w:hAnsi="Times New Roman"/>
                <w:sz w:val="28"/>
                <w:szCs w:val="28"/>
              </w:rPr>
            </w:pPr>
            <w:r w:rsidRPr="007E7D90">
              <w:rPr>
                <w:rFonts w:ascii="Times New Roman" w:eastAsiaTheme="minorEastAsia" w:hAnsi="Times New Roman"/>
                <w:sz w:val="28"/>
                <w:szCs w:val="28"/>
              </w:rPr>
              <w:t xml:space="preserve">к </w:t>
            </w:r>
            <w:r w:rsidRPr="007E7D90">
              <w:rPr>
                <w:rFonts w:ascii="Times New Roman" w:eastAsiaTheme="minorHAnsi" w:hAnsi="Times New Roman"/>
                <w:sz w:val="28"/>
                <w:szCs w:val="28"/>
                <w:lang w:eastAsia="en-US"/>
              </w:rPr>
              <w:t xml:space="preserve">Порядку </w:t>
            </w:r>
            <w:r w:rsidRPr="007E7D90">
              <w:rPr>
                <w:rFonts w:ascii="Times New Roman" w:eastAsiaTheme="minorEastAsia" w:hAnsi="Times New Roman"/>
                <w:sz w:val="28"/>
                <w:szCs w:val="28"/>
              </w:rPr>
              <w:t>предоставления субсидий</w:t>
            </w:r>
            <w:r>
              <w:rPr>
                <w:rFonts w:ascii="Times New Roman" w:eastAsiaTheme="minorEastAsia" w:hAnsi="Times New Roman"/>
                <w:sz w:val="28"/>
                <w:szCs w:val="28"/>
              </w:rPr>
              <w:t xml:space="preserve"> </w:t>
            </w:r>
            <w:r w:rsidRPr="007E7D90">
              <w:rPr>
                <w:rFonts w:ascii="Times New Roman" w:hAnsi="Times New Roman"/>
                <w:sz w:val="28"/>
                <w:szCs w:val="28"/>
              </w:rPr>
              <w:t xml:space="preserve">на возмещение </w:t>
            </w:r>
          </w:p>
          <w:p w:rsidR="005B4BD8" w:rsidRPr="007E7D90" w:rsidRDefault="005B4BD8" w:rsidP="00631A14">
            <w:pPr>
              <w:widowControl w:val="0"/>
              <w:autoSpaceDE w:val="0"/>
              <w:autoSpaceDN w:val="0"/>
              <w:spacing w:line="228" w:lineRule="auto"/>
              <w:rPr>
                <w:rFonts w:ascii="Times New Roman" w:hAnsi="Times New Roman"/>
                <w:sz w:val="28"/>
                <w:szCs w:val="28"/>
              </w:rPr>
            </w:pPr>
            <w:r w:rsidRPr="007E7D90">
              <w:rPr>
                <w:rFonts w:ascii="Times New Roman" w:hAnsi="Times New Roman"/>
                <w:sz w:val="28"/>
                <w:szCs w:val="28"/>
              </w:rPr>
              <w:t xml:space="preserve">части затрат на проведение гидромелиоративных мероприятий </w:t>
            </w:r>
          </w:p>
        </w:tc>
      </w:tr>
    </w:tbl>
    <w:p w:rsidR="007E7D90" w:rsidRDefault="007E7D90" w:rsidP="00631A14">
      <w:pPr>
        <w:widowControl w:val="0"/>
        <w:autoSpaceDE w:val="0"/>
        <w:autoSpaceDN w:val="0"/>
        <w:spacing w:line="228" w:lineRule="auto"/>
        <w:jc w:val="center"/>
        <w:rPr>
          <w:rFonts w:ascii="Times New Roman" w:eastAsiaTheme="minorEastAsia" w:hAnsi="Times New Roman"/>
          <w:sz w:val="28"/>
          <w:szCs w:val="28"/>
        </w:rPr>
      </w:pPr>
    </w:p>
    <w:p w:rsidR="007E7D90" w:rsidRPr="007E7D90" w:rsidRDefault="007E7D90" w:rsidP="00631A14">
      <w:pPr>
        <w:widowControl w:val="0"/>
        <w:autoSpaceDE w:val="0"/>
        <w:autoSpaceDN w:val="0"/>
        <w:spacing w:line="228" w:lineRule="auto"/>
        <w:jc w:val="center"/>
        <w:rPr>
          <w:rFonts w:ascii="Times New Roman" w:eastAsiaTheme="minorEastAsia" w:hAnsi="Times New Roman"/>
          <w:sz w:val="28"/>
          <w:szCs w:val="28"/>
        </w:rPr>
      </w:pPr>
      <w:r w:rsidRPr="007E7D90">
        <w:rPr>
          <w:rFonts w:ascii="Times New Roman" w:eastAsiaTheme="minorEastAsia" w:hAnsi="Times New Roman"/>
          <w:sz w:val="28"/>
          <w:szCs w:val="28"/>
        </w:rPr>
        <w:t>Заявление</w:t>
      </w:r>
    </w:p>
    <w:p w:rsidR="007E7D90" w:rsidRPr="007E7D90" w:rsidRDefault="007E7D90" w:rsidP="00631A14">
      <w:pPr>
        <w:widowControl w:val="0"/>
        <w:autoSpaceDE w:val="0"/>
        <w:autoSpaceDN w:val="0"/>
        <w:spacing w:line="228" w:lineRule="auto"/>
        <w:jc w:val="center"/>
        <w:rPr>
          <w:rFonts w:ascii="Times New Roman" w:eastAsiaTheme="minorEastAsia" w:hAnsi="Times New Roman"/>
          <w:sz w:val="28"/>
          <w:szCs w:val="28"/>
        </w:rPr>
      </w:pPr>
      <w:r w:rsidRPr="007E7D90">
        <w:rPr>
          <w:rFonts w:ascii="Times New Roman" w:eastAsiaTheme="minorEastAsia" w:hAnsi="Times New Roman"/>
          <w:sz w:val="28"/>
          <w:szCs w:val="28"/>
        </w:rPr>
        <w:t>_______________________________________________________</w:t>
      </w:r>
    </w:p>
    <w:p w:rsidR="007E7D90" w:rsidRPr="007E7D90" w:rsidRDefault="007E7D90" w:rsidP="00631A14">
      <w:pPr>
        <w:widowControl w:val="0"/>
        <w:autoSpaceDE w:val="0"/>
        <w:autoSpaceDN w:val="0"/>
        <w:spacing w:line="228" w:lineRule="auto"/>
        <w:jc w:val="center"/>
        <w:rPr>
          <w:rFonts w:ascii="Times New Roman" w:eastAsiaTheme="minorEastAsia" w:hAnsi="Times New Roman"/>
          <w:sz w:val="24"/>
          <w:szCs w:val="24"/>
        </w:rPr>
      </w:pPr>
      <w:r w:rsidRPr="007E7D90">
        <w:rPr>
          <w:rFonts w:ascii="Times New Roman" w:eastAsiaTheme="minorEastAsia" w:hAnsi="Times New Roman"/>
          <w:sz w:val="24"/>
          <w:szCs w:val="24"/>
        </w:rPr>
        <w:t>(наименование Получателя)</w:t>
      </w:r>
    </w:p>
    <w:p w:rsidR="007E7D90" w:rsidRPr="007E7D90" w:rsidRDefault="007E7D90" w:rsidP="00631A14">
      <w:pPr>
        <w:widowControl w:val="0"/>
        <w:autoSpaceDE w:val="0"/>
        <w:autoSpaceDN w:val="0"/>
        <w:spacing w:line="228" w:lineRule="auto"/>
        <w:ind w:firstLine="851"/>
        <w:jc w:val="both"/>
        <w:rPr>
          <w:rFonts w:ascii="Times New Roman" w:eastAsiaTheme="minorEastAsia" w:hAnsi="Times New Roman"/>
          <w:sz w:val="28"/>
          <w:szCs w:val="28"/>
        </w:rPr>
      </w:pPr>
    </w:p>
    <w:p w:rsidR="007E7D90" w:rsidRPr="007E7D90" w:rsidRDefault="007E7D90" w:rsidP="00631A14">
      <w:pPr>
        <w:widowControl w:val="0"/>
        <w:autoSpaceDE w:val="0"/>
        <w:autoSpaceDN w:val="0"/>
        <w:spacing w:line="228" w:lineRule="auto"/>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 xml:space="preserve">Соответствие категории отбора, определенной пунктом 1.2 Порядка предоставления субсидий </w:t>
      </w:r>
      <w:r w:rsidRPr="007E7D90">
        <w:rPr>
          <w:rFonts w:ascii="Times New Roman" w:hAnsi="Times New Roman"/>
          <w:sz w:val="28"/>
          <w:szCs w:val="28"/>
        </w:rPr>
        <w:t xml:space="preserve">на возмещение части затрат на проведение </w:t>
      </w:r>
      <w:r w:rsidRPr="00631A14">
        <w:rPr>
          <w:rFonts w:ascii="Times New Roman" w:hAnsi="Times New Roman"/>
          <w:spacing w:val="-2"/>
          <w:sz w:val="28"/>
          <w:szCs w:val="28"/>
        </w:rPr>
        <w:t>гидромелиоративных мероприятий и условиям, установленным подпунктом 1</w:t>
      </w:r>
      <w:r w:rsidR="00631A14">
        <w:rPr>
          <w:rFonts w:ascii="Times New Roman" w:hAnsi="Times New Roman"/>
          <w:sz w:val="28"/>
          <w:szCs w:val="28"/>
        </w:rPr>
        <w:t xml:space="preserve"> </w:t>
      </w:r>
      <w:r w:rsidRPr="007E7D90">
        <w:rPr>
          <w:rFonts w:ascii="Times New Roman" w:hAnsi="Times New Roman"/>
          <w:sz w:val="28"/>
          <w:szCs w:val="28"/>
        </w:rPr>
        <w:t xml:space="preserve">пункта </w:t>
      </w:r>
      <w:r w:rsidRPr="007E7D90">
        <w:rPr>
          <w:rFonts w:ascii="Times New Roman" w:hAnsi="Times New Roman"/>
        </w:rPr>
        <w:t xml:space="preserve"> </w:t>
      </w:r>
      <w:hyperlink r:id="rId26" w:history="1">
        <w:r w:rsidRPr="007E7D90">
          <w:rPr>
            <w:rFonts w:ascii="Times New Roman" w:hAnsi="Times New Roman"/>
            <w:sz w:val="28"/>
            <w:szCs w:val="28"/>
          </w:rPr>
          <w:t>2.4</w:t>
        </w:r>
      </w:hyperlink>
      <w:r w:rsidRPr="007E7D90">
        <w:rPr>
          <w:rFonts w:ascii="Times New Roman" w:hAnsi="Times New Roman"/>
          <w:sz w:val="28"/>
          <w:szCs w:val="28"/>
        </w:rPr>
        <w:t xml:space="preserve"> Порядка </w:t>
      </w:r>
      <w:r w:rsidRPr="007E7D90">
        <w:rPr>
          <w:rFonts w:ascii="Times New Roman" w:eastAsiaTheme="minorEastAsia" w:hAnsi="Times New Roman"/>
          <w:sz w:val="28"/>
          <w:szCs w:val="28"/>
        </w:rPr>
        <w:t xml:space="preserve">предоставления субсидий </w:t>
      </w:r>
      <w:r w:rsidRPr="007E7D90">
        <w:rPr>
          <w:rFonts w:ascii="Times New Roman" w:hAnsi="Times New Roman"/>
          <w:sz w:val="28"/>
          <w:szCs w:val="28"/>
        </w:rPr>
        <w:t xml:space="preserve">на возмещение части затрат на проведение гидромелиоративных мероприятий, </w:t>
      </w:r>
      <w:r w:rsidRPr="007E7D90">
        <w:rPr>
          <w:rFonts w:ascii="Times New Roman" w:eastAsiaTheme="minorEastAsia" w:hAnsi="Times New Roman"/>
          <w:sz w:val="28"/>
          <w:szCs w:val="28"/>
        </w:rPr>
        <w:t xml:space="preserve"> подтверждаю.</w:t>
      </w:r>
    </w:p>
    <w:p w:rsidR="007E7D90" w:rsidRPr="007E7D90" w:rsidRDefault="007E7D90" w:rsidP="00631A14">
      <w:pPr>
        <w:pStyle w:val="ConsPlusNormal"/>
        <w:spacing w:line="228" w:lineRule="auto"/>
        <w:ind w:firstLine="709"/>
        <w:jc w:val="both"/>
        <w:rPr>
          <w:rFonts w:ascii="Times New Roman" w:hAnsi="Times New Roman" w:cs="Times New Roman"/>
          <w:sz w:val="28"/>
          <w:szCs w:val="28"/>
        </w:rPr>
      </w:pPr>
      <w:r w:rsidRPr="007E7D90">
        <w:rPr>
          <w:rFonts w:ascii="Times New Roman" w:hAnsi="Times New Roman" w:cs="Times New Roman"/>
          <w:sz w:val="28"/>
          <w:szCs w:val="28"/>
        </w:rPr>
        <w:t>Даю обязательства:</w:t>
      </w:r>
    </w:p>
    <w:p w:rsidR="007E7D90" w:rsidRPr="007E7D90" w:rsidRDefault="007E7D90" w:rsidP="00631A14">
      <w:pPr>
        <w:widowControl w:val="0"/>
        <w:autoSpaceDE w:val="0"/>
        <w:autoSpaceDN w:val="0"/>
        <w:spacing w:line="228" w:lineRule="auto"/>
        <w:ind w:firstLine="709"/>
        <w:jc w:val="both"/>
        <w:rPr>
          <w:rFonts w:ascii="Times New Roman" w:eastAsiaTheme="minorEastAsia" w:hAnsi="Times New Roman"/>
          <w:sz w:val="28"/>
          <w:szCs w:val="28"/>
        </w:rPr>
      </w:pPr>
      <w:r w:rsidRPr="007E7D90">
        <w:rPr>
          <w:rFonts w:ascii="Times New Roman" w:eastAsiaTheme="minorEastAsia" w:hAnsi="Times New Roman"/>
          <w:sz w:val="28"/>
          <w:szCs w:val="28"/>
        </w:rPr>
        <w:t xml:space="preserve">о достижении в году </w:t>
      </w:r>
      <w:proofErr w:type="gramStart"/>
      <w:r w:rsidRPr="007E7D90">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7E7D90">
        <w:rPr>
          <w:rFonts w:ascii="Times New Roman" w:eastAsiaTheme="minorEastAsia" w:hAnsi="Times New Roman"/>
          <w:sz w:val="28"/>
          <w:szCs w:val="28"/>
        </w:rPr>
        <w:t>;</w:t>
      </w:r>
    </w:p>
    <w:p w:rsidR="007E7D90" w:rsidRPr="007E7D90" w:rsidRDefault="007E7D90" w:rsidP="00631A14">
      <w:pPr>
        <w:widowControl w:val="0"/>
        <w:autoSpaceDE w:val="0"/>
        <w:autoSpaceDN w:val="0"/>
        <w:spacing w:line="228" w:lineRule="auto"/>
        <w:ind w:firstLine="709"/>
        <w:jc w:val="both"/>
        <w:rPr>
          <w:rFonts w:ascii="Times New Roman" w:hAnsi="Times New Roman"/>
          <w:sz w:val="28"/>
          <w:szCs w:val="28"/>
        </w:rPr>
      </w:pPr>
      <w:r w:rsidRPr="007E7D90">
        <w:rPr>
          <w:rFonts w:ascii="Times New Roman" w:hAnsi="Times New Roman"/>
          <w:sz w:val="28"/>
          <w:szCs w:val="28"/>
        </w:rPr>
        <w:t xml:space="preserve">об обеспечении достижения планового объема производства сельскохозяйственной продукции на 3 года на землях, на которых реализован проект мелиорации в соответствии с заключенным между мной и </w:t>
      </w:r>
      <w:r w:rsidR="00631A14">
        <w:rPr>
          <w:rFonts w:ascii="Times New Roman" w:hAnsi="Times New Roman"/>
          <w:sz w:val="28"/>
          <w:szCs w:val="28"/>
        </w:rPr>
        <w:t>м</w:t>
      </w:r>
      <w:r w:rsidRPr="007E7D90">
        <w:rPr>
          <w:rFonts w:ascii="Times New Roman" w:hAnsi="Times New Roman"/>
          <w:sz w:val="28"/>
          <w:szCs w:val="28"/>
        </w:rPr>
        <w:t>инистерством</w:t>
      </w:r>
      <w:r w:rsidR="00631A14">
        <w:rPr>
          <w:rFonts w:ascii="Times New Roman" w:hAnsi="Times New Roman"/>
          <w:sz w:val="28"/>
          <w:szCs w:val="28"/>
        </w:rPr>
        <w:t xml:space="preserve"> сельского хозяйства и продовольствия Рязанской области </w:t>
      </w:r>
      <w:r w:rsidRPr="007E7D90">
        <w:rPr>
          <w:rFonts w:ascii="Times New Roman" w:hAnsi="Times New Roman"/>
          <w:sz w:val="28"/>
          <w:szCs w:val="28"/>
        </w:rPr>
        <w:t xml:space="preserve"> соглашением </w:t>
      </w:r>
      <w:r w:rsidRPr="007E7D90">
        <w:rPr>
          <w:rFonts w:ascii="Times New Roman" w:eastAsia="Calibri" w:hAnsi="Times New Roman"/>
          <w:sz w:val="28"/>
          <w:szCs w:val="28"/>
          <w:lang w:eastAsia="en-US"/>
        </w:rPr>
        <w:t>о предоставлении субсидии</w:t>
      </w:r>
      <w:r w:rsidRPr="007E7D90">
        <w:rPr>
          <w:rFonts w:ascii="Times New Roman" w:hAnsi="Times New Roman"/>
          <w:sz w:val="28"/>
          <w:szCs w:val="28"/>
        </w:rPr>
        <w:t xml:space="preserve"> (для Получателей – сельскохозяйственных товаропроизводителей);</w:t>
      </w:r>
    </w:p>
    <w:p w:rsidR="007E7D90" w:rsidRPr="007E7D90" w:rsidRDefault="007E7D90" w:rsidP="00631A14">
      <w:pPr>
        <w:pStyle w:val="ConsPlusNormal"/>
        <w:spacing w:line="228" w:lineRule="auto"/>
        <w:ind w:firstLine="709"/>
        <w:jc w:val="both"/>
        <w:rPr>
          <w:rFonts w:ascii="Times New Roman" w:eastAsia="Calibri" w:hAnsi="Times New Roman" w:cs="Times New Roman"/>
          <w:sz w:val="28"/>
          <w:szCs w:val="28"/>
          <w:lang w:eastAsia="en-US"/>
        </w:rPr>
      </w:pPr>
      <w:r w:rsidRPr="007E7D90">
        <w:rPr>
          <w:rFonts w:ascii="Times New Roman" w:hAnsi="Times New Roman" w:cs="Times New Roman"/>
          <w:sz w:val="28"/>
          <w:szCs w:val="28"/>
        </w:rPr>
        <w:t xml:space="preserve">об обеспечении достижения планового объема посевов (посадок) сельскохозяйственных растений на 3 года на землях, на которых реализован проект мелиорации в соответствии с заключенным между мной и </w:t>
      </w:r>
      <w:r w:rsidR="00631A14">
        <w:rPr>
          <w:rFonts w:ascii="Times New Roman" w:hAnsi="Times New Roman"/>
          <w:sz w:val="28"/>
          <w:szCs w:val="28"/>
        </w:rPr>
        <w:t>м</w:t>
      </w:r>
      <w:r w:rsidR="00631A14" w:rsidRPr="007E7D90">
        <w:rPr>
          <w:rFonts w:ascii="Times New Roman" w:hAnsi="Times New Roman"/>
          <w:sz w:val="28"/>
          <w:szCs w:val="28"/>
        </w:rPr>
        <w:t>инистерством</w:t>
      </w:r>
      <w:r w:rsidR="00631A14">
        <w:rPr>
          <w:rFonts w:ascii="Times New Roman" w:hAnsi="Times New Roman"/>
          <w:sz w:val="28"/>
          <w:szCs w:val="28"/>
        </w:rPr>
        <w:t xml:space="preserve"> сельского хозяйства и продовольствия Рязанской области</w:t>
      </w:r>
      <w:r w:rsidRPr="007E7D90">
        <w:rPr>
          <w:rFonts w:ascii="Times New Roman" w:hAnsi="Times New Roman" w:cs="Times New Roman"/>
          <w:sz w:val="28"/>
          <w:szCs w:val="28"/>
        </w:rPr>
        <w:t xml:space="preserve"> соглашением </w:t>
      </w:r>
      <w:r w:rsidRPr="007E7D90">
        <w:rPr>
          <w:rFonts w:ascii="Times New Roman" w:eastAsia="Calibri" w:hAnsi="Times New Roman" w:cs="Times New Roman"/>
          <w:sz w:val="28"/>
          <w:szCs w:val="28"/>
          <w:lang w:eastAsia="en-US"/>
        </w:rPr>
        <w:t xml:space="preserve">о предоставлении субсидии </w:t>
      </w:r>
      <w:r w:rsidRPr="007E7D90">
        <w:rPr>
          <w:rFonts w:ascii="Times New Roman" w:hAnsi="Times New Roman" w:cs="Times New Roman"/>
          <w:sz w:val="28"/>
          <w:szCs w:val="28"/>
        </w:rPr>
        <w:t xml:space="preserve">(для Получателей </w:t>
      </w:r>
      <w:r w:rsidR="005B4BD8" w:rsidRPr="007E7D90">
        <w:rPr>
          <w:rFonts w:ascii="Times New Roman" w:hAnsi="Times New Roman" w:cs="Times New Roman"/>
          <w:sz w:val="28"/>
          <w:szCs w:val="28"/>
        </w:rPr>
        <w:t>–</w:t>
      </w:r>
      <w:r w:rsidRPr="007E7D90">
        <w:rPr>
          <w:rFonts w:ascii="Times New Roman" w:hAnsi="Times New Roman" w:cs="Times New Roman"/>
          <w:sz w:val="28"/>
          <w:szCs w:val="28"/>
        </w:rPr>
        <w:t xml:space="preserve">  научных и образовательных организаций)</w:t>
      </w:r>
      <w:r w:rsidRPr="007E7D90">
        <w:rPr>
          <w:rFonts w:ascii="Times New Roman" w:eastAsia="Calibri" w:hAnsi="Times New Roman" w:cs="Times New Roman"/>
          <w:sz w:val="28"/>
          <w:szCs w:val="28"/>
          <w:lang w:eastAsia="en-US"/>
        </w:rPr>
        <w:t>.</w:t>
      </w:r>
    </w:p>
    <w:p w:rsidR="007E7D90" w:rsidRDefault="007E7D90" w:rsidP="00631A14">
      <w:pPr>
        <w:pStyle w:val="ConsPlusNormal"/>
        <w:spacing w:line="228" w:lineRule="auto"/>
        <w:ind w:firstLine="709"/>
        <w:jc w:val="both"/>
        <w:rPr>
          <w:rFonts w:ascii="Times New Roman" w:hAnsi="Times New Roman" w:cs="Times New Roman"/>
          <w:sz w:val="28"/>
          <w:szCs w:val="28"/>
        </w:rPr>
      </w:pPr>
      <w:proofErr w:type="gramStart"/>
      <w:r w:rsidRPr="007E7D90">
        <w:rPr>
          <w:rFonts w:ascii="Times New Roman" w:hAnsi="Times New Roman" w:cs="Times New Roman"/>
          <w:sz w:val="28"/>
          <w:szCs w:val="28"/>
        </w:rPr>
        <w:t>Гарантирую, что Получателем проведены гидромелиоративные мероприятия в году предоставления субсидии или за 2 года, предшествующих году предоставления субсидии, и затраты на реализацию проектов мелиорации не возмещались ранее в рамках Правил предоставления и распределения субсидий из федерального бюджета бюджетам субъектов Российской Федерации на проведение мелиоративных мероприятий,</w:t>
      </w:r>
      <w:r w:rsidRPr="007E7D90">
        <w:rPr>
          <w:rFonts w:ascii="Times New Roman" w:hAnsi="Times New Roman" w:cs="Times New Roman"/>
          <w:sz w:val="24"/>
          <w:szCs w:val="24"/>
        </w:rPr>
        <w:t xml:space="preserve"> </w:t>
      </w:r>
      <w:r w:rsidRPr="007E7D90">
        <w:rPr>
          <w:rFonts w:ascii="Times New Roman" w:hAnsi="Times New Roman" w:cs="Times New Roman"/>
          <w:sz w:val="28"/>
          <w:szCs w:val="28"/>
        </w:rPr>
        <w:t xml:space="preserve"> являющи</w:t>
      </w:r>
      <w:r w:rsidR="00485074">
        <w:rPr>
          <w:rFonts w:ascii="Times New Roman" w:hAnsi="Times New Roman" w:cs="Times New Roman"/>
          <w:sz w:val="28"/>
          <w:szCs w:val="28"/>
        </w:rPr>
        <w:t>х</w:t>
      </w:r>
      <w:r w:rsidRPr="007E7D90">
        <w:rPr>
          <w:rFonts w:ascii="Times New Roman" w:hAnsi="Times New Roman" w:cs="Times New Roman"/>
          <w:sz w:val="28"/>
          <w:szCs w:val="28"/>
        </w:rPr>
        <w:t>ся приложением № 6 к Государственной программе эффективного вовлечения в оборот земель сельскохозяйственного назначения и развития</w:t>
      </w:r>
      <w:proofErr w:type="gramEnd"/>
      <w:r w:rsidRPr="007E7D90">
        <w:rPr>
          <w:rFonts w:ascii="Times New Roman" w:hAnsi="Times New Roman" w:cs="Times New Roman"/>
          <w:sz w:val="28"/>
          <w:szCs w:val="28"/>
        </w:rPr>
        <w:t xml:space="preserve"> мелиоративного комплекса Российской Федерации, утвержденной </w:t>
      </w:r>
      <w:r w:rsidRPr="006754D9">
        <w:rPr>
          <w:rFonts w:ascii="Times New Roman" w:hAnsi="Times New Roman" w:cs="Times New Roman"/>
          <w:spacing w:val="-4"/>
          <w:sz w:val="28"/>
          <w:szCs w:val="28"/>
        </w:rPr>
        <w:t>постановлением Правительства Российской Федерации от 14 мая 2021 г. № 731.</w:t>
      </w:r>
    </w:p>
    <w:p w:rsidR="005B4BD8" w:rsidRPr="007E7D90" w:rsidRDefault="005B4BD8" w:rsidP="00631A14">
      <w:pPr>
        <w:pStyle w:val="ConsPlusNormal"/>
        <w:spacing w:line="228" w:lineRule="auto"/>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7E7D90" w:rsidRPr="007E7D90" w:rsidTr="002B5C53">
        <w:tc>
          <w:tcPr>
            <w:tcW w:w="4273" w:type="dxa"/>
            <w:tcBorders>
              <w:top w:val="nil"/>
              <w:left w:val="nil"/>
              <w:bottom w:val="nil"/>
              <w:right w:val="nil"/>
            </w:tcBorders>
            <w:tcMar>
              <w:top w:w="0" w:type="dxa"/>
              <w:bottom w:w="0" w:type="dxa"/>
            </w:tcMar>
          </w:tcPr>
          <w:p w:rsidR="007E7D90" w:rsidRPr="007E7D90" w:rsidRDefault="007E7D90" w:rsidP="00631A14">
            <w:pPr>
              <w:widowControl w:val="0"/>
              <w:autoSpaceDE w:val="0"/>
              <w:autoSpaceDN w:val="0"/>
              <w:spacing w:line="228" w:lineRule="auto"/>
              <w:rPr>
                <w:rFonts w:ascii="Times New Roman" w:eastAsiaTheme="minorEastAsia" w:hAnsi="Times New Roman"/>
                <w:sz w:val="28"/>
                <w:szCs w:val="28"/>
              </w:rPr>
            </w:pPr>
            <w:r w:rsidRPr="007E7D90">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7E7D90" w:rsidRPr="007E7D90" w:rsidRDefault="007E7D90" w:rsidP="00631A14">
            <w:pPr>
              <w:widowControl w:val="0"/>
              <w:autoSpaceDE w:val="0"/>
              <w:autoSpaceDN w:val="0"/>
              <w:spacing w:line="228" w:lineRule="auto"/>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7E7D90" w:rsidRPr="007E7D90" w:rsidRDefault="007E7D90" w:rsidP="00631A14">
            <w:pPr>
              <w:widowControl w:val="0"/>
              <w:autoSpaceDE w:val="0"/>
              <w:autoSpaceDN w:val="0"/>
              <w:spacing w:line="228" w:lineRule="auto"/>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7E7D90" w:rsidRPr="007E7D90" w:rsidRDefault="007E7D90" w:rsidP="00631A14">
            <w:pPr>
              <w:widowControl w:val="0"/>
              <w:autoSpaceDE w:val="0"/>
              <w:autoSpaceDN w:val="0"/>
              <w:spacing w:line="228" w:lineRule="auto"/>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7E7D90" w:rsidRPr="007E7D90" w:rsidRDefault="007E7D90" w:rsidP="00631A14">
            <w:pPr>
              <w:widowControl w:val="0"/>
              <w:autoSpaceDE w:val="0"/>
              <w:autoSpaceDN w:val="0"/>
              <w:spacing w:line="228" w:lineRule="auto"/>
              <w:rPr>
                <w:rFonts w:ascii="Times New Roman" w:eastAsiaTheme="minorEastAsia" w:hAnsi="Times New Roman"/>
                <w:sz w:val="28"/>
                <w:szCs w:val="28"/>
              </w:rPr>
            </w:pPr>
          </w:p>
        </w:tc>
      </w:tr>
      <w:tr w:rsidR="007E7D90" w:rsidRPr="007E7D90" w:rsidTr="002B5C53">
        <w:tc>
          <w:tcPr>
            <w:tcW w:w="4273" w:type="dxa"/>
            <w:tcBorders>
              <w:top w:val="nil"/>
              <w:left w:val="nil"/>
              <w:bottom w:val="nil"/>
              <w:right w:val="nil"/>
            </w:tcBorders>
            <w:tcMar>
              <w:top w:w="0" w:type="dxa"/>
              <w:bottom w:w="0" w:type="dxa"/>
            </w:tcMar>
          </w:tcPr>
          <w:p w:rsidR="007E7D90" w:rsidRPr="007E7D90" w:rsidRDefault="007E7D90" w:rsidP="00631A14">
            <w:pPr>
              <w:widowControl w:val="0"/>
              <w:autoSpaceDE w:val="0"/>
              <w:autoSpaceDN w:val="0"/>
              <w:spacing w:line="228" w:lineRule="auto"/>
              <w:rPr>
                <w:rFonts w:ascii="Times New Roman" w:eastAsiaTheme="minorEastAsia" w:hAnsi="Times New Roman"/>
                <w:sz w:val="24"/>
                <w:szCs w:val="24"/>
              </w:rPr>
            </w:pPr>
            <w:r w:rsidRPr="007E7D90">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7E7D90" w:rsidRPr="007E7D90" w:rsidRDefault="007E7D90" w:rsidP="00631A14">
            <w:pPr>
              <w:widowControl w:val="0"/>
              <w:autoSpaceDE w:val="0"/>
              <w:autoSpaceDN w:val="0"/>
              <w:spacing w:line="228" w:lineRule="auto"/>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7E7D90" w:rsidRPr="007E7D90" w:rsidRDefault="007E7D90" w:rsidP="00631A14">
            <w:pPr>
              <w:widowControl w:val="0"/>
              <w:autoSpaceDE w:val="0"/>
              <w:autoSpaceDN w:val="0"/>
              <w:spacing w:line="228" w:lineRule="auto"/>
              <w:jc w:val="center"/>
              <w:rPr>
                <w:rFonts w:ascii="Times New Roman" w:eastAsiaTheme="minorEastAsia" w:hAnsi="Times New Roman"/>
                <w:sz w:val="24"/>
                <w:szCs w:val="24"/>
              </w:rPr>
            </w:pPr>
            <w:r w:rsidRPr="007E7D90">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7E7D90" w:rsidRPr="007E7D90" w:rsidRDefault="007E7D90" w:rsidP="00631A14">
            <w:pPr>
              <w:widowControl w:val="0"/>
              <w:autoSpaceDE w:val="0"/>
              <w:autoSpaceDN w:val="0"/>
              <w:spacing w:line="228" w:lineRule="auto"/>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7E7D90" w:rsidRPr="007E7D90" w:rsidRDefault="007E7D90" w:rsidP="00631A14">
            <w:pPr>
              <w:widowControl w:val="0"/>
              <w:autoSpaceDE w:val="0"/>
              <w:autoSpaceDN w:val="0"/>
              <w:spacing w:line="228" w:lineRule="auto"/>
              <w:jc w:val="center"/>
              <w:rPr>
                <w:rFonts w:ascii="Times New Roman" w:eastAsiaTheme="minorEastAsia" w:hAnsi="Times New Roman"/>
                <w:sz w:val="24"/>
                <w:szCs w:val="24"/>
              </w:rPr>
            </w:pPr>
            <w:r w:rsidRPr="007E7D90">
              <w:rPr>
                <w:rFonts w:ascii="Times New Roman" w:eastAsiaTheme="minorEastAsia" w:hAnsi="Times New Roman"/>
                <w:sz w:val="24"/>
                <w:szCs w:val="24"/>
              </w:rPr>
              <w:t>(расшифровка подписи)</w:t>
            </w:r>
          </w:p>
        </w:tc>
      </w:tr>
    </w:tbl>
    <w:p w:rsidR="006754D9" w:rsidRPr="006754D9" w:rsidRDefault="006754D9" w:rsidP="00631A14">
      <w:pPr>
        <w:widowControl w:val="0"/>
        <w:autoSpaceDE w:val="0"/>
        <w:autoSpaceDN w:val="0"/>
        <w:spacing w:line="228" w:lineRule="auto"/>
        <w:rPr>
          <w:rFonts w:ascii="Times New Roman" w:eastAsiaTheme="minorEastAsia" w:hAnsi="Times New Roman"/>
          <w:sz w:val="12"/>
          <w:szCs w:val="12"/>
        </w:rPr>
      </w:pPr>
    </w:p>
    <w:p w:rsidR="007E7D90" w:rsidRDefault="007E7D90" w:rsidP="00631A14">
      <w:pPr>
        <w:widowControl w:val="0"/>
        <w:autoSpaceDE w:val="0"/>
        <w:autoSpaceDN w:val="0"/>
        <w:spacing w:line="228" w:lineRule="auto"/>
        <w:rPr>
          <w:rFonts w:ascii="Times New Roman" w:eastAsiaTheme="minorEastAsia" w:hAnsi="Times New Roman"/>
          <w:sz w:val="28"/>
          <w:szCs w:val="28"/>
        </w:rPr>
      </w:pPr>
      <w:r w:rsidRPr="007E7D90">
        <w:rPr>
          <w:rFonts w:ascii="Times New Roman" w:eastAsiaTheme="minorEastAsia" w:hAnsi="Times New Roman"/>
          <w:sz w:val="28"/>
          <w:szCs w:val="28"/>
        </w:rPr>
        <w:t>«___»___________20 ___ г.</w:t>
      </w:r>
    </w:p>
    <w:p w:rsidR="006754D9" w:rsidRPr="006754D9" w:rsidRDefault="006754D9" w:rsidP="00631A14">
      <w:pPr>
        <w:widowControl w:val="0"/>
        <w:autoSpaceDE w:val="0"/>
        <w:autoSpaceDN w:val="0"/>
        <w:spacing w:line="228" w:lineRule="auto"/>
        <w:rPr>
          <w:rFonts w:ascii="Times New Roman" w:eastAsiaTheme="minorEastAsia" w:hAnsi="Times New Roman"/>
          <w:sz w:val="12"/>
          <w:szCs w:val="12"/>
        </w:rPr>
      </w:pPr>
    </w:p>
    <w:p w:rsidR="007E7D90" w:rsidRDefault="007E7D90" w:rsidP="00631A14">
      <w:pPr>
        <w:widowControl w:val="0"/>
        <w:autoSpaceDE w:val="0"/>
        <w:autoSpaceDN w:val="0"/>
        <w:spacing w:line="228" w:lineRule="auto"/>
        <w:rPr>
          <w:rFonts w:ascii="Times New Roman" w:eastAsiaTheme="minorEastAsia" w:hAnsi="Times New Roman"/>
          <w:sz w:val="24"/>
          <w:szCs w:val="24"/>
        </w:rPr>
      </w:pPr>
      <w:r w:rsidRPr="007E7D90">
        <w:rPr>
          <w:rFonts w:ascii="Times New Roman" w:eastAsiaTheme="minorEastAsia" w:hAnsi="Times New Roman"/>
          <w:sz w:val="28"/>
          <w:szCs w:val="28"/>
        </w:rPr>
        <w:t xml:space="preserve">М.П. </w:t>
      </w:r>
      <w:r w:rsidRPr="007E7D90">
        <w:rPr>
          <w:rFonts w:ascii="Times New Roman" w:eastAsiaTheme="minorEastAsia" w:hAnsi="Times New Roman"/>
          <w:sz w:val="24"/>
          <w:szCs w:val="24"/>
        </w:rPr>
        <w:t>(при наличии)</w:t>
      </w:r>
    </w:p>
    <w:tbl>
      <w:tblPr>
        <w:tblW w:w="9628" w:type="dxa"/>
        <w:tblLook w:val="01E0" w:firstRow="1" w:lastRow="1" w:firstColumn="1" w:lastColumn="1" w:noHBand="0" w:noVBand="0"/>
      </w:tblPr>
      <w:tblGrid>
        <w:gridCol w:w="5428"/>
        <w:gridCol w:w="4200"/>
      </w:tblGrid>
      <w:tr w:rsidR="005B4BD8" w:rsidRPr="007E7D90" w:rsidTr="002B5C53">
        <w:tc>
          <w:tcPr>
            <w:tcW w:w="5428" w:type="dxa"/>
          </w:tcPr>
          <w:p w:rsidR="005B4BD8" w:rsidRPr="007E7D90" w:rsidRDefault="005B4BD8" w:rsidP="002B5C53">
            <w:pPr>
              <w:widowControl w:val="0"/>
              <w:rPr>
                <w:rFonts w:ascii="Times New Roman" w:hAnsi="Times New Roman"/>
                <w:sz w:val="28"/>
                <w:szCs w:val="28"/>
              </w:rPr>
            </w:pPr>
          </w:p>
        </w:tc>
        <w:tc>
          <w:tcPr>
            <w:tcW w:w="4200" w:type="dxa"/>
          </w:tcPr>
          <w:p w:rsidR="005B4BD8" w:rsidRPr="007E7D90" w:rsidRDefault="005B4BD8" w:rsidP="002B5C53">
            <w:pPr>
              <w:rPr>
                <w:rFonts w:ascii="Times New Roman" w:eastAsiaTheme="minorEastAsia" w:hAnsi="Times New Roman"/>
                <w:sz w:val="28"/>
                <w:szCs w:val="28"/>
              </w:rPr>
            </w:pPr>
            <w:r w:rsidRPr="007E7D90">
              <w:rPr>
                <w:rFonts w:ascii="Times New Roman" w:hAnsi="Times New Roman"/>
                <w:sz w:val="28"/>
                <w:szCs w:val="28"/>
              </w:rPr>
              <w:t xml:space="preserve">Приложение </w:t>
            </w:r>
            <w:r w:rsidRPr="007E7D90">
              <w:rPr>
                <w:rFonts w:ascii="Times New Roman" w:eastAsiaTheme="minorEastAsia" w:hAnsi="Times New Roman"/>
                <w:sz w:val="28"/>
                <w:szCs w:val="28"/>
              </w:rPr>
              <w:t xml:space="preserve">№ </w:t>
            </w:r>
            <w:r>
              <w:rPr>
                <w:rFonts w:ascii="Times New Roman" w:eastAsiaTheme="minorEastAsia" w:hAnsi="Times New Roman"/>
                <w:sz w:val="28"/>
                <w:szCs w:val="28"/>
              </w:rPr>
              <w:t>4</w:t>
            </w:r>
          </w:p>
          <w:p w:rsidR="005B4BD8" w:rsidRDefault="005B4BD8" w:rsidP="002B5C53">
            <w:pPr>
              <w:widowControl w:val="0"/>
              <w:autoSpaceDE w:val="0"/>
              <w:autoSpaceDN w:val="0"/>
              <w:rPr>
                <w:rFonts w:ascii="Times New Roman" w:hAnsi="Times New Roman"/>
                <w:sz w:val="28"/>
                <w:szCs w:val="28"/>
              </w:rPr>
            </w:pPr>
            <w:r w:rsidRPr="007E7D90">
              <w:rPr>
                <w:rFonts w:ascii="Times New Roman" w:eastAsiaTheme="minorEastAsia" w:hAnsi="Times New Roman"/>
                <w:sz w:val="28"/>
                <w:szCs w:val="28"/>
              </w:rPr>
              <w:t xml:space="preserve">к </w:t>
            </w:r>
            <w:r w:rsidRPr="007E7D90">
              <w:rPr>
                <w:rFonts w:ascii="Times New Roman" w:eastAsiaTheme="minorHAnsi" w:hAnsi="Times New Roman"/>
                <w:sz w:val="28"/>
                <w:szCs w:val="28"/>
                <w:lang w:eastAsia="en-US"/>
              </w:rPr>
              <w:t xml:space="preserve">Порядку </w:t>
            </w:r>
            <w:r w:rsidRPr="007E7D90">
              <w:rPr>
                <w:rFonts w:ascii="Times New Roman" w:eastAsiaTheme="minorEastAsia" w:hAnsi="Times New Roman"/>
                <w:sz w:val="28"/>
                <w:szCs w:val="28"/>
              </w:rPr>
              <w:t>предоставления субсидий</w:t>
            </w:r>
            <w:r>
              <w:rPr>
                <w:rFonts w:ascii="Times New Roman" w:eastAsiaTheme="minorEastAsia" w:hAnsi="Times New Roman"/>
                <w:sz w:val="28"/>
                <w:szCs w:val="28"/>
              </w:rPr>
              <w:t xml:space="preserve"> </w:t>
            </w:r>
            <w:r w:rsidRPr="007E7D90">
              <w:rPr>
                <w:rFonts w:ascii="Times New Roman" w:hAnsi="Times New Roman"/>
                <w:sz w:val="28"/>
                <w:szCs w:val="28"/>
              </w:rPr>
              <w:t xml:space="preserve">на возмещение </w:t>
            </w:r>
          </w:p>
          <w:p w:rsidR="005B4BD8" w:rsidRPr="007E7D90" w:rsidRDefault="005B4BD8" w:rsidP="002B5C53">
            <w:pPr>
              <w:widowControl w:val="0"/>
              <w:autoSpaceDE w:val="0"/>
              <w:autoSpaceDN w:val="0"/>
              <w:rPr>
                <w:rFonts w:ascii="Times New Roman" w:hAnsi="Times New Roman"/>
                <w:sz w:val="28"/>
                <w:szCs w:val="28"/>
              </w:rPr>
            </w:pPr>
            <w:r w:rsidRPr="007E7D90">
              <w:rPr>
                <w:rFonts w:ascii="Times New Roman" w:hAnsi="Times New Roman"/>
                <w:sz w:val="28"/>
                <w:szCs w:val="28"/>
              </w:rPr>
              <w:t xml:space="preserve">части затрат на проведение гидромелиоративных мероприятий </w:t>
            </w:r>
          </w:p>
        </w:tc>
      </w:tr>
    </w:tbl>
    <w:p w:rsidR="007E7D90" w:rsidRDefault="007E7D90" w:rsidP="007E7D90">
      <w:pPr>
        <w:autoSpaceDE w:val="0"/>
        <w:autoSpaceDN w:val="0"/>
        <w:adjustRightInd w:val="0"/>
        <w:jc w:val="center"/>
        <w:rPr>
          <w:rFonts w:ascii="Times New Roman" w:hAnsi="Times New Roman"/>
          <w:sz w:val="28"/>
          <w:szCs w:val="28"/>
        </w:rPr>
      </w:pPr>
    </w:p>
    <w:p w:rsidR="005B4BD8" w:rsidRDefault="005B4BD8" w:rsidP="007E7D90">
      <w:pPr>
        <w:autoSpaceDE w:val="0"/>
        <w:autoSpaceDN w:val="0"/>
        <w:adjustRightInd w:val="0"/>
        <w:jc w:val="center"/>
        <w:rPr>
          <w:rFonts w:ascii="Times New Roman" w:hAnsi="Times New Roman"/>
          <w:sz w:val="28"/>
          <w:szCs w:val="28"/>
        </w:rPr>
      </w:pPr>
    </w:p>
    <w:p w:rsidR="007E7D90" w:rsidRPr="007E7D90" w:rsidRDefault="007E7D90" w:rsidP="007E7D90">
      <w:pPr>
        <w:autoSpaceDE w:val="0"/>
        <w:autoSpaceDN w:val="0"/>
        <w:adjustRightInd w:val="0"/>
        <w:jc w:val="center"/>
        <w:rPr>
          <w:rFonts w:ascii="Times New Roman" w:hAnsi="Times New Roman"/>
          <w:sz w:val="28"/>
          <w:szCs w:val="28"/>
        </w:rPr>
      </w:pPr>
      <w:r w:rsidRPr="007E7D90">
        <w:rPr>
          <w:rFonts w:ascii="Times New Roman" w:hAnsi="Times New Roman"/>
          <w:sz w:val="28"/>
          <w:szCs w:val="28"/>
        </w:rPr>
        <w:t>РЕЕСТР</w:t>
      </w:r>
    </w:p>
    <w:p w:rsidR="005B4BD8" w:rsidRDefault="007E7D90" w:rsidP="007E7D90">
      <w:pPr>
        <w:autoSpaceDE w:val="0"/>
        <w:autoSpaceDN w:val="0"/>
        <w:adjustRightInd w:val="0"/>
        <w:jc w:val="center"/>
        <w:rPr>
          <w:rFonts w:ascii="Times New Roman" w:hAnsi="Times New Roman"/>
          <w:sz w:val="28"/>
          <w:szCs w:val="28"/>
        </w:rPr>
      </w:pPr>
      <w:r w:rsidRPr="007E7D90">
        <w:rPr>
          <w:rFonts w:ascii="Times New Roman" w:hAnsi="Times New Roman"/>
          <w:sz w:val="28"/>
          <w:szCs w:val="28"/>
        </w:rPr>
        <w:t>фактически осуществленных расходов на проведение</w:t>
      </w:r>
    </w:p>
    <w:p w:rsidR="005B4BD8" w:rsidRDefault="007E7D90" w:rsidP="007E7D90">
      <w:pPr>
        <w:autoSpaceDE w:val="0"/>
        <w:autoSpaceDN w:val="0"/>
        <w:adjustRightInd w:val="0"/>
        <w:jc w:val="center"/>
        <w:rPr>
          <w:rFonts w:ascii="Times New Roman" w:hAnsi="Times New Roman"/>
          <w:sz w:val="28"/>
          <w:szCs w:val="28"/>
        </w:rPr>
      </w:pPr>
      <w:r w:rsidRPr="007E7D90">
        <w:rPr>
          <w:rFonts w:ascii="Times New Roman" w:hAnsi="Times New Roman"/>
          <w:sz w:val="28"/>
          <w:szCs w:val="28"/>
        </w:rPr>
        <w:t>гидромелиоративных мероприятий в 20__ году</w:t>
      </w:r>
    </w:p>
    <w:p w:rsidR="007E7D90" w:rsidRPr="007E7D90" w:rsidRDefault="007E7D90" w:rsidP="007E7D90">
      <w:pPr>
        <w:autoSpaceDE w:val="0"/>
        <w:autoSpaceDN w:val="0"/>
        <w:adjustRightInd w:val="0"/>
        <w:jc w:val="center"/>
        <w:rPr>
          <w:rFonts w:ascii="Times New Roman" w:hAnsi="Times New Roman"/>
          <w:sz w:val="28"/>
          <w:szCs w:val="28"/>
        </w:rPr>
      </w:pPr>
      <w:r w:rsidRPr="007E7D90">
        <w:rPr>
          <w:rFonts w:ascii="Times New Roman" w:hAnsi="Times New Roman"/>
          <w:sz w:val="28"/>
          <w:szCs w:val="28"/>
        </w:rPr>
        <w:t>на площади ______гектар</w:t>
      </w:r>
    </w:p>
    <w:p w:rsidR="007E7D90" w:rsidRPr="005B4BD8" w:rsidRDefault="005B4BD8" w:rsidP="007E7D90">
      <w:pPr>
        <w:autoSpaceDE w:val="0"/>
        <w:autoSpaceDN w:val="0"/>
        <w:adjustRightInd w:val="0"/>
        <w:jc w:val="center"/>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7E7D90" w:rsidRPr="005B4BD8" w:rsidRDefault="007E7D90" w:rsidP="007E7D90">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(наименование Получателя)</w:t>
      </w:r>
    </w:p>
    <w:p w:rsidR="005B4BD8" w:rsidRPr="007E7D90" w:rsidRDefault="005B4BD8" w:rsidP="007E7D90">
      <w:pPr>
        <w:autoSpaceDE w:val="0"/>
        <w:autoSpaceDN w:val="0"/>
        <w:adjustRightInd w:val="0"/>
        <w:jc w:val="center"/>
        <w:rPr>
          <w:rFonts w:ascii="Times New Roman" w:hAnsi="Times New Roman"/>
          <w:sz w:val="28"/>
          <w:szCs w:val="28"/>
        </w:rPr>
      </w:pPr>
    </w:p>
    <w:tbl>
      <w:tblPr>
        <w:tblW w:w="9402" w:type="dxa"/>
        <w:tblLayout w:type="fixed"/>
        <w:tblCellMar>
          <w:top w:w="102" w:type="dxa"/>
          <w:left w:w="62" w:type="dxa"/>
          <w:bottom w:w="102" w:type="dxa"/>
          <w:right w:w="62" w:type="dxa"/>
        </w:tblCellMar>
        <w:tblLook w:val="0000" w:firstRow="0" w:lastRow="0" w:firstColumn="0" w:lastColumn="0" w:noHBand="0" w:noVBand="0"/>
      </w:tblPr>
      <w:tblGrid>
        <w:gridCol w:w="565"/>
        <w:gridCol w:w="7162"/>
        <w:gridCol w:w="1675"/>
      </w:tblGrid>
      <w:tr w:rsidR="007E7D90" w:rsidRPr="005B4BD8" w:rsidTr="005B4BD8">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r w:rsidRPr="005B4BD8">
              <w:rPr>
                <w:rFonts w:ascii="Times New Roman" w:eastAsia="Calibri" w:hAnsi="Times New Roman"/>
                <w:sz w:val="26"/>
                <w:szCs w:val="26"/>
                <w:lang w:eastAsia="en-US"/>
              </w:rPr>
              <w:t>№</w:t>
            </w:r>
          </w:p>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proofErr w:type="gramStart"/>
            <w:r w:rsidRPr="005B4BD8">
              <w:rPr>
                <w:rFonts w:ascii="Times New Roman" w:eastAsia="Calibri" w:hAnsi="Times New Roman"/>
                <w:sz w:val="26"/>
                <w:szCs w:val="26"/>
                <w:lang w:eastAsia="en-US"/>
              </w:rPr>
              <w:t>п</w:t>
            </w:r>
            <w:proofErr w:type="gramEnd"/>
            <w:r w:rsidR="005B4BD8" w:rsidRPr="005B4BD8">
              <w:rPr>
                <w:rFonts w:ascii="Times New Roman" w:eastAsia="Calibri" w:hAnsi="Times New Roman"/>
                <w:sz w:val="26"/>
                <w:szCs w:val="26"/>
                <w:lang w:eastAsia="en-US"/>
              </w:rPr>
              <w:t>/</w:t>
            </w:r>
            <w:r w:rsidRPr="005B4BD8">
              <w:rPr>
                <w:rFonts w:ascii="Times New Roman" w:eastAsia="Calibri" w:hAnsi="Times New Roman"/>
                <w:sz w:val="26"/>
                <w:szCs w:val="26"/>
                <w:lang w:eastAsia="en-US"/>
              </w:rPr>
              <w:t>п</w:t>
            </w:r>
          </w:p>
        </w:tc>
        <w:tc>
          <w:tcPr>
            <w:tcW w:w="7162"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r w:rsidRPr="005B4BD8">
              <w:rPr>
                <w:rFonts w:ascii="Times New Roman" w:eastAsia="Calibri" w:hAnsi="Times New Roman"/>
                <w:sz w:val="26"/>
                <w:szCs w:val="26"/>
                <w:lang w:eastAsia="en-US"/>
              </w:rPr>
              <w:t>Наименование расходов</w:t>
            </w:r>
          </w:p>
        </w:tc>
        <w:tc>
          <w:tcPr>
            <w:tcW w:w="167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r w:rsidRPr="005B4BD8">
              <w:rPr>
                <w:rFonts w:ascii="Times New Roman" w:eastAsia="Calibri" w:hAnsi="Times New Roman"/>
                <w:sz w:val="26"/>
                <w:szCs w:val="26"/>
                <w:lang w:eastAsia="en-US"/>
              </w:rPr>
              <w:t>Сумма, рублей</w:t>
            </w:r>
          </w:p>
        </w:tc>
      </w:tr>
      <w:tr w:rsidR="007E7D90" w:rsidRPr="005B4BD8" w:rsidTr="005B4BD8">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r w:rsidRPr="005B4BD8">
              <w:rPr>
                <w:rFonts w:ascii="Times New Roman" w:eastAsia="Calibri" w:hAnsi="Times New Roman"/>
                <w:sz w:val="26"/>
                <w:szCs w:val="26"/>
                <w:lang w:eastAsia="en-US"/>
              </w:rPr>
              <w:t>1</w:t>
            </w:r>
          </w:p>
        </w:tc>
        <w:tc>
          <w:tcPr>
            <w:tcW w:w="7162"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r w:rsidRPr="005B4BD8">
              <w:rPr>
                <w:rFonts w:ascii="Times New Roman" w:eastAsia="Calibri" w:hAnsi="Times New Roman"/>
                <w:sz w:val="26"/>
                <w:szCs w:val="26"/>
                <w:lang w:eastAsia="en-US"/>
              </w:rPr>
              <w:t>2</w:t>
            </w:r>
          </w:p>
        </w:tc>
        <w:tc>
          <w:tcPr>
            <w:tcW w:w="167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r w:rsidRPr="005B4BD8">
              <w:rPr>
                <w:rFonts w:ascii="Times New Roman" w:eastAsia="Calibri" w:hAnsi="Times New Roman"/>
                <w:sz w:val="26"/>
                <w:szCs w:val="26"/>
                <w:lang w:eastAsia="en-US"/>
              </w:rPr>
              <w:t>3</w:t>
            </w:r>
          </w:p>
        </w:tc>
      </w:tr>
      <w:tr w:rsidR="007E7D90" w:rsidRPr="005B4BD8" w:rsidTr="005B4BD8">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r w:rsidRPr="005B4BD8">
              <w:rPr>
                <w:rFonts w:ascii="Times New Roman" w:eastAsia="Calibri" w:hAnsi="Times New Roman"/>
                <w:sz w:val="26"/>
                <w:szCs w:val="26"/>
                <w:lang w:eastAsia="en-US"/>
              </w:rPr>
              <w:t>1</w:t>
            </w:r>
          </w:p>
        </w:tc>
        <w:tc>
          <w:tcPr>
            <w:tcW w:w="7162"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5B4BD8">
            <w:pPr>
              <w:autoSpaceDE w:val="0"/>
              <w:autoSpaceDN w:val="0"/>
              <w:adjustRightInd w:val="0"/>
              <w:rPr>
                <w:rFonts w:ascii="Times New Roman" w:eastAsia="Calibri" w:hAnsi="Times New Roman"/>
                <w:sz w:val="26"/>
                <w:szCs w:val="26"/>
                <w:lang w:eastAsia="en-US"/>
              </w:rPr>
            </w:pPr>
            <w:r w:rsidRPr="005B4BD8">
              <w:rPr>
                <w:rFonts w:ascii="Times New Roman" w:eastAsia="Calibri" w:hAnsi="Times New Roman"/>
                <w:sz w:val="26"/>
                <w:szCs w:val="26"/>
                <w:lang w:eastAsia="en-US"/>
              </w:rPr>
              <w:t xml:space="preserve">Разработка проектно-сметной документации </w:t>
            </w:r>
            <w:r w:rsidRPr="005B4BD8">
              <w:rPr>
                <w:rFonts w:ascii="Times New Roman" w:hAnsi="Times New Roman"/>
                <w:sz w:val="26"/>
                <w:szCs w:val="26"/>
              </w:rPr>
              <w:t>на проведение гидромелиоративных мероприятий</w:t>
            </w:r>
            <w:r w:rsidRPr="005B4BD8">
              <w:rPr>
                <w:rFonts w:ascii="Times New Roman" w:eastAsia="Calibri" w:hAnsi="Times New Roman"/>
                <w:sz w:val="26"/>
                <w:szCs w:val="26"/>
                <w:lang w:eastAsia="en-US"/>
              </w:rPr>
              <w:t xml:space="preserve"> </w:t>
            </w:r>
            <w:r w:rsidR="005B4BD8" w:rsidRPr="005B4BD8">
              <w:rPr>
                <w:rFonts w:ascii="Times New Roman" w:hAnsi="Times New Roman"/>
                <w:sz w:val="26"/>
                <w:szCs w:val="26"/>
              </w:rPr>
              <w:t>–</w:t>
            </w:r>
            <w:r w:rsidRPr="005B4BD8">
              <w:rPr>
                <w:rFonts w:ascii="Times New Roman" w:hAnsi="Times New Roman"/>
                <w:sz w:val="26"/>
                <w:szCs w:val="26"/>
              </w:rPr>
              <w:t xml:space="preserve"> 5</w:t>
            </w:r>
            <w:r w:rsidR="005B4BD8" w:rsidRPr="005B4BD8">
              <w:rPr>
                <w:rFonts w:ascii="Times New Roman" w:hAnsi="Times New Roman"/>
                <w:sz w:val="26"/>
                <w:szCs w:val="26"/>
              </w:rPr>
              <w:t xml:space="preserve"> </w:t>
            </w:r>
            <w:r w:rsidRPr="005B4BD8">
              <w:rPr>
                <w:rFonts w:ascii="Times New Roman" w:hAnsi="Times New Roman"/>
                <w:sz w:val="26"/>
                <w:szCs w:val="26"/>
              </w:rPr>
              <w:t xml:space="preserve">процентов затрат на реализацию проекта мелиорации </w:t>
            </w:r>
          </w:p>
        </w:tc>
        <w:tc>
          <w:tcPr>
            <w:tcW w:w="167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r>
      <w:tr w:rsidR="007E7D90" w:rsidRPr="005B4BD8" w:rsidTr="005B4BD8">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c>
          <w:tcPr>
            <w:tcW w:w="7162"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5B4BD8">
            <w:pPr>
              <w:autoSpaceDE w:val="0"/>
              <w:autoSpaceDN w:val="0"/>
              <w:adjustRightInd w:val="0"/>
              <w:rPr>
                <w:rFonts w:ascii="Times New Roman" w:eastAsia="Calibri" w:hAnsi="Times New Roman"/>
                <w:sz w:val="26"/>
                <w:szCs w:val="26"/>
                <w:lang w:eastAsia="en-US"/>
              </w:rPr>
            </w:pPr>
            <w:r w:rsidRPr="005B4BD8">
              <w:rPr>
                <w:rFonts w:ascii="Times New Roman" w:eastAsia="Calibri" w:hAnsi="Times New Roman"/>
                <w:sz w:val="26"/>
                <w:szCs w:val="26"/>
                <w:lang w:eastAsia="en-US"/>
              </w:rPr>
              <w:t xml:space="preserve">в </w:t>
            </w:r>
            <w:r w:rsidR="005B4BD8" w:rsidRPr="005B4BD8">
              <w:rPr>
                <w:rFonts w:ascii="Times New Roman" w:eastAsia="Calibri" w:hAnsi="Times New Roman"/>
                <w:sz w:val="26"/>
                <w:szCs w:val="26"/>
                <w:lang w:eastAsia="en-US"/>
              </w:rPr>
              <w:t>том числе</w:t>
            </w:r>
          </w:p>
        </w:tc>
        <w:tc>
          <w:tcPr>
            <w:tcW w:w="167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r>
      <w:tr w:rsidR="007E7D90" w:rsidRPr="005B4BD8" w:rsidTr="005B4BD8">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r w:rsidRPr="005B4BD8">
              <w:rPr>
                <w:rFonts w:ascii="Times New Roman" w:eastAsia="Calibri" w:hAnsi="Times New Roman"/>
                <w:sz w:val="26"/>
                <w:szCs w:val="26"/>
                <w:lang w:eastAsia="en-US"/>
              </w:rPr>
              <w:t>1.1</w:t>
            </w:r>
          </w:p>
        </w:tc>
        <w:tc>
          <w:tcPr>
            <w:tcW w:w="7162"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c>
          <w:tcPr>
            <w:tcW w:w="167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r>
      <w:tr w:rsidR="007E7D90" w:rsidRPr="005B4BD8" w:rsidTr="005B4BD8">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r w:rsidRPr="005B4BD8">
              <w:rPr>
                <w:rFonts w:ascii="Times New Roman" w:eastAsia="Calibri" w:hAnsi="Times New Roman"/>
                <w:sz w:val="26"/>
                <w:szCs w:val="26"/>
                <w:lang w:eastAsia="en-US"/>
              </w:rPr>
              <w:t>2</w:t>
            </w:r>
          </w:p>
        </w:tc>
        <w:tc>
          <w:tcPr>
            <w:tcW w:w="7162"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r w:rsidRPr="005B4BD8">
              <w:rPr>
                <w:rFonts w:ascii="Times New Roman" w:eastAsia="Calibri" w:hAnsi="Times New Roman"/>
                <w:sz w:val="26"/>
                <w:szCs w:val="26"/>
                <w:lang w:eastAsia="en-US"/>
              </w:rPr>
              <w:t xml:space="preserve">Проведение </w:t>
            </w:r>
            <w:r w:rsidRPr="005B4BD8">
              <w:rPr>
                <w:rFonts w:ascii="Times New Roman" w:hAnsi="Times New Roman"/>
                <w:sz w:val="26"/>
                <w:szCs w:val="26"/>
              </w:rPr>
              <w:t>гидромелиоративных мероприятий</w:t>
            </w:r>
          </w:p>
        </w:tc>
        <w:tc>
          <w:tcPr>
            <w:tcW w:w="167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r>
      <w:tr w:rsidR="007E7D90" w:rsidRPr="005B4BD8" w:rsidTr="005B4BD8">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c>
          <w:tcPr>
            <w:tcW w:w="7162"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5B4BD8">
            <w:pPr>
              <w:autoSpaceDE w:val="0"/>
              <w:autoSpaceDN w:val="0"/>
              <w:adjustRightInd w:val="0"/>
              <w:rPr>
                <w:rFonts w:ascii="Times New Roman" w:eastAsia="Calibri" w:hAnsi="Times New Roman"/>
                <w:sz w:val="26"/>
                <w:szCs w:val="26"/>
                <w:lang w:eastAsia="en-US"/>
              </w:rPr>
            </w:pPr>
            <w:r w:rsidRPr="005B4BD8">
              <w:rPr>
                <w:rFonts w:ascii="Times New Roman" w:eastAsia="Calibri" w:hAnsi="Times New Roman"/>
                <w:sz w:val="26"/>
                <w:szCs w:val="26"/>
                <w:lang w:eastAsia="en-US"/>
              </w:rPr>
              <w:t xml:space="preserve">в </w:t>
            </w:r>
            <w:r w:rsidR="005B4BD8" w:rsidRPr="005B4BD8">
              <w:rPr>
                <w:rFonts w:ascii="Times New Roman" w:eastAsia="Calibri" w:hAnsi="Times New Roman"/>
                <w:sz w:val="26"/>
                <w:szCs w:val="26"/>
                <w:lang w:eastAsia="en-US"/>
              </w:rPr>
              <w:t>том числе</w:t>
            </w:r>
          </w:p>
        </w:tc>
        <w:tc>
          <w:tcPr>
            <w:tcW w:w="167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r>
      <w:tr w:rsidR="007E7D90" w:rsidRPr="005B4BD8" w:rsidTr="005B4BD8">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jc w:val="center"/>
              <w:rPr>
                <w:rFonts w:ascii="Times New Roman" w:eastAsia="Calibri" w:hAnsi="Times New Roman"/>
                <w:sz w:val="26"/>
                <w:szCs w:val="26"/>
                <w:lang w:eastAsia="en-US"/>
              </w:rPr>
            </w:pPr>
            <w:r w:rsidRPr="005B4BD8">
              <w:rPr>
                <w:rFonts w:ascii="Times New Roman" w:eastAsia="Calibri" w:hAnsi="Times New Roman"/>
                <w:sz w:val="26"/>
                <w:szCs w:val="26"/>
                <w:lang w:eastAsia="en-US"/>
              </w:rPr>
              <w:t>2.1</w:t>
            </w:r>
          </w:p>
        </w:tc>
        <w:tc>
          <w:tcPr>
            <w:tcW w:w="7162"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c>
          <w:tcPr>
            <w:tcW w:w="167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r>
      <w:tr w:rsidR="007E7D90" w:rsidRPr="005B4BD8" w:rsidTr="005B4BD8">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c>
          <w:tcPr>
            <w:tcW w:w="7162"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r w:rsidRPr="005B4BD8">
              <w:rPr>
                <w:rFonts w:ascii="Times New Roman" w:eastAsia="Calibri" w:hAnsi="Times New Roman"/>
                <w:sz w:val="26"/>
                <w:szCs w:val="26"/>
                <w:lang w:eastAsia="en-US"/>
              </w:rPr>
              <w:t>ИТОГО</w:t>
            </w:r>
          </w:p>
        </w:tc>
        <w:tc>
          <w:tcPr>
            <w:tcW w:w="1675" w:type="dxa"/>
            <w:tcBorders>
              <w:top w:val="single" w:sz="4" w:space="0" w:color="auto"/>
              <w:left w:val="single" w:sz="4" w:space="0" w:color="auto"/>
              <w:bottom w:val="single" w:sz="4" w:space="0" w:color="auto"/>
              <w:right w:val="single" w:sz="4" w:space="0" w:color="auto"/>
            </w:tcBorders>
            <w:tcMar>
              <w:top w:w="28" w:type="dxa"/>
              <w:bottom w:w="28" w:type="dxa"/>
            </w:tcMar>
          </w:tcPr>
          <w:p w:rsidR="007E7D90" w:rsidRPr="005B4BD8" w:rsidRDefault="007E7D90" w:rsidP="002B5C53">
            <w:pPr>
              <w:autoSpaceDE w:val="0"/>
              <w:autoSpaceDN w:val="0"/>
              <w:adjustRightInd w:val="0"/>
              <w:rPr>
                <w:rFonts w:ascii="Times New Roman" w:eastAsia="Calibri" w:hAnsi="Times New Roman"/>
                <w:sz w:val="26"/>
                <w:szCs w:val="26"/>
                <w:lang w:eastAsia="en-US"/>
              </w:rPr>
            </w:pPr>
          </w:p>
        </w:tc>
      </w:tr>
    </w:tbl>
    <w:p w:rsidR="005B4BD8" w:rsidRDefault="005B4BD8"/>
    <w:p w:rsidR="005B4BD8" w:rsidRDefault="005B4BD8"/>
    <w:p w:rsidR="005B4BD8" w:rsidRDefault="005B4BD8"/>
    <w:tbl>
      <w:tblPr>
        <w:tblW w:w="9356" w:type="dxa"/>
        <w:tblLayout w:type="fixed"/>
        <w:tblCellMar>
          <w:top w:w="102" w:type="dxa"/>
          <w:left w:w="62" w:type="dxa"/>
          <w:bottom w:w="102" w:type="dxa"/>
          <w:right w:w="62" w:type="dxa"/>
        </w:tblCellMar>
        <w:tblLook w:val="0000" w:firstRow="0" w:lastRow="0" w:firstColumn="0" w:lastColumn="0" w:noHBand="0" w:noVBand="0"/>
      </w:tblPr>
      <w:tblGrid>
        <w:gridCol w:w="4236"/>
        <w:gridCol w:w="354"/>
        <w:gridCol w:w="1530"/>
        <w:gridCol w:w="354"/>
        <w:gridCol w:w="2882"/>
      </w:tblGrid>
      <w:tr w:rsidR="007E7D90" w:rsidRPr="005B4BD8" w:rsidTr="005B4BD8">
        <w:tc>
          <w:tcPr>
            <w:tcW w:w="4263" w:type="dxa"/>
            <w:tcMar>
              <w:top w:w="0" w:type="dxa"/>
              <w:bottom w:w="0" w:type="dxa"/>
            </w:tcMar>
          </w:tcPr>
          <w:p w:rsidR="007E7D90" w:rsidRPr="005B4BD8" w:rsidRDefault="007E7D90" w:rsidP="002B5C53">
            <w:pPr>
              <w:autoSpaceDE w:val="0"/>
              <w:autoSpaceDN w:val="0"/>
              <w:adjustRightInd w:val="0"/>
              <w:rPr>
                <w:rFonts w:ascii="Times New Roman" w:hAnsi="Times New Roman"/>
                <w:sz w:val="28"/>
                <w:szCs w:val="28"/>
              </w:rPr>
            </w:pPr>
            <w:r w:rsidRPr="005B4BD8">
              <w:rPr>
                <w:rFonts w:ascii="Times New Roman" w:hAnsi="Times New Roman"/>
                <w:sz w:val="28"/>
                <w:szCs w:val="28"/>
              </w:rPr>
              <w:t>Руководитель</w:t>
            </w:r>
          </w:p>
        </w:tc>
        <w:tc>
          <w:tcPr>
            <w:tcW w:w="355" w:type="dxa"/>
            <w:tcMar>
              <w:top w:w="0" w:type="dxa"/>
              <w:bottom w:w="0" w:type="dxa"/>
            </w:tcMar>
          </w:tcPr>
          <w:p w:rsidR="007E7D90" w:rsidRPr="005B4BD8" w:rsidRDefault="007E7D90" w:rsidP="002B5C53">
            <w:pPr>
              <w:autoSpaceDE w:val="0"/>
              <w:autoSpaceDN w:val="0"/>
              <w:adjustRightInd w:val="0"/>
              <w:rPr>
                <w:rFonts w:ascii="Times New Roman" w:hAnsi="Times New Roman"/>
                <w:sz w:val="28"/>
                <w:szCs w:val="28"/>
              </w:rPr>
            </w:pPr>
          </w:p>
        </w:tc>
        <w:tc>
          <w:tcPr>
            <w:tcW w:w="1539" w:type="dxa"/>
            <w:tcBorders>
              <w:bottom w:val="single" w:sz="4" w:space="0" w:color="auto"/>
            </w:tcBorders>
            <w:tcMar>
              <w:top w:w="0" w:type="dxa"/>
              <w:bottom w:w="0" w:type="dxa"/>
            </w:tcMar>
          </w:tcPr>
          <w:p w:rsidR="007E7D90" w:rsidRPr="005B4BD8" w:rsidRDefault="007E7D90" w:rsidP="002B5C53">
            <w:pPr>
              <w:autoSpaceDE w:val="0"/>
              <w:autoSpaceDN w:val="0"/>
              <w:adjustRightInd w:val="0"/>
              <w:rPr>
                <w:rFonts w:ascii="Times New Roman" w:hAnsi="Times New Roman"/>
                <w:sz w:val="28"/>
                <w:szCs w:val="28"/>
              </w:rPr>
            </w:pPr>
          </w:p>
        </w:tc>
        <w:tc>
          <w:tcPr>
            <w:tcW w:w="355" w:type="dxa"/>
            <w:tcMar>
              <w:top w:w="0" w:type="dxa"/>
              <w:bottom w:w="0" w:type="dxa"/>
            </w:tcMar>
          </w:tcPr>
          <w:p w:rsidR="007E7D90" w:rsidRPr="005B4BD8" w:rsidRDefault="007E7D90" w:rsidP="002B5C53">
            <w:pPr>
              <w:autoSpaceDE w:val="0"/>
              <w:autoSpaceDN w:val="0"/>
              <w:adjustRightInd w:val="0"/>
              <w:rPr>
                <w:rFonts w:ascii="Times New Roman" w:hAnsi="Times New Roman"/>
                <w:sz w:val="28"/>
                <w:szCs w:val="28"/>
              </w:rPr>
            </w:pPr>
          </w:p>
        </w:tc>
        <w:tc>
          <w:tcPr>
            <w:tcW w:w="2900" w:type="dxa"/>
            <w:tcBorders>
              <w:bottom w:val="single" w:sz="4" w:space="0" w:color="auto"/>
            </w:tcBorders>
            <w:tcMar>
              <w:top w:w="0" w:type="dxa"/>
              <w:bottom w:w="0" w:type="dxa"/>
            </w:tcMar>
          </w:tcPr>
          <w:p w:rsidR="007E7D90" w:rsidRPr="005B4BD8" w:rsidRDefault="007E7D90" w:rsidP="002B5C53">
            <w:pPr>
              <w:autoSpaceDE w:val="0"/>
              <w:autoSpaceDN w:val="0"/>
              <w:adjustRightInd w:val="0"/>
              <w:rPr>
                <w:rFonts w:ascii="Times New Roman" w:hAnsi="Times New Roman"/>
                <w:sz w:val="28"/>
                <w:szCs w:val="28"/>
              </w:rPr>
            </w:pPr>
          </w:p>
        </w:tc>
      </w:tr>
      <w:tr w:rsidR="007E7D90" w:rsidRPr="005B4BD8" w:rsidTr="005B4BD8">
        <w:tc>
          <w:tcPr>
            <w:tcW w:w="4263" w:type="dxa"/>
            <w:tcMar>
              <w:top w:w="0" w:type="dxa"/>
              <w:bottom w:w="0" w:type="dxa"/>
            </w:tcMar>
          </w:tcPr>
          <w:p w:rsidR="007E7D90" w:rsidRPr="005B4BD8" w:rsidRDefault="007E7D90" w:rsidP="002B5C53">
            <w:pPr>
              <w:autoSpaceDE w:val="0"/>
              <w:autoSpaceDN w:val="0"/>
              <w:adjustRightInd w:val="0"/>
              <w:rPr>
                <w:rFonts w:ascii="Times New Roman" w:hAnsi="Times New Roman"/>
                <w:sz w:val="24"/>
                <w:szCs w:val="24"/>
              </w:rPr>
            </w:pPr>
            <w:r w:rsidRPr="005B4BD8">
              <w:rPr>
                <w:rFonts w:ascii="Times New Roman" w:hAnsi="Times New Roman"/>
                <w:sz w:val="24"/>
                <w:szCs w:val="24"/>
              </w:rPr>
              <w:t>(наименование Получателя субсидии)</w:t>
            </w:r>
          </w:p>
        </w:tc>
        <w:tc>
          <w:tcPr>
            <w:tcW w:w="355" w:type="dxa"/>
            <w:tcMar>
              <w:top w:w="0" w:type="dxa"/>
              <w:bottom w:w="0" w:type="dxa"/>
            </w:tcMar>
          </w:tcPr>
          <w:p w:rsidR="007E7D90" w:rsidRPr="005B4BD8" w:rsidRDefault="007E7D90" w:rsidP="002B5C53">
            <w:pPr>
              <w:autoSpaceDE w:val="0"/>
              <w:autoSpaceDN w:val="0"/>
              <w:adjustRightInd w:val="0"/>
              <w:rPr>
                <w:rFonts w:ascii="Times New Roman" w:hAnsi="Times New Roman"/>
                <w:sz w:val="24"/>
                <w:szCs w:val="24"/>
              </w:rPr>
            </w:pPr>
          </w:p>
        </w:tc>
        <w:tc>
          <w:tcPr>
            <w:tcW w:w="1539" w:type="dxa"/>
            <w:tcBorders>
              <w:top w:val="single" w:sz="4" w:space="0" w:color="auto"/>
            </w:tcBorders>
            <w:tcMar>
              <w:top w:w="0" w:type="dxa"/>
              <w:bottom w:w="0" w:type="dxa"/>
            </w:tcMar>
          </w:tcPr>
          <w:p w:rsidR="007E7D90" w:rsidRPr="005B4BD8" w:rsidRDefault="007E7D90" w:rsidP="002B5C53">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(подпись)</w:t>
            </w:r>
          </w:p>
        </w:tc>
        <w:tc>
          <w:tcPr>
            <w:tcW w:w="355" w:type="dxa"/>
            <w:tcMar>
              <w:top w:w="0" w:type="dxa"/>
              <w:bottom w:w="0" w:type="dxa"/>
            </w:tcMar>
          </w:tcPr>
          <w:p w:rsidR="007E7D90" w:rsidRPr="005B4BD8" w:rsidRDefault="007E7D90" w:rsidP="002B5C53">
            <w:pPr>
              <w:autoSpaceDE w:val="0"/>
              <w:autoSpaceDN w:val="0"/>
              <w:adjustRightInd w:val="0"/>
              <w:rPr>
                <w:rFonts w:ascii="Times New Roman" w:hAnsi="Times New Roman"/>
                <w:sz w:val="24"/>
                <w:szCs w:val="24"/>
              </w:rPr>
            </w:pPr>
          </w:p>
        </w:tc>
        <w:tc>
          <w:tcPr>
            <w:tcW w:w="2900" w:type="dxa"/>
            <w:tcBorders>
              <w:top w:val="single" w:sz="4" w:space="0" w:color="auto"/>
            </w:tcBorders>
            <w:tcMar>
              <w:top w:w="0" w:type="dxa"/>
              <w:bottom w:w="0" w:type="dxa"/>
            </w:tcMar>
          </w:tcPr>
          <w:p w:rsidR="007E7D90" w:rsidRPr="005B4BD8" w:rsidRDefault="007E7D90" w:rsidP="002B5C53">
            <w:pPr>
              <w:autoSpaceDE w:val="0"/>
              <w:autoSpaceDN w:val="0"/>
              <w:adjustRightInd w:val="0"/>
              <w:jc w:val="center"/>
              <w:rPr>
                <w:rFonts w:ascii="Times New Roman" w:hAnsi="Times New Roman"/>
                <w:sz w:val="24"/>
                <w:szCs w:val="24"/>
              </w:rPr>
            </w:pPr>
            <w:r w:rsidRPr="005B4BD8">
              <w:rPr>
                <w:rFonts w:ascii="Times New Roman" w:hAnsi="Times New Roman"/>
                <w:sz w:val="24"/>
                <w:szCs w:val="24"/>
              </w:rPr>
              <w:t>(расшифровка подписи)</w:t>
            </w:r>
          </w:p>
        </w:tc>
      </w:tr>
    </w:tbl>
    <w:p w:rsidR="007E7D90" w:rsidRPr="007E7D90" w:rsidRDefault="007E7D90" w:rsidP="007E7D90">
      <w:pPr>
        <w:autoSpaceDE w:val="0"/>
        <w:autoSpaceDN w:val="0"/>
        <w:adjustRightInd w:val="0"/>
        <w:jc w:val="both"/>
        <w:rPr>
          <w:rFonts w:ascii="Times New Roman" w:hAnsi="Times New Roman"/>
          <w:sz w:val="28"/>
          <w:szCs w:val="28"/>
        </w:rPr>
      </w:pPr>
    </w:p>
    <w:p w:rsidR="007E7D90" w:rsidRPr="007E7D90" w:rsidRDefault="007E7D90" w:rsidP="005B4BD8">
      <w:pPr>
        <w:autoSpaceDE w:val="0"/>
        <w:autoSpaceDN w:val="0"/>
        <w:adjustRightInd w:val="0"/>
        <w:jc w:val="both"/>
        <w:rPr>
          <w:rFonts w:ascii="Times New Roman" w:hAnsi="Times New Roman"/>
          <w:sz w:val="28"/>
          <w:szCs w:val="28"/>
        </w:rPr>
      </w:pPr>
      <w:r w:rsidRPr="007E7D90">
        <w:rPr>
          <w:rFonts w:ascii="Times New Roman" w:hAnsi="Times New Roman"/>
          <w:sz w:val="28"/>
          <w:szCs w:val="28"/>
        </w:rPr>
        <w:t>«____»____________20 ___ г.</w:t>
      </w:r>
    </w:p>
    <w:p w:rsidR="007E7D90" w:rsidRPr="007E7D90" w:rsidRDefault="007E7D90" w:rsidP="007E7D90">
      <w:pPr>
        <w:autoSpaceDE w:val="0"/>
        <w:autoSpaceDN w:val="0"/>
        <w:adjustRightInd w:val="0"/>
        <w:jc w:val="both"/>
        <w:rPr>
          <w:rFonts w:ascii="Times New Roman" w:hAnsi="Times New Roman"/>
          <w:sz w:val="28"/>
          <w:szCs w:val="28"/>
        </w:rPr>
      </w:pPr>
    </w:p>
    <w:p w:rsidR="007E7D90" w:rsidRPr="007E7D90" w:rsidRDefault="007E7D90" w:rsidP="005B4BD8">
      <w:pPr>
        <w:autoSpaceDE w:val="0"/>
        <w:autoSpaceDN w:val="0"/>
        <w:adjustRightInd w:val="0"/>
        <w:jc w:val="both"/>
        <w:rPr>
          <w:rFonts w:ascii="Times New Roman" w:hAnsi="Times New Roman"/>
        </w:rPr>
      </w:pPr>
      <w:r w:rsidRPr="005B4BD8">
        <w:rPr>
          <w:rFonts w:ascii="Times New Roman" w:hAnsi="Times New Roman"/>
          <w:sz w:val="28"/>
          <w:szCs w:val="28"/>
        </w:rPr>
        <w:t>М.П.</w:t>
      </w:r>
      <w:r w:rsidRPr="007E7D90">
        <w:rPr>
          <w:rFonts w:ascii="Times New Roman" w:hAnsi="Times New Roman"/>
        </w:rPr>
        <w:t xml:space="preserve"> </w:t>
      </w:r>
      <w:r w:rsidRPr="005B4BD8">
        <w:rPr>
          <w:rFonts w:ascii="Times New Roman" w:hAnsi="Times New Roman"/>
          <w:sz w:val="24"/>
          <w:szCs w:val="24"/>
        </w:rPr>
        <w:t>(при наличии)</w:t>
      </w:r>
      <w:r w:rsidR="005B4BD8">
        <w:rPr>
          <w:rFonts w:ascii="Times New Roman" w:hAnsi="Times New Roman"/>
          <w:sz w:val="24"/>
          <w:szCs w:val="24"/>
        </w:rPr>
        <w:t>.</w:t>
      </w:r>
    </w:p>
    <w:p w:rsidR="007E7D90" w:rsidRPr="007E7D90" w:rsidRDefault="007E7D90" w:rsidP="007E7D90">
      <w:pPr>
        <w:widowControl w:val="0"/>
        <w:autoSpaceDE w:val="0"/>
        <w:autoSpaceDN w:val="0"/>
        <w:rPr>
          <w:rFonts w:ascii="Times New Roman" w:hAnsi="Times New Roman"/>
          <w:sz w:val="28"/>
          <w:szCs w:val="28"/>
        </w:rPr>
      </w:pPr>
    </w:p>
    <w:p w:rsidR="007E7D90" w:rsidRDefault="007E7D90" w:rsidP="00624967">
      <w:pPr>
        <w:spacing w:line="192" w:lineRule="auto"/>
        <w:rPr>
          <w:rFonts w:ascii="Times New Roman" w:hAnsi="Times New Roman"/>
          <w:sz w:val="28"/>
          <w:szCs w:val="28"/>
        </w:rPr>
      </w:pPr>
    </w:p>
    <w:sectPr w:rsidR="007E7D90" w:rsidSect="005B4BD8">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4C" w:rsidRDefault="0032234C">
      <w:r>
        <w:separator/>
      </w:r>
    </w:p>
  </w:endnote>
  <w:endnote w:type="continuationSeparator" w:id="0">
    <w:p w:rsidR="0032234C" w:rsidRDefault="003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4C" w:rsidRDefault="0032234C">
      <w:r>
        <w:separator/>
      </w:r>
    </w:p>
  </w:footnote>
  <w:footnote w:type="continuationSeparator" w:id="0">
    <w:p w:rsidR="0032234C" w:rsidRDefault="00322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277427">
      <w:rPr>
        <w:rFonts w:ascii="Times New Roman" w:hAnsi="Times New Roman"/>
        <w:noProof/>
        <w:sz w:val="24"/>
        <w:szCs w:val="24"/>
      </w:rPr>
      <w:t>2</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GHaJH8KMcQ9F5f6EtU1p2nvRiM=" w:salt="obRMGj5h3ZT/sZIuaFjCeQ=="/>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77427"/>
    <w:rsid w:val="00280A6D"/>
    <w:rsid w:val="00282D8F"/>
    <w:rsid w:val="002953B6"/>
    <w:rsid w:val="002B7A59"/>
    <w:rsid w:val="002C6B4B"/>
    <w:rsid w:val="002E51A7"/>
    <w:rsid w:val="002E5450"/>
    <w:rsid w:val="002E5A5F"/>
    <w:rsid w:val="002F1E81"/>
    <w:rsid w:val="003013E2"/>
    <w:rsid w:val="00304501"/>
    <w:rsid w:val="00310D92"/>
    <w:rsid w:val="003160CB"/>
    <w:rsid w:val="003222A3"/>
    <w:rsid w:val="0032234C"/>
    <w:rsid w:val="00360A40"/>
    <w:rsid w:val="00377F62"/>
    <w:rsid w:val="003870C2"/>
    <w:rsid w:val="003B5ED9"/>
    <w:rsid w:val="003D2A6E"/>
    <w:rsid w:val="003D3B8A"/>
    <w:rsid w:val="003D54F8"/>
    <w:rsid w:val="003F4F5E"/>
    <w:rsid w:val="00400906"/>
    <w:rsid w:val="0042590E"/>
    <w:rsid w:val="00437F65"/>
    <w:rsid w:val="00460FEA"/>
    <w:rsid w:val="004734B7"/>
    <w:rsid w:val="00481B88"/>
    <w:rsid w:val="00485074"/>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B4BD8"/>
    <w:rsid w:val="005C56AE"/>
    <w:rsid w:val="005C7449"/>
    <w:rsid w:val="005E6D99"/>
    <w:rsid w:val="005F2ADD"/>
    <w:rsid w:val="005F2C49"/>
    <w:rsid w:val="006013EB"/>
    <w:rsid w:val="0060479E"/>
    <w:rsid w:val="00604BE7"/>
    <w:rsid w:val="00616AED"/>
    <w:rsid w:val="00624967"/>
    <w:rsid w:val="00631A14"/>
    <w:rsid w:val="00632A4F"/>
    <w:rsid w:val="00632B56"/>
    <w:rsid w:val="006351E3"/>
    <w:rsid w:val="00644236"/>
    <w:rsid w:val="006471E5"/>
    <w:rsid w:val="00671D3B"/>
    <w:rsid w:val="006754D9"/>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E7D90"/>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7E7D90"/>
    <w:pPr>
      <w:widowControl w:val="0"/>
      <w:autoSpaceDE w:val="0"/>
      <w:autoSpaceDN w:val="0"/>
    </w:pPr>
    <w:rPr>
      <w:rFonts w:ascii="Arial" w:eastAsiaTheme="minorEastAsia" w:hAnsi="Arial" w:cs="Arial"/>
      <w:szCs w:val="22"/>
    </w:rPr>
  </w:style>
  <w:style w:type="paragraph" w:customStyle="1" w:styleId="ConsPlusTitle">
    <w:name w:val="ConsPlusTitle"/>
    <w:rsid w:val="007E7D90"/>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7E7D90"/>
    <w:rPr>
      <w:rFonts w:ascii="Arial" w:eastAsiaTheme="minorEastAsia" w:hAnsi="Arial" w:cs="Arial"/>
      <w:szCs w:val="22"/>
    </w:rPr>
  </w:style>
  <w:style w:type="table" w:customStyle="1" w:styleId="10">
    <w:name w:val="Сетка таблицы1"/>
    <w:basedOn w:val="a1"/>
    <w:next w:val="a9"/>
    <w:rsid w:val="005B4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7E7D90"/>
    <w:pPr>
      <w:widowControl w:val="0"/>
      <w:autoSpaceDE w:val="0"/>
      <w:autoSpaceDN w:val="0"/>
    </w:pPr>
    <w:rPr>
      <w:rFonts w:ascii="Arial" w:eastAsiaTheme="minorEastAsia" w:hAnsi="Arial" w:cs="Arial"/>
      <w:szCs w:val="22"/>
    </w:rPr>
  </w:style>
  <w:style w:type="paragraph" w:customStyle="1" w:styleId="ConsPlusTitle">
    <w:name w:val="ConsPlusTitle"/>
    <w:rsid w:val="007E7D90"/>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7E7D90"/>
    <w:rPr>
      <w:rFonts w:ascii="Arial" w:eastAsiaTheme="minorEastAsia" w:hAnsi="Arial" w:cs="Arial"/>
      <w:szCs w:val="22"/>
    </w:rPr>
  </w:style>
  <w:style w:type="table" w:customStyle="1" w:styleId="10">
    <w:name w:val="Сетка таблицы1"/>
    <w:basedOn w:val="a1"/>
    <w:next w:val="a9"/>
    <w:rsid w:val="005B4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820" TargetMode="External"/><Relationship Id="rId18" Type="http://schemas.openxmlformats.org/officeDocument/2006/relationships/hyperlink" Target="https://login.consultant.ru/link/?req=doc&amp;base=LAW&amp;n=26303&amp;dst=100254" TargetMode="External"/><Relationship Id="rId26" Type="http://schemas.openxmlformats.org/officeDocument/2006/relationships/hyperlink" Target="https://login.consultant.ru/link/?req=doc&amp;base=RLAW073&amp;n=391717&amp;dst=100150" TargetMode="External"/><Relationship Id="rId3" Type="http://schemas.openxmlformats.org/officeDocument/2006/relationships/styles" Target="styles.xml"/><Relationship Id="rId21" Type="http://schemas.openxmlformats.org/officeDocument/2006/relationships/hyperlink" Target="https://login.consultant.ru/link/?req=doc&amp;base=LAW&amp;n=471848&amp;dst=101922" TargetMode="External"/><Relationship Id="rId7" Type="http://schemas.openxmlformats.org/officeDocument/2006/relationships/footnotes" Target="footnotes.xml"/><Relationship Id="rId12" Type="http://schemas.openxmlformats.org/officeDocument/2006/relationships/hyperlink" Target="https://login.consultant.ru/link/?req=doc&amp;base=LAW&amp;n=455795" TargetMode="External"/><Relationship Id="rId17" Type="http://schemas.openxmlformats.org/officeDocument/2006/relationships/hyperlink" Target="https://login.consultant.ru/link/?req=doc&amp;base=LAW&amp;n=26303&amp;dst=10016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073&amp;n=424288&amp;dst=100228" TargetMode="External"/><Relationship Id="rId20" Type="http://schemas.openxmlformats.org/officeDocument/2006/relationships/hyperlink" Target="https://login.consultant.ru/link/?req=doc&amp;base=LAW&amp;n=26303&amp;dst=1002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5D34EF8FC343DD47E5B59933FFE16ED83FC79E9912C3D634FE77BA4E1510C4FD86BEFE87FA41646293E39377B00D229FD73B6EDA3F4D090DMCG" TargetMode="External"/><Relationship Id="rId24" Type="http://schemas.openxmlformats.org/officeDocument/2006/relationships/hyperlink" Target="https://login.consultant.ru/link/?req=doc&amp;base=LAW&amp;n=465569&amp;dst=3722" TargetMode="External"/><Relationship Id="rId5" Type="http://schemas.openxmlformats.org/officeDocument/2006/relationships/settings" Target="settings.xml"/><Relationship Id="rId15" Type="http://schemas.openxmlformats.org/officeDocument/2006/relationships/hyperlink" Target="https://login.consultant.ru/link/?req=doc&amp;base=RLAW073&amp;n=424288&amp;dst=100128" TargetMode="External"/><Relationship Id="rId23" Type="http://schemas.openxmlformats.org/officeDocument/2006/relationships/hyperlink" Target="https://login.consultant.ru/link/?req=doc&amp;base=LAW&amp;n=465569&amp;dst=3704"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LAW&amp;n=26303&amp;dst=10016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romote.budget.gov.ru/" TargetMode="External"/><Relationship Id="rId22" Type="http://schemas.openxmlformats.org/officeDocument/2006/relationships/hyperlink" Target="https://login.consultant.ru/link/?req=doc&amp;base=RLAW073&amp;n=432350&amp;dst=100179"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EA6D-E1CF-4E9C-88D4-4CBE127F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7984</Words>
  <Characters>45511</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Приложение</vt:lpstr>
      <vt:lpstr>    II. Порядок проведения отбора Получателей для предоставления субсидии</vt:lpstr>
      <vt:lpstr>    III. Порядок предоставления субсидии</vt:lpstr>
      <vt:lpstr>    (мониторинга) за соблюдением условий и порядка</vt:lpstr>
      <vt:lpstr>    предоставления субсидии и ответственность за их нарушение</vt:lpstr>
      <vt:lpstr/>
      <vt:lpstr/>
      <vt:lpstr/>
      <vt:lpstr/>
      <vt:lpstr/>
      <vt:lpstr/>
      <vt:lpstr/>
      <vt:lpstr/>
      <vt:lpstr/>
      <vt:lpstr/>
      <vt:lpstr/>
      <vt:lpstr/>
      <vt:lpstr/>
      <vt:lpstr/>
      <vt:lpstr/>
      <vt:lpstr/>
      <vt:lpstr/>
      <vt:lpstr/>
      <vt:lpstr/>
      <vt:lpstr/>
    </vt:vector>
  </TitlesOfParts>
  <Company>Microsoft</Company>
  <LinksUpToDate>false</LinksUpToDate>
  <CharactersWithSpaces>53389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8</cp:revision>
  <cp:lastPrinted>2008-04-23T08:17:00Z</cp:lastPrinted>
  <dcterms:created xsi:type="dcterms:W3CDTF">2024-09-19T09:03:00Z</dcterms:created>
  <dcterms:modified xsi:type="dcterms:W3CDTF">2024-09-23T13:16:00Z</dcterms:modified>
</cp:coreProperties>
</file>