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26" w:rsidRDefault="00A6370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726" w:rsidRDefault="00A6370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D4726" w:rsidRDefault="00A6370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D4726" w:rsidRDefault="00FD472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D4726" w:rsidRDefault="00FD472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D4726" w:rsidRDefault="00A6370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D4726" w:rsidRDefault="00FD4726">
      <w:pPr>
        <w:tabs>
          <w:tab w:val="left" w:pos="709"/>
        </w:tabs>
        <w:jc w:val="center"/>
        <w:rPr>
          <w:sz w:val="28"/>
        </w:rPr>
      </w:pPr>
    </w:p>
    <w:p w:rsidR="00FD4726" w:rsidRDefault="00FD4726">
      <w:pPr>
        <w:tabs>
          <w:tab w:val="left" w:pos="709"/>
        </w:tabs>
        <w:jc w:val="center"/>
        <w:rPr>
          <w:sz w:val="28"/>
        </w:rPr>
      </w:pPr>
    </w:p>
    <w:p w:rsidR="00FD4726" w:rsidRDefault="00A6370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82FF1">
        <w:rPr>
          <w:sz w:val="28"/>
        </w:rPr>
        <w:t>17</w:t>
      </w:r>
      <w:r>
        <w:rPr>
          <w:sz w:val="28"/>
        </w:rPr>
        <w:t>»</w:t>
      </w:r>
      <w:r w:rsidR="00182FF1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182FF1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№ </w:t>
      </w:r>
      <w:r w:rsidR="00182FF1">
        <w:rPr>
          <w:sz w:val="28"/>
        </w:rPr>
        <w:t>485-п</w:t>
      </w:r>
    </w:p>
    <w:p w:rsidR="00FD4726" w:rsidRDefault="00FD4726">
      <w:pPr>
        <w:tabs>
          <w:tab w:val="left" w:pos="709"/>
        </w:tabs>
        <w:jc w:val="both"/>
        <w:rPr>
          <w:sz w:val="28"/>
        </w:rPr>
      </w:pPr>
    </w:p>
    <w:p w:rsidR="00FD4726" w:rsidRDefault="00FD4726">
      <w:pPr>
        <w:tabs>
          <w:tab w:val="left" w:pos="709"/>
        </w:tabs>
        <w:jc w:val="both"/>
        <w:rPr>
          <w:sz w:val="28"/>
        </w:rPr>
      </w:pPr>
    </w:p>
    <w:p w:rsidR="00FD4726" w:rsidRDefault="00A63707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sz w:val="28"/>
        </w:rPr>
        <w:t>Турлатовское сельское поселение</w:t>
      </w:r>
      <w:r>
        <w:rPr>
          <w:rFonts w:ascii="Times New Roman" w:hAnsi="Times New Roman"/>
          <w:sz w:val="28"/>
        </w:rPr>
        <w:br/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FD4726" w:rsidRDefault="00FD4726">
      <w:pPr>
        <w:tabs>
          <w:tab w:val="left" w:pos="709"/>
        </w:tabs>
        <w:jc w:val="both"/>
        <w:rPr>
          <w:color w:val="auto"/>
          <w:sz w:val="28"/>
        </w:rPr>
      </w:pPr>
    </w:p>
    <w:p w:rsidR="00FD4726" w:rsidRDefault="00A63707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Ряз</w:t>
      </w:r>
      <w:r>
        <w:rPr>
          <w:sz w:val="28"/>
        </w:rPr>
        <w:t>анской области от</w:t>
      </w:r>
      <w:r>
        <w:rPr>
          <w:sz w:val="28"/>
          <w:shd w:val="clear" w:color="FFFFFF" w:fill="FFFFFF" w:themeFill="background1"/>
        </w:rPr>
        <w:t xml:space="preserve"> 19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.08.2024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исх01-12/1090/1/24, </w:t>
      </w:r>
      <w:r>
        <w:rPr>
          <w:color w:val="auto"/>
          <w:sz w:val="28"/>
        </w:rPr>
        <w:br/>
      </w:r>
      <w:r>
        <w:rPr>
          <w:sz w:val="28"/>
        </w:rPr>
        <w:t xml:space="preserve">от </w:t>
      </w:r>
      <w:hyperlink r:id="rId10" w:tooltip="http://02.09.2024" w:history="1">
        <w:r>
          <w:rPr>
            <w:sz w:val="28"/>
          </w:rPr>
          <w:t>02.09.2024</w:t>
        </w:r>
      </w:hyperlink>
      <w:r>
        <w:rPr>
          <w:sz w:val="28"/>
        </w:rPr>
        <w:t xml:space="preserve"> № 01-14/3217/24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</w:t>
      </w:r>
      <w:r>
        <w:rPr>
          <w:color w:val="auto"/>
          <w:sz w:val="28"/>
          <w:szCs w:val="28"/>
        </w:rPr>
        <w:t xml:space="preserve">дерации, статьи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</w:t>
      </w:r>
      <w:r>
        <w:rPr>
          <w:color w:val="auto"/>
          <w:sz w:val="28"/>
          <w:szCs w:val="28"/>
        </w:rPr>
        <w:t>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</w:t>
      </w:r>
      <w:r>
        <w:rPr>
          <w:color w:val="auto"/>
          <w:sz w:val="28"/>
          <w:szCs w:val="28"/>
        </w:rPr>
        <w:t>тельства Рязанской области ПОСТАНОВЛЯЕТ:</w:t>
      </w:r>
    </w:p>
    <w:p w:rsidR="00FD4726" w:rsidRDefault="00A63707" w:rsidP="00A637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Турлатовское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лавного управления архитектуры и градостроительства Рязанской области </w:t>
      </w:r>
      <w:r>
        <w:rPr>
          <w:sz w:val="28"/>
          <w:szCs w:val="28"/>
        </w:rPr>
        <w:br/>
      </w:r>
      <w:r>
        <w:rPr>
          <w:sz w:val="28"/>
          <w:highlight w:val="white"/>
        </w:rPr>
        <w:t>от 29.07.2020 № 404-п «Об утверждении правил землепользования и застройки муниципального образования – Турлатовское</w:t>
      </w:r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>муниципального района Рязанской области</w:t>
      </w:r>
      <w:r>
        <w:rPr>
          <w:sz w:val="28"/>
          <w:highlight w:val="white"/>
        </w:rPr>
        <w:t xml:space="preserve">» </w:t>
      </w:r>
      <w:r>
        <w:rPr>
          <w:sz w:val="28"/>
          <w:highlight w:val="white"/>
        </w:rPr>
        <w:t xml:space="preserve">(в редакции постановлений Главархитектуры Рязанской области от 07.07.2022 № 367-п, от 23.11.2022 </w:t>
      </w:r>
      <w:r>
        <w:rPr>
          <w:sz w:val="28"/>
          <w:highlight w:val="white"/>
        </w:rPr>
        <w:br/>
        <w:t xml:space="preserve">№ 711-п, от 28.12.2022 № 808-п, от 14.07.2023 № 309-п, от </w:t>
      </w:r>
      <w:hyperlink r:id="rId11" w:tooltip="http://17.01.2024" w:history="1">
        <w:r>
          <w:rPr>
            <w:sz w:val="28"/>
            <w:highlight w:val="white"/>
          </w:rPr>
          <w:t>17.01.2024</w:t>
        </w:r>
      </w:hyperlink>
      <w:r>
        <w:rPr>
          <w:sz w:val="28"/>
          <w:highlight w:val="white"/>
        </w:rPr>
        <w:t xml:space="preserve"> № 14-п, </w:t>
      </w:r>
      <w:r>
        <w:rPr>
          <w:sz w:val="28"/>
          <w:highlight w:val="white"/>
        </w:rPr>
        <w:br/>
        <w:t xml:space="preserve">от </w:t>
      </w:r>
      <w:hyperlink r:id="rId12" w:tooltip="http://29.01.2024" w:history="1">
        <w:r>
          <w:rPr>
            <w:sz w:val="28"/>
            <w:highlight w:val="white"/>
          </w:rPr>
          <w:t>29.01.2024</w:t>
        </w:r>
      </w:hyperlink>
      <w:r>
        <w:rPr>
          <w:sz w:val="28"/>
          <w:highlight w:val="white"/>
        </w:rPr>
        <w:t xml:space="preserve"> № 23-п, от </w:t>
      </w:r>
      <w:hyperlink r:id="rId13" w:tooltip="http://22.03.2024" w:history="1">
        <w:r>
          <w:rPr>
            <w:sz w:val="28"/>
            <w:highlight w:val="white"/>
          </w:rPr>
          <w:t>22.03.2024</w:t>
        </w:r>
      </w:hyperlink>
      <w:r>
        <w:rPr>
          <w:sz w:val="28"/>
          <w:highlight w:val="white"/>
        </w:rPr>
        <w:t xml:space="preserve"> № 98-п, от </w:t>
      </w:r>
      <w:hyperlink r:id="rId14" w:tooltip="http://10.04.2024" w:history="1">
        <w:r>
          <w:rPr>
            <w:sz w:val="28"/>
            <w:highlight w:val="white"/>
          </w:rPr>
          <w:t>10.04.2024</w:t>
        </w:r>
      </w:hyperlink>
      <w:r>
        <w:rPr>
          <w:sz w:val="28"/>
          <w:highlight w:val="white"/>
        </w:rPr>
        <w:t xml:space="preserve"> № 126-п, от 14.06.2024 № 277-п, от </w:t>
      </w:r>
      <w:hyperlink r:id="rId15" w:tooltip="http://28.06.2024" w:history="1">
        <w:r>
          <w:rPr>
            <w:sz w:val="28"/>
            <w:highlight w:val="white"/>
          </w:rPr>
          <w:t>28.06.2024</w:t>
        </w:r>
      </w:hyperlink>
      <w:r>
        <w:rPr>
          <w:sz w:val="28"/>
          <w:highlight w:val="white"/>
        </w:rPr>
        <w:t xml:space="preserve"> № 317-п, от </w:t>
      </w:r>
      <w:hyperlink r:id="rId16" w:tooltip="http://21.08.2024" w:history="1">
        <w:r>
          <w:rPr>
            <w:sz w:val="28"/>
            <w:highlight w:val="white"/>
          </w:rPr>
          <w:t>21.08.2024</w:t>
        </w:r>
      </w:hyperlink>
      <w:r>
        <w:rPr>
          <w:sz w:val="28"/>
          <w:highlight w:val="white"/>
        </w:rPr>
        <w:t xml:space="preserve"> № 434-п, с изменениями, внесенными Решением Рязанского областного суда от </w:t>
      </w:r>
      <w:hyperlink r:id="rId17" w:tooltip="http://03.03.2022" w:history="1">
        <w:r>
          <w:rPr>
            <w:sz w:val="28"/>
            <w:highlight w:val="white"/>
          </w:rPr>
          <w:t>03.03.2022</w:t>
        </w:r>
      </w:hyperlink>
      <w:r>
        <w:rPr>
          <w:sz w:val="28"/>
          <w:highlight w:val="white"/>
        </w:rPr>
        <w:t xml:space="preserve"> № 3а-28/2022, постановлением Главархитектуры Рязанской области от </w:t>
      </w:r>
      <w:hyperlink r:id="rId18" w:tooltip="http://02.05.2023" w:history="1">
        <w:r>
          <w:rPr>
            <w:sz w:val="28"/>
            <w:highlight w:val="white"/>
          </w:rPr>
          <w:t>02.05.2023</w:t>
        </w:r>
      </w:hyperlink>
      <w:r>
        <w:rPr>
          <w:sz w:val="28"/>
          <w:highlight w:val="white"/>
        </w:rPr>
        <w:t xml:space="preserve"> № 193-п (редакция 06.10.2023))</w:t>
      </w:r>
      <w:r>
        <w:rPr>
          <w:color w:val="auto"/>
          <w:sz w:val="28"/>
        </w:rPr>
        <w:t>:</w:t>
      </w:r>
    </w:p>
    <w:p w:rsidR="00FD4726" w:rsidRDefault="00A63707" w:rsidP="00A63707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  <w:sz w:val="28"/>
        </w:rPr>
        <w:t>в приложении № 4:</w:t>
      </w:r>
    </w:p>
    <w:p w:rsidR="00FD4726" w:rsidRDefault="00A63707" w:rsidP="00A63707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lastRenderedPageBreak/>
        <w:t>-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>«</w:t>
      </w:r>
      <w:r>
        <w:rPr>
          <w:color w:val="000000" w:themeColor="text1"/>
          <w:sz w:val="28"/>
        </w:rPr>
        <w:t>СХ. Зоны сельскохозяйственного использования</w:t>
      </w:r>
      <w:r>
        <w:rPr>
          <w:sz w:val="28"/>
        </w:rPr>
        <w:t>»</w:t>
      </w:r>
      <w:r>
        <w:rPr>
          <w:sz w:val="28"/>
          <w:szCs w:val="28"/>
        </w:rPr>
        <w:t xml:space="preserve"> изложить в редакции согласно приложению № 1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;</w:t>
      </w:r>
    </w:p>
    <w:p w:rsidR="00FD4726" w:rsidRDefault="00A63707" w:rsidP="00A63707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 xml:space="preserve">- </w:t>
      </w:r>
      <w:r>
        <w:rPr>
          <w:rFonts w:eastAsia="Times New Roman" w:cs="Times New Roman"/>
          <w:color w:val="000000" w:themeColor="text1"/>
          <w:sz w:val="28"/>
          <w:szCs w:val="27"/>
        </w:rPr>
        <w:t>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«СХ-2. Зона садоводческих, огородническ</w:t>
      </w:r>
      <w:r>
        <w:rPr>
          <w:color w:val="000000" w:themeColor="text1"/>
          <w:sz w:val="28"/>
        </w:rPr>
        <w:t>их или дачных некоммерческих объединений граждан»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№ 2 </w:t>
      </w:r>
      <w:r>
        <w:rPr>
          <w:rFonts w:eastAsia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t>.</w:t>
      </w:r>
    </w:p>
    <w:p w:rsidR="00FD4726" w:rsidRDefault="00A63707" w:rsidP="00A637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7"/>
        </w:rPr>
        <w:t>Графическое описание местоположения границ территориальной зоны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«Ж-1.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с. Затишье)»</w:t>
      </w:r>
      <w:r>
        <w:rPr>
          <w:sz w:val="28"/>
          <w:szCs w:val="28"/>
        </w:rPr>
        <w:t xml:space="preserve"> изложить согласно приложению № 3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.</w:t>
      </w:r>
    </w:p>
    <w:p w:rsidR="00FD4726" w:rsidRDefault="00A63707" w:rsidP="00A637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D4726" w:rsidRDefault="00A63707" w:rsidP="00A637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</w:t>
      </w:r>
      <w:r>
        <w:rPr>
          <w:color w:val="auto"/>
          <w:sz w:val="28"/>
          <w:szCs w:val="28"/>
        </w:rPr>
        <w:t xml:space="preserve">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sz w:val="28"/>
        </w:rPr>
        <w:t>Турлатовское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</w:t>
      </w:r>
      <w:r>
        <w:rPr>
          <w:color w:val="auto"/>
          <w:sz w:val="28"/>
          <w:szCs w:val="28"/>
        </w:rPr>
        <w:t xml:space="preserve">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D4726" w:rsidRDefault="00A63707" w:rsidP="00A637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</w:t>
      </w:r>
      <w:r>
        <w:rPr>
          <w:color w:val="auto"/>
          <w:sz w:val="28"/>
          <w:szCs w:val="28"/>
        </w:rPr>
        <w:t>производства обеспечить:</w:t>
      </w:r>
    </w:p>
    <w:p w:rsidR="00FD4726" w:rsidRDefault="00A6370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D4726" w:rsidRDefault="00A6370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FD4726" w:rsidRDefault="00A63707" w:rsidP="00A637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auto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FD4726" w:rsidRDefault="00A63707" w:rsidP="00A637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sz w:val="28"/>
        </w:rPr>
        <w:t>Турлатовское</w:t>
      </w:r>
      <w:r>
        <w:rPr>
          <w:sz w:val="28"/>
        </w:rPr>
        <w:t xml:space="preserve"> сельское поселение Рязанск</w:t>
      </w:r>
      <w:r>
        <w:rPr>
          <w:sz w:val="28"/>
        </w:rPr>
        <w:t>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FD4726" w:rsidRDefault="00A63707" w:rsidP="00A637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возло</w:t>
      </w:r>
      <w:r>
        <w:rPr>
          <w:rFonts w:eastAsia="NSimSun" w:cs="Arial"/>
          <w:color w:val="auto"/>
          <w:sz w:val="28"/>
          <w:szCs w:val="28"/>
        </w:rPr>
        <w:t xml:space="preserve">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D4726" w:rsidRDefault="00FD4726">
      <w:pPr>
        <w:widowControl w:val="0"/>
        <w:ind w:firstLine="850"/>
        <w:jc w:val="both"/>
        <w:rPr>
          <w:color w:val="auto"/>
          <w:sz w:val="28"/>
        </w:rPr>
      </w:pPr>
    </w:p>
    <w:p w:rsidR="00FD4726" w:rsidRDefault="00FD472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D4726" w:rsidRDefault="00A63707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                                                Р.В. </w:t>
      </w:r>
      <w:r>
        <w:rPr>
          <w:color w:val="auto"/>
          <w:sz w:val="28"/>
        </w:rPr>
        <w:t>Шашкин</w:t>
      </w:r>
    </w:p>
    <w:sectPr w:rsidR="00FD4726">
      <w:headerReference w:type="default" r:id="rId20"/>
      <w:pgSz w:w="11906" w:h="16838"/>
      <w:pgMar w:top="624" w:right="567" w:bottom="85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07" w:rsidRDefault="00A63707">
      <w:pPr>
        <w:pStyle w:val="30"/>
      </w:pPr>
      <w:r>
        <w:separator/>
      </w:r>
    </w:p>
  </w:endnote>
  <w:endnote w:type="continuationSeparator" w:id="0">
    <w:p w:rsidR="00A63707" w:rsidRDefault="00A63707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07" w:rsidRDefault="00A63707">
      <w:pPr>
        <w:pStyle w:val="30"/>
      </w:pPr>
      <w:r>
        <w:separator/>
      </w:r>
    </w:p>
  </w:footnote>
  <w:footnote w:type="continuationSeparator" w:id="0">
    <w:p w:rsidR="00A63707" w:rsidRDefault="00A63707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26" w:rsidRDefault="00A63707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D4726" w:rsidRDefault="00FD4726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F4538"/>
    <w:multiLevelType w:val="hybridMultilevel"/>
    <w:tmpl w:val="9484297A"/>
    <w:lvl w:ilvl="0" w:tplc="B928E3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3E8E7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E5E85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F4033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4A83B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2EC2A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17C11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79480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39E79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677E07"/>
    <w:multiLevelType w:val="multilevel"/>
    <w:tmpl w:val="4EFA49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5D6C4A24"/>
    <w:multiLevelType w:val="hybridMultilevel"/>
    <w:tmpl w:val="36B29E66"/>
    <w:lvl w:ilvl="0" w:tplc="1A3AA37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8D43F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C50A3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16426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13AF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78B3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62CD6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1D401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3E6FC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26"/>
    <w:rsid w:val="00182FF1"/>
    <w:rsid w:val="00A63707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D717"/>
  <w15:docId w15:val="{7E8AA151-DAD8-45A7-9EF3-566DB343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18" Type="http://schemas.openxmlformats.org/officeDocument/2006/relationships/hyperlink" Target="http://02.05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29.01.2024" TargetMode="External"/><Relationship Id="rId17" Type="http://schemas.openxmlformats.org/officeDocument/2006/relationships/hyperlink" Target="http://03.03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1.08.202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7.01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8.06.2024" TargetMode="External"/><Relationship Id="rId10" Type="http://schemas.openxmlformats.org/officeDocument/2006/relationships/hyperlink" Target="http://02.09.2024" TargetMode="External"/><Relationship Id="rId19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Relationship Id="rId14" Type="http://schemas.openxmlformats.org/officeDocument/2006/relationships/hyperlink" Target="http://10.04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193</cp:revision>
  <dcterms:created xsi:type="dcterms:W3CDTF">2024-09-17T07:15:00Z</dcterms:created>
  <dcterms:modified xsi:type="dcterms:W3CDTF">2024-09-17T07:15:00Z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