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93" w:rsidRDefault="0051267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93" w:rsidRDefault="0051267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77493" w:rsidRDefault="0051267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77493" w:rsidRDefault="00A7749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77493" w:rsidRDefault="00A7749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77493" w:rsidRDefault="0051267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77493" w:rsidRDefault="00A77493">
      <w:pPr>
        <w:tabs>
          <w:tab w:val="left" w:pos="709"/>
        </w:tabs>
        <w:jc w:val="center"/>
        <w:rPr>
          <w:sz w:val="28"/>
        </w:rPr>
      </w:pPr>
    </w:p>
    <w:p w:rsidR="00A77493" w:rsidRDefault="00A77493">
      <w:pPr>
        <w:tabs>
          <w:tab w:val="left" w:pos="709"/>
        </w:tabs>
        <w:jc w:val="center"/>
        <w:rPr>
          <w:sz w:val="28"/>
        </w:rPr>
      </w:pPr>
    </w:p>
    <w:p w:rsidR="00A77493" w:rsidRDefault="0051267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C1826">
        <w:rPr>
          <w:sz w:val="28"/>
        </w:rPr>
        <w:t>25</w:t>
      </w:r>
      <w:r>
        <w:rPr>
          <w:sz w:val="28"/>
        </w:rPr>
        <w:t>»</w:t>
      </w:r>
      <w:r w:rsidR="004C1826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4C1826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>№</w:t>
      </w:r>
      <w:r w:rsidR="004C1826">
        <w:rPr>
          <w:sz w:val="28"/>
        </w:rPr>
        <w:t xml:space="preserve"> 499-п</w:t>
      </w:r>
    </w:p>
    <w:p w:rsidR="00A77493" w:rsidRDefault="00A77493">
      <w:pPr>
        <w:tabs>
          <w:tab w:val="left" w:pos="709"/>
        </w:tabs>
        <w:jc w:val="both"/>
        <w:rPr>
          <w:sz w:val="28"/>
        </w:rPr>
      </w:pPr>
    </w:p>
    <w:p w:rsidR="00A77493" w:rsidRDefault="00A77493">
      <w:pPr>
        <w:tabs>
          <w:tab w:val="left" w:pos="709"/>
        </w:tabs>
        <w:jc w:val="both"/>
        <w:rPr>
          <w:color w:val="auto"/>
          <w:sz w:val="28"/>
        </w:rPr>
      </w:pPr>
    </w:p>
    <w:p w:rsidR="00A77493" w:rsidRDefault="0051267D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proofErr w:type="spellStart"/>
      <w:r>
        <w:rPr>
          <w:sz w:val="28"/>
        </w:rPr>
        <w:t>Пронское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Пронского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A77493" w:rsidRDefault="00A77493">
      <w:pPr>
        <w:tabs>
          <w:tab w:val="left" w:pos="709"/>
        </w:tabs>
        <w:jc w:val="center"/>
        <w:rPr>
          <w:color w:val="auto"/>
          <w:sz w:val="28"/>
        </w:rPr>
      </w:pPr>
    </w:p>
    <w:p w:rsidR="00A77493" w:rsidRDefault="0051267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27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исх01-12/1217/3/24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</w:t>
      </w:r>
      <w:r>
        <w:rPr>
          <w:color w:val="auto"/>
          <w:sz w:val="28"/>
          <w:highlight w:val="white"/>
        </w:rPr>
        <w:t xml:space="preserve">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</w:t>
      </w:r>
      <w:r>
        <w:rPr>
          <w:sz w:val="28"/>
          <w:highlight w:val="white"/>
        </w:rPr>
        <w:t xml:space="preserve"> «Об утверждении Положения о главном управлении архитектуры и гр</w:t>
      </w:r>
      <w:r>
        <w:rPr>
          <w:sz w:val="28"/>
        </w:rPr>
        <w:t>адостроительства Рязанской области»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A77493" w:rsidRDefault="0051267D" w:rsidP="0051267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7"/>
        </w:rPr>
        <w:t>Про</w:t>
      </w:r>
      <w:r>
        <w:rPr>
          <w:rFonts w:ascii="Times New Roman" w:hAnsi="Times New Roman"/>
          <w:color w:val="auto"/>
          <w:sz w:val="28"/>
          <w:szCs w:val="27"/>
        </w:rPr>
        <w:t>нское</w:t>
      </w:r>
      <w:proofErr w:type="spellEnd"/>
      <w:r>
        <w:rPr>
          <w:rFonts w:ascii="Times New Roman" w:hAnsi="Times New Roman"/>
          <w:color w:val="auto"/>
          <w:sz w:val="28"/>
          <w:szCs w:val="27"/>
        </w:rPr>
        <w:t xml:space="preserve"> городское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поселение </w:t>
      </w:r>
      <w:proofErr w:type="spellStart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Пронского</w:t>
      </w:r>
      <w:proofErr w:type="spellEnd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</w:rPr>
        <w:t>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25.11.2022 № 720-п </w:t>
      </w:r>
      <w:r>
        <w:rPr>
          <w:rFonts w:ascii="Times New Roman" w:hAnsi="Times New Roman"/>
          <w:color w:val="auto"/>
          <w:sz w:val="28"/>
        </w:rPr>
        <w:br/>
        <w:t>«Об утверждении генерального плана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Пронское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городское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поселение </w:t>
      </w:r>
      <w:proofErr w:type="spellStart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Пронского</w:t>
      </w:r>
      <w:proofErr w:type="spellEnd"/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br/>
        <w:t xml:space="preserve">(в редакции постановлений </w:t>
      </w:r>
      <w:proofErr w:type="spellStart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Рязанской области от 19.04.2024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br/>
        <w:t>№ 165-п, от 07.06.2024 № 262-п):</w:t>
      </w:r>
    </w:p>
    <w:p w:rsidR="00A77493" w:rsidRDefault="0051267D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в приложении № 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описание</w:t>
      </w:r>
      <w:r>
        <w:rPr>
          <w:rFonts w:ascii="Times New Roman" w:hAnsi="Times New Roman"/>
          <w:sz w:val="28"/>
          <w:szCs w:val="27"/>
        </w:rPr>
        <w:t xml:space="preserve"> местоположе</w:t>
      </w:r>
      <w:r>
        <w:rPr>
          <w:rFonts w:ascii="Times New Roman" w:hAnsi="Times New Roman"/>
          <w:sz w:val="28"/>
          <w:szCs w:val="27"/>
        </w:rPr>
        <w:t xml:space="preserve">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рп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Пронск</w:t>
      </w:r>
      <w:proofErr w:type="spellEnd"/>
      <w:r>
        <w:rPr>
          <w:rFonts w:ascii="Times New Roman" w:hAnsi="Times New Roman"/>
          <w:sz w:val="28"/>
        </w:rPr>
        <w:t xml:space="preserve">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</w:t>
      </w:r>
      <w:proofErr w:type="gramStart"/>
      <w:r>
        <w:rPr>
          <w:rFonts w:ascii="Times New Roman" w:hAnsi="Times New Roman"/>
          <w:sz w:val="28"/>
          <w:szCs w:val="27"/>
        </w:rPr>
        <w:t>приложению</w:t>
      </w:r>
      <w:proofErr w:type="gramEnd"/>
      <w:r>
        <w:rPr>
          <w:rFonts w:ascii="Times New Roman" w:hAnsi="Times New Roman"/>
          <w:sz w:val="28"/>
          <w:szCs w:val="27"/>
        </w:rPr>
        <w:t xml:space="preserve">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A77493" w:rsidRDefault="0051267D" w:rsidP="0051267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A77493" w:rsidRDefault="0051267D" w:rsidP="0051267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Пронское</w:t>
      </w:r>
      <w:proofErr w:type="spellEnd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Пронского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rFonts w:ascii="Times New Roman" w:hAnsi="Times New Roman"/>
          <w:color w:val="auto"/>
          <w:sz w:val="28"/>
          <w:szCs w:val="28"/>
        </w:rPr>
        <w:t>достроительного кодекса Российской Федерации.</w:t>
      </w:r>
    </w:p>
    <w:p w:rsidR="00A77493" w:rsidRDefault="0051267D" w:rsidP="0051267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A77493" w:rsidRDefault="0051267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77493" w:rsidRDefault="0051267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</w:t>
      </w:r>
      <w:r>
        <w:rPr>
          <w:rFonts w:ascii="Times New Roman" w:hAnsi="Times New Roman"/>
          <w:color w:val="auto"/>
          <w:sz w:val="28"/>
        </w:rPr>
        <w:t>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A77493" w:rsidRDefault="0051267D" w:rsidP="0051267D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</w:t>
      </w:r>
      <w:r>
        <w:rPr>
          <w:rFonts w:ascii="Times New Roman" w:hAnsi="Times New Roman"/>
          <w:color w:val="auto"/>
          <w:sz w:val="28"/>
        </w:rPr>
        <w:t>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A77493" w:rsidRDefault="0051267D" w:rsidP="0051267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Пронский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Пронское</w:t>
      </w:r>
      <w:proofErr w:type="spellEnd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Пронского</w:t>
      </w:r>
      <w:proofErr w:type="spellEnd"/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</w:t>
      </w:r>
      <w:r>
        <w:rPr>
          <w:rFonts w:ascii="Times New Roman" w:hAnsi="Times New Roman"/>
          <w:color w:val="auto"/>
          <w:sz w:val="28"/>
        </w:rPr>
        <w:t xml:space="preserve">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A77493" w:rsidRDefault="0051267D" w:rsidP="0051267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A77493" w:rsidRDefault="00A77493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A77493" w:rsidRDefault="00A77493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A77493" w:rsidRDefault="0051267D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A77493" w:rsidRDefault="00A77493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A77493" w:rsidRDefault="00A77493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A7749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7D" w:rsidRDefault="0051267D">
      <w:r>
        <w:separator/>
      </w:r>
    </w:p>
  </w:endnote>
  <w:endnote w:type="continuationSeparator" w:id="0">
    <w:p w:rsidR="0051267D" w:rsidRDefault="0051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7D" w:rsidRDefault="0051267D">
      <w:r>
        <w:separator/>
      </w:r>
    </w:p>
  </w:footnote>
  <w:footnote w:type="continuationSeparator" w:id="0">
    <w:p w:rsidR="0051267D" w:rsidRDefault="0051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93" w:rsidRDefault="0051267D">
    <w:pPr>
      <w:pStyle w:val="af6"/>
      <w:jc w:val="center"/>
      <w:rPr>
        <w:rFonts w:ascii="Times New Roman" w:hAnsi="Times New Roman"/>
        <w:sz w:val="28"/>
        <w:szCs w:val="22"/>
      </w:rPr>
    </w:pPr>
    <w:r>
      <w:rPr>
        <w:rFonts w:ascii="Times New Roman" w:hAnsi="Times New Roman"/>
        <w:sz w:val="28"/>
        <w:szCs w:val="22"/>
      </w:rPr>
      <w:t>2</w:t>
    </w:r>
  </w:p>
  <w:p w:rsidR="00A77493" w:rsidRDefault="00A77493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6747"/>
    <w:multiLevelType w:val="multilevel"/>
    <w:tmpl w:val="95F8D0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93"/>
    <w:rsid w:val="004C1826"/>
    <w:rsid w:val="0051267D"/>
    <w:rsid w:val="00A7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F59B"/>
  <w15:docId w15:val="{533D163F-0791-4048-85F6-70095F27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189</cp:revision>
  <dcterms:created xsi:type="dcterms:W3CDTF">2024-09-25T13:22:00Z</dcterms:created>
  <dcterms:modified xsi:type="dcterms:W3CDTF">2024-09-25T13:29:00Z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