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F8" w:rsidRDefault="00FF701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EF8" w:rsidRDefault="00FF7018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F7EF8" w:rsidRDefault="00FF7018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F7EF8" w:rsidRDefault="001F7EF8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1F7EF8" w:rsidRDefault="001F7EF8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1F7EF8" w:rsidRDefault="00FF701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F7EF8" w:rsidRDefault="001F7EF8">
      <w:pPr>
        <w:tabs>
          <w:tab w:val="left" w:pos="709"/>
        </w:tabs>
        <w:jc w:val="center"/>
        <w:rPr>
          <w:sz w:val="28"/>
        </w:rPr>
      </w:pPr>
    </w:p>
    <w:p w:rsidR="001F7EF8" w:rsidRDefault="001F7EF8">
      <w:pPr>
        <w:tabs>
          <w:tab w:val="left" w:pos="709"/>
        </w:tabs>
        <w:jc w:val="center"/>
        <w:rPr>
          <w:sz w:val="28"/>
        </w:rPr>
      </w:pPr>
    </w:p>
    <w:p w:rsidR="001F7EF8" w:rsidRDefault="00FF7018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83266B">
        <w:rPr>
          <w:sz w:val="28"/>
        </w:rPr>
        <w:t>09</w:t>
      </w:r>
      <w:r>
        <w:rPr>
          <w:sz w:val="28"/>
        </w:rPr>
        <w:t>»</w:t>
      </w:r>
      <w:r w:rsidR="0083266B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83266B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№ </w:t>
      </w:r>
      <w:r w:rsidR="0083266B">
        <w:rPr>
          <w:sz w:val="28"/>
        </w:rPr>
        <w:t>471-п</w:t>
      </w:r>
    </w:p>
    <w:p w:rsidR="001F7EF8" w:rsidRDefault="001F7EF8">
      <w:pPr>
        <w:tabs>
          <w:tab w:val="left" w:pos="709"/>
        </w:tabs>
        <w:jc w:val="both"/>
        <w:rPr>
          <w:sz w:val="28"/>
        </w:rPr>
      </w:pPr>
    </w:p>
    <w:p w:rsidR="001F7EF8" w:rsidRDefault="001F7EF8">
      <w:pPr>
        <w:tabs>
          <w:tab w:val="left" w:pos="709"/>
        </w:tabs>
        <w:jc w:val="both"/>
        <w:rPr>
          <w:sz w:val="28"/>
        </w:rPr>
      </w:pPr>
    </w:p>
    <w:p w:rsidR="001F7EF8" w:rsidRDefault="00FF7018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>правил землепользования и застройки</w:t>
      </w:r>
      <w:r>
        <w:rPr>
          <w:sz w:val="28"/>
        </w:rPr>
        <w:br/>
        <w:t>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Глебковское сельское поселение Рыбновского муниципального района Рязанской области</w:t>
      </w:r>
    </w:p>
    <w:p w:rsidR="001F7EF8" w:rsidRDefault="001F7EF8">
      <w:pPr>
        <w:tabs>
          <w:tab w:val="left" w:pos="709"/>
        </w:tabs>
        <w:jc w:val="center"/>
        <w:rPr>
          <w:sz w:val="28"/>
        </w:rPr>
      </w:pPr>
    </w:p>
    <w:p w:rsidR="001F7EF8" w:rsidRDefault="00FF7018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05</w:t>
      </w:r>
      <w:r>
        <w:rPr>
          <w:color w:val="000000" w:themeColor="text1"/>
          <w:sz w:val="28"/>
          <w:szCs w:val="28"/>
          <w:highlight w:val="white"/>
        </w:rPr>
        <w:t>.08.2024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– </w:t>
      </w:r>
      <w:r>
        <w:rPr>
          <w:sz w:val="28"/>
        </w:rPr>
        <w:t>Глебковское сельское поселение Рыбновского муниципального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</w:t>
      </w:r>
      <w:r>
        <w:rPr>
          <w:sz w:val="28"/>
          <w:highlight w:val="white"/>
        </w:rPr>
        <w:t>ва Рязанской области»,</w:t>
      </w:r>
      <w:r>
        <w:rPr>
          <w:sz w:val="28"/>
        </w:rPr>
        <w:t xml:space="preserve">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</w:t>
      </w:r>
      <w:r>
        <w:rPr>
          <w:color w:val="auto"/>
          <w:sz w:val="28"/>
        </w:rPr>
        <w:br/>
        <w:t xml:space="preserve">от 05.09.2024 № 55-ок «О направлении работника в командировку»,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1F7EF8" w:rsidRDefault="00FF7018" w:rsidP="00FF701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Утве</w:t>
      </w:r>
      <w:r>
        <w:rPr>
          <w:rFonts w:ascii="Times New Roman" w:hAnsi="Times New Roman"/>
          <w:sz w:val="28"/>
          <w:szCs w:val="27"/>
        </w:rPr>
        <w:t xml:space="preserve">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– </w:t>
      </w:r>
      <w:r>
        <w:rPr>
          <w:rFonts w:ascii="Times New Roman" w:hAnsi="Times New Roman"/>
          <w:sz w:val="28"/>
        </w:rPr>
        <w:t>Глебковское сельское поселение Рыбновского муниципального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1F7EF8" w:rsidRDefault="00FF7018" w:rsidP="00FF701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1F7EF8" w:rsidRDefault="00FF7018" w:rsidP="00FF701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1F7EF8" w:rsidRDefault="00FF7018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правилам землепользования и застройки муниципального образования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Глебковское сельское поселение Рыбновского муниципального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и размещение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в государственных информационных системах обеспечения градостроительной деят</w:t>
      </w:r>
      <w:r>
        <w:rPr>
          <w:rFonts w:ascii="Times New Roman" w:hAnsi="Times New Roman"/>
          <w:sz w:val="28"/>
        </w:rPr>
        <w:t>ельности в соответствии с требованиями Градостроительного кодекса Российской Федерации;</w:t>
      </w:r>
    </w:p>
    <w:p w:rsidR="001F7EF8" w:rsidRDefault="00FF7018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</w:t>
      </w:r>
      <w:r>
        <w:rPr>
          <w:rFonts w:ascii="Times New Roman" w:hAnsi="Times New Roman"/>
          <w:color w:val="000000" w:themeColor="text1"/>
          <w:sz w:val="28"/>
          <w:szCs w:val="28"/>
        </w:rPr>
        <w:t>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</w:t>
      </w:r>
      <w:r>
        <w:rPr>
          <w:rFonts w:ascii="Times New Roman" w:hAnsi="Times New Roman"/>
          <w:color w:val="000000" w:themeColor="text1"/>
          <w:sz w:val="28"/>
        </w:rPr>
        <w:t xml:space="preserve">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F7EF8" w:rsidRDefault="00FF7018" w:rsidP="00FF701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1F7EF8" w:rsidRDefault="00FF7018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1F7EF8" w:rsidRDefault="00FF7018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1F7EF8" w:rsidRDefault="00FF7018" w:rsidP="00FF7018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1F7EF8" w:rsidRDefault="00FF7018" w:rsidP="00FF701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rFonts w:ascii="Times New Roman" w:hAnsi="Times New Roman"/>
          <w:sz w:val="28"/>
        </w:rPr>
        <w:t>Глебковское сельское поселение Рыбновского</w:t>
      </w:r>
      <w:r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1F7EF8" w:rsidRDefault="00FF7018" w:rsidP="00FF701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е подлежащим применению решение Думы муниципального образования – Рыбновский муниципальный район Рязанской области </w:t>
      </w:r>
      <w:r>
        <w:rPr>
          <w:rFonts w:ascii="Times New Roman" w:hAnsi="Times New Roman"/>
          <w:sz w:val="28"/>
        </w:rPr>
        <w:br/>
        <w:t>от 28.02.2017 № 660 «Об утверждении Правил землепользования и застройки муниципальных образований – сельских поселений, входящих в состав Ры</w:t>
      </w:r>
      <w:r>
        <w:rPr>
          <w:rFonts w:ascii="Times New Roman" w:hAnsi="Times New Roman"/>
          <w:sz w:val="28"/>
        </w:rPr>
        <w:t xml:space="preserve">бновского муниципального района Рязанской области» в части утверждения правил землепользования и застройки муниципального образования – Глебковское сельское поселение Рыбновского муниципального района </w:t>
      </w:r>
      <w:r>
        <w:rPr>
          <w:rFonts w:ascii="Times New Roman" w:hAnsi="Times New Roman"/>
          <w:sz w:val="28"/>
        </w:rPr>
        <w:br/>
        <w:t>Рязанской области»</w:t>
      </w:r>
      <w:r>
        <w:rPr>
          <w:rFonts w:ascii="Times New Roman" w:hAnsi="Times New Roman"/>
          <w:sz w:val="28"/>
        </w:rPr>
        <w:t>.</w:t>
      </w:r>
    </w:p>
    <w:p w:rsidR="001F7EF8" w:rsidRDefault="00FF7018" w:rsidP="00FF701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1F7EF8" w:rsidRDefault="001F7EF8">
      <w:pPr>
        <w:tabs>
          <w:tab w:val="left" w:pos="709"/>
        </w:tabs>
        <w:jc w:val="center"/>
        <w:rPr>
          <w:sz w:val="28"/>
        </w:rPr>
      </w:pPr>
    </w:p>
    <w:p w:rsidR="001F7EF8" w:rsidRDefault="001F7EF8">
      <w:pPr>
        <w:tabs>
          <w:tab w:val="left" w:pos="709"/>
        </w:tabs>
        <w:jc w:val="center"/>
        <w:rPr>
          <w:sz w:val="28"/>
        </w:rPr>
      </w:pPr>
    </w:p>
    <w:p w:rsidR="001F7EF8" w:rsidRDefault="00FF7018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И.о. начальника                                                                                    О.М. Алямовская</w:t>
      </w:r>
    </w:p>
    <w:sectPr w:rsidR="001F7EF8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018" w:rsidRDefault="00FF7018">
      <w:pPr>
        <w:pStyle w:val="30"/>
      </w:pPr>
      <w:r>
        <w:separator/>
      </w:r>
    </w:p>
  </w:endnote>
  <w:endnote w:type="continuationSeparator" w:id="0">
    <w:p w:rsidR="00FF7018" w:rsidRDefault="00FF701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018" w:rsidRDefault="00FF7018">
      <w:pPr>
        <w:pStyle w:val="30"/>
      </w:pPr>
      <w:r>
        <w:separator/>
      </w:r>
    </w:p>
  </w:footnote>
  <w:footnote w:type="continuationSeparator" w:id="0">
    <w:p w:rsidR="00FF7018" w:rsidRDefault="00FF701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EF8" w:rsidRDefault="00FF7018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83266B" w:rsidRPr="0083266B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1F7EF8" w:rsidRDefault="001F7EF8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40C9A"/>
    <w:multiLevelType w:val="multilevel"/>
    <w:tmpl w:val="4EAA3B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F8"/>
    <w:rsid w:val="001F7EF8"/>
    <w:rsid w:val="0083266B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62DE"/>
  <w15:docId w15:val="{FDCF3B21-9947-4F66-A294-F4255D2C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211</cp:revision>
  <dcterms:created xsi:type="dcterms:W3CDTF">2024-09-09T09:15:00Z</dcterms:created>
  <dcterms:modified xsi:type="dcterms:W3CDTF">2024-09-09T09:16:00Z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