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120" w:right="0" w:firstLine="0"/>
        <w:jc w:val="left"/>
        <w:spacing w:before="39"/>
        <w:rPr>
          <w:sz w:val="23"/>
        </w:rPr>
      </w:pPr>
      <w:r>
        <w:rPr>
          <w:sz w:val="23"/>
        </w:rPr>
        <w:t xml:space="preserve">Приложение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№</w:t>
      </w:r>
      <w:r>
        <w:rPr>
          <w:spacing w:val="9"/>
          <w:sz w:val="23"/>
        </w:rPr>
        <w:t xml:space="preserve"> </w:t>
      </w:r>
      <w:r>
        <w:rPr>
          <w:spacing w:val="-10"/>
          <w:sz w:val="23"/>
        </w:rPr>
        <w:t xml:space="preserve">2</w:t>
      </w:r>
      <w:r/>
    </w:p>
    <w:p>
      <w:pPr>
        <w:ind w:left="6120" w:right="0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к постановлению главного управления </w:t>
      </w:r>
      <w:r>
        <w:rPr>
          <w:sz w:val="23"/>
        </w:rPr>
        <w:t xml:space="preserve">архитектуры и градостроительства Рязанской области</w:t>
      </w:r>
      <w:r/>
    </w:p>
    <w:p>
      <w:pPr>
        <w:ind w:left="6120" w:right="0" w:firstLine="0"/>
        <w:jc w:val="left"/>
        <w:spacing w:lineRule="auto" w:line="256" w:before="19"/>
        <w:rPr>
          <w:sz w:val="23"/>
        </w:rPr>
      </w:pPr>
      <w:r>
        <w:rPr>
          <w:sz w:val="23"/>
        </w:rPr>
      </w:r>
      <w:r>
        <w:rPr>
          <w:sz w:val="23"/>
        </w:rPr>
        <w:t xml:space="preserve">от 03 сентября 2024 г. № 461-п</w:t>
      </w:r>
      <w:r>
        <w:rPr>
          <w:sz w:val="23"/>
        </w:rPr>
      </w:r>
      <w:r>
        <w:rPr>
          <w:sz w:val="23"/>
        </w:rPr>
      </w:r>
    </w:p>
    <w:p>
      <w:pPr>
        <w:pStyle w:val="602"/>
        <w:rPr>
          <w:sz w:val="23"/>
        </w:rPr>
      </w:pPr>
      <w:r>
        <w:rPr>
          <w:sz w:val="23"/>
        </w:rPr>
      </w:r>
      <w:r/>
    </w:p>
    <w:p>
      <w:pPr>
        <w:pStyle w:val="602"/>
        <w:rPr>
          <w:sz w:val="23"/>
        </w:rPr>
      </w:pPr>
      <w:r>
        <w:rPr>
          <w:sz w:val="23"/>
        </w:rPr>
      </w:r>
      <w:r/>
    </w:p>
    <w:p>
      <w:pPr>
        <w:pStyle w:val="602"/>
        <w:spacing w:before="234"/>
        <w:rPr>
          <w:sz w:val="23"/>
        </w:rPr>
      </w:pPr>
      <w:r>
        <w:rPr>
          <w:sz w:val="23"/>
        </w:rPr>
      </w:r>
      <w:r/>
    </w:p>
    <w:p>
      <w:pPr>
        <w:pStyle w:val="602"/>
        <w:ind w:left="147" w:right="130"/>
        <w:jc w:val="center"/>
        <w:spacing w:lineRule="auto" w:line="252"/>
      </w:pPr>
      <w:r>
        <w:t xml:space="preserve">Внесение изменений в генеральный план муниципального образования - Успенское сельское поселение Скопинского муниципального района Рязанской области в части территории земельных участков</w:t>
      </w:r>
      <w:r/>
    </w:p>
    <w:p>
      <w:pPr>
        <w:pStyle w:val="602"/>
        <w:ind w:left="147" w:right="137"/>
        <w:jc w:val="center"/>
        <w:spacing w:lineRule="exact" w:line="356"/>
      </w:pPr>
      <w:r>
        <w:t xml:space="preserve">с</w:t>
      </w:r>
      <w:r>
        <w:rPr>
          <w:spacing w:val="16"/>
        </w:rPr>
        <w:t xml:space="preserve"> </w:t>
      </w:r>
      <w:r>
        <w:t xml:space="preserve">кадастровыми</w:t>
      </w:r>
      <w:r>
        <w:rPr>
          <w:spacing w:val="16"/>
        </w:rPr>
        <w:t xml:space="preserve"> </w:t>
      </w:r>
      <w:r>
        <w:t xml:space="preserve">номерами</w:t>
      </w:r>
      <w:r>
        <w:rPr>
          <w:spacing w:val="16"/>
        </w:rPr>
        <w:t xml:space="preserve"> </w:t>
      </w:r>
      <w:r>
        <w:t xml:space="preserve">62:19:1360301:117</w:t>
      </w:r>
      <w:r>
        <w:rPr>
          <w:spacing w:val="15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rPr>
          <w:spacing w:val="-2"/>
        </w:rPr>
        <w:t xml:space="preserve">62:19:1360301:393</w:t>
      </w:r>
      <w:r/>
    </w:p>
    <w:p>
      <w:pPr>
        <w:ind w:left="2453" w:right="2299" w:firstLine="0"/>
        <w:jc w:val="center"/>
        <w:spacing w:lineRule="auto" w:line="254" w:before="287"/>
        <w:rPr>
          <w:sz w:val="27"/>
        </w:rPr>
      </w:pPr>
      <w:r>
        <w:rPr>
          <w:sz w:val="27"/>
        </w:rPr>
        <w:t xml:space="preserve">Фрагмент карты границ населенных пунктов, входящих в состав поселения</w:t>
      </w:r>
      <w:r/>
    </w:p>
    <w:p>
      <w:pPr>
        <w:ind w:left="147" w:right="0" w:firstLine="0"/>
        <w:jc w:val="center"/>
        <w:spacing w:lineRule="exact" w:line="310" w:before="0"/>
        <w:rPr>
          <w:sz w:val="27"/>
        </w:rPr>
      </w:pPr>
      <w:r>
        <w:rPr>
          <w:sz w:val="27"/>
        </w:rPr>
        <w:t xml:space="preserve">Масштаб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 xml:space="preserve">1:8000</w:t>
      </w:r>
      <w:r/>
    </w:p>
    <w:p>
      <w:pPr>
        <w:pStyle w:val="602"/>
        <w:spacing w:before="165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2793367</wp:posOffset>
                </wp:positionH>
                <wp:positionV relativeFrom="paragraph">
                  <wp:posOffset>266762</wp:posOffset>
                </wp:positionV>
                <wp:extent cx="2241550" cy="2936240"/>
                <wp:effectExtent l="0" t="0" r="0" b="0"/>
                <wp:wrapTopAndBottom/>
                <wp:docPr id="1" name="Group 1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41550" cy="2936240"/>
                          <a:chExt cx="2241550" cy="2936240"/>
                        </a:xfrm>
                      </wpg:grpSpPr>
                      <wps:wsp>
                        <wps:cNvSpPr/>
                        <wps:spPr bwMode="auto">
                          <a:xfrm>
                            <a:off x="609891" y="1686"/>
                            <a:ext cx="1630045" cy="17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045" h="1704339" fill="norm" stroke="1" extrusionOk="0">
                                <a:moveTo>
                                  <a:pt x="863409" y="1704326"/>
                                </a:moveTo>
                                <a:lnTo>
                                  <a:pt x="125105" y="1359466"/>
                                </a:lnTo>
                                <a:lnTo>
                                  <a:pt x="0" y="1301029"/>
                                </a:lnTo>
                                <a:lnTo>
                                  <a:pt x="384942" y="609330"/>
                                </a:lnTo>
                                <a:lnTo>
                                  <a:pt x="736145" y="0"/>
                                </a:lnTo>
                                <a:lnTo>
                                  <a:pt x="928503" y="141074"/>
                                </a:lnTo>
                                <a:lnTo>
                                  <a:pt x="426553" y="1032510"/>
                                </a:lnTo>
                                <a:lnTo>
                                  <a:pt x="694938" y="1198732"/>
                                </a:lnTo>
                                <a:lnTo>
                                  <a:pt x="902277" y="829670"/>
                                </a:lnTo>
                                <a:lnTo>
                                  <a:pt x="1464957" y="1144524"/>
                                </a:lnTo>
                                <a:lnTo>
                                  <a:pt x="1513901" y="1035254"/>
                                </a:lnTo>
                                <a:lnTo>
                                  <a:pt x="1629694" y="1402877"/>
                                </a:lnTo>
                                <a:lnTo>
                                  <a:pt x="863409" y="1704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609891" y="1686"/>
                            <a:ext cx="1630045" cy="17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045" h="1704339" fill="norm" stroke="1" extrusionOk="0">
                                <a:moveTo>
                                  <a:pt x="125105" y="1359466"/>
                                </a:moveTo>
                                <a:lnTo>
                                  <a:pt x="33019" y="1316459"/>
                                </a:lnTo>
                                <a:lnTo>
                                  <a:pt x="0" y="1301029"/>
                                </a:lnTo>
                                <a:lnTo>
                                  <a:pt x="384942" y="609330"/>
                                </a:lnTo>
                                <a:lnTo>
                                  <a:pt x="736145" y="0"/>
                                </a:lnTo>
                                <a:lnTo>
                                  <a:pt x="928503" y="141074"/>
                                </a:lnTo>
                                <a:lnTo>
                                  <a:pt x="426553" y="1032510"/>
                                </a:lnTo>
                                <a:lnTo>
                                  <a:pt x="694938" y="1198732"/>
                                </a:lnTo>
                                <a:lnTo>
                                  <a:pt x="902277" y="829670"/>
                                </a:lnTo>
                                <a:lnTo>
                                  <a:pt x="1464957" y="1144524"/>
                                </a:lnTo>
                                <a:lnTo>
                                  <a:pt x="1513901" y="1035254"/>
                                </a:lnTo>
                                <a:lnTo>
                                  <a:pt x="1629694" y="1402877"/>
                                </a:lnTo>
                                <a:lnTo>
                                  <a:pt x="863409" y="1704326"/>
                                </a:lnTo>
                                <a:lnTo>
                                  <a:pt x="679148" y="1618268"/>
                                </a:lnTo>
                                <a:lnTo>
                                  <a:pt x="195507" y="1392350"/>
                                </a:lnTo>
                                <a:lnTo>
                                  <a:pt x="125105" y="1359466"/>
                                </a:lnTo>
                                <a:close/>
                              </a:path>
                            </a:pathLst>
                          </a:custGeom>
                          <a:ln w="33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1686" y="1318146"/>
                            <a:ext cx="733424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616075" fill="norm" stroke="1" extrusionOk="0">
                                <a:moveTo>
                                  <a:pt x="171170" y="1616019"/>
                                </a:moveTo>
                                <a:lnTo>
                                  <a:pt x="21728" y="1416282"/>
                                </a:lnTo>
                                <a:lnTo>
                                  <a:pt x="0" y="1383218"/>
                                </a:lnTo>
                                <a:lnTo>
                                  <a:pt x="32254" y="1309217"/>
                                </a:lnTo>
                                <a:lnTo>
                                  <a:pt x="100272" y="1167332"/>
                                </a:lnTo>
                                <a:lnTo>
                                  <a:pt x="341126" y="642260"/>
                                </a:lnTo>
                                <a:lnTo>
                                  <a:pt x="434966" y="454894"/>
                                </a:lnTo>
                                <a:lnTo>
                                  <a:pt x="444997" y="390700"/>
                                </a:lnTo>
                                <a:lnTo>
                                  <a:pt x="641225" y="0"/>
                                </a:lnTo>
                                <a:lnTo>
                                  <a:pt x="733310" y="43006"/>
                                </a:lnTo>
                                <a:lnTo>
                                  <a:pt x="557956" y="365688"/>
                                </a:lnTo>
                                <a:lnTo>
                                  <a:pt x="504019" y="537398"/>
                                </a:lnTo>
                                <a:lnTo>
                                  <a:pt x="345804" y="1047130"/>
                                </a:lnTo>
                                <a:lnTo>
                                  <a:pt x="346614" y="1049020"/>
                                </a:lnTo>
                                <a:lnTo>
                                  <a:pt x="345804" y="1049380"/>
                                </a:lnTo>
                                <a:lnTo>
                                  <a:pt x="345174" y="1049110"/>
                                </a:lnTo>
                                <a:lnTo>
                                  <a:pt x="244991" y="1371702"/>
                                </a:lnTo>
                                <a:lnTo>
                                  <a:pt x="55107" y="1312771"/>
                                </a:lnTo>
                                <a:lnTo>
                                  <a:pt x="29375" y="1395679"/>
                                </a:lnTo>
                                <a:lnTo>
                                  <a:pt x="219260" y="1454610"/>
                                </a:lnTo>
                                <a:lnTo>
                                  <a:pt x="211342" y="1480207"/>
                                </a:lnTo>
                                <a:lnTo>
                                  <a:pt x="171170" y="1616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1686" y="1318146"/>
                            <a:ext cx="733424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616075" fill="norm" stroke="1" extrusionOk="0">
                                <a:moveTo>
                                  <a:pt x="641225" y="0"/>
                                </a:moveTo>
                                <a:lnTo>
                                  <a:pt x="733310" y="43006"/>
                                </a:lnTo>
                                <a:lnTo>
                                  <a:pt x="557956" y="365688"/>
                                </a:lnTo>
                                <a:lnTo>
                                  <a:pt x="504019" y="537398"/>
                                </a:lnTo>
                                <a:lnTo>
                                  <a:pt x="498171" y="556202"/>
                                </a:lnTo>
                                <a:lnTo>
                                  <a:pt x="345804" y="1047130"/>
                                </a:lnTo>
                                <a:lnTo>
                                  <a:pt x="346614" y="1049020"/>
                                </a:lnTo>
                                <a:lnTo>
                                  <a:pt x="345804" y="1049380"/>
                                </a:lnTo>
                                <a:lnTo>
                                  <a:pt x="345174" y="1049110"/>
                                </a:lnTo>
                                <a:lnTo>
                                  <a:pt x="244991" y="1371702"/>
                                </a:lnTo>
                                <a:lnTo>
                                  <a:pt x="55107" y="1312771"/>
                                </a:lnTo>
                                <a:lnTo>
                                  <a:pt x="29375" y="1395679"/>
                                </a:lnTo>
                                <a:lnTo>
                                  <a:pt x="219260" y="1454610"/>
                                </a:lnTo>
                                <a:lnTo>
                                  <a:pt x="211342" y="1480207"/>
                                </a:lnTo>
                                <a:lnTo>
                                  <a:pt x="171170" y="1616019"/>
                                </a:lnTo>
                                <a:lnTo>
                                  <a:pt x="21728" y="1416282"/>
                                </a:lnTo>
                                <a:lnTo>
                                  <a:pt x="0" y="1383218"/>
                                </a:lnTo>
                                <a:lnTo>
                                  <a:pt x="32254" y="1309217"/>
                                </a:lnTo>
                                <a:lnTo>
                                  <a:pt x="100272" y="1167332"/>
                                </a:lnTo>
                                <a:lnTo>
                                  <a:pt x="341126" y="642260"/>
                                </a:lnTo>
                                <a:lnTo>
                                  <a:pt x="434966" y="454894"/>
                                </a:lnTo>
                                <a:lnTo>
                                  <a:pt x="444997" y="390700"/>
                                </a:lnTo>
                                <a:lnTo>
                                  <a:pt x="641225" y="0"/>
                                </a:lnTo>
                                <a:close/>
                              </a:path>
                            </a:pathLst>
                          </a:custGeom>
                          <a:ln w="33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z-index:-487587840;o:allowoverlap:true;o:allowincell:true;mso-position-horizontal-relative:page;margin-left:220.0pt;mso-position-horizontal:absolute;mso-position-vertical-relative:text;margin-top:21.0pt;mso-position-vertical:absolute;width:176.5pt;height:231.2pt;" coordorigin="0,0" coordsize="22415,29362">
                <v:shape id="shape 1" o:spid="_x0000_s1" style="position:absolute;left:6098;top:16;width:16300;height:17043;" coordsize="100000,100000" path="m52966,99998l7675,79764l0,76336l23615,35750l45161,0l56960,8275l26166,60581l42632,70333l55353,48678l89871,67153l92872,60741l99976,82310l52966,99998xe" fillcolor="#BFBFBF">
                  <v:path textboxrect="0,0,99997,100000"/>
                  <w10:wrap type="topAndBottom"/>
                </v:shape>
                <v:shape id="shape 2" o:spid="_x0000_s2" style="position:absolute;left:6098;top:16;width:16300;height:17043;" coordsize="100000,100000" path="m7675,79764l2023,77241l0,76336l23615,35750l45161,0l56960,8275l26166,60581l42632,70333l55353,48678l89871,67153l92872,60741l99976,82310l52966,99998l41663,94949l11993,81692l7675,79764xe" filled="f" strokecolor="#000000" strokeweight="0.27pt">
                  <v:path textboxrect="0,0,99997,100000"/>
                </v:shape>
                <v:shape id="shape 3" o:spid="_x0000_s3" style="position:absolute;left:16;top:13181;width:7334;height:16160;" coordsize="100000,100000" path="m23335,99995l2958,87637l0,85590l4397,81012l13670,72231l46507,39741l59305,28146l60672,24174l87425,0l99982,2660l76071,22627l68721,33252l47145,64794l47257,64910l47145,64933l47058,64917l33399,84877l7513,81231l4004,86361l29895,90007l28813,91593l23335,99995xe" fillcolor="#BFBFBF">
                  <v:path textboxrect="0,0,99997,100000"/>
                </v:shape>
                <v:shape id="shape 4" o:spid="_x0000_s4" style="position:absolute;left:16;top:13181;width:7334;height:16160;" coordsize="100000,100000" path="m87425,0l99982,2660l76071,22627l68721,33252l67920,34417l47145,64794l47257,64910l47145,64933l47058,64917l33399,84877l7513,81231l4004,86361l29895,90007l28813,91593l23335,99995l2958,87637l0,85590l4397,81012l13670,72231l46507,39741l59305,28146l60672,24174l87425,0xe" filled="f" strokecolor="#000000" strokeweight="0.27pt">
                  <v:path textboxrect="0,0,99997,100000"/>
                </v:shape>
              </v:group>
            </w:pict>
          </mc:Fallback>
        </mc:AlternateContent>
      </w:r>
      <w:r/>
    </w:p>
    <w:p>
      <w:pPr>
        <w:pStyle w:val="602"/>
        <w:rPr>
          <w:sz w:val="20"/>
        </w:rPr>
      </w:pPr>
      <w:r>
        <w:rPr>
          <w:sz w:val="20"/>
        </w:rPr>
      </w:r>
      <w:r/>
    </w:p>
    <w:p>
      <w:pPr>
        <w:pStyle w:val="602"/>
        <w:spacing w:before="168"/>
        <w:rPr>
          <w:sz w:val="20"/>
        </w:rPr>
      </w:pPr>
      <w:r>
        <w:rPr>
          <w:sz w:val="20"/>
        </w:rPr>
      </w:r>
      <w:r/>
    </w:p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620" w:right="400" w:bottom="280" w:left="14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602"/>
        <w:spacing w:before="156"/>
        <w:rPr>
          <w:sz w:val="20"/>
        </w:rPr>
      </w:pPr>
      <w:r>
        <w:rPr>
          <w:sz w:val="20"/>
        </w:rPr>
      </w:r>
      <w:r/>
    </w:p>
    <w:p>
      <w:pPr>
        <w:ind w:left="0" w:right="0" w:firstLine="0"/>
        <w:jc w:val="right"/>
        <w:spacing w:before="0"/>
        <w:rPr>
          <w:sz w:val="20"/>
        </w:rPr>
      </w:pPr>
      <w:r>
        <w:rPr>
          <w:spacing w:val="-4"/>
          <w:sz w:val="20"/>
        </w:rPr>
        <w:t xml:space="preserve">сущ.</w:t>
      </w:r>
      <w:r/>
    </w:p>
    <w:p>
      <w:pPr>
        <w:ind w:left="312" w:right="0" w:firstLine="0"/>
        <w:jc w:val="left"/>
        <w:spacing w:before="60"/>
        <w:rPr>
          <w:sz w:val="27"/>
        </w:rPr>
      </w:pPr>
      <w:r>
        <w:br w:type="column"/>
      </w:r>
      <w:r>
        <w:rPr>
          <w:sz w:val="27"/>
        </w:rPr>
        <w:t xml:space="preserve">Условные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обозначения</w:t>
      </w:r>
      <w:r/>
    </w:p>
    <w:p>
      <w:pPr>
        <w:pStyle w:val="602"/>
        <w:spacing w:before="1"/>
        <w:rPr>
          <w:sz w:val="27"/>
        </w:rPr>
      </w:pPr>
      <w:r>
        <w:rPr>
          <w:sz w:val="27"/>
        </w:rPr>
      </w:r>
      <w:r/>
    </w:p>
    <w:p>
      <w:pPr>
        <w:ind w:left="323" w:right="0" w:firstLine="0"/>
        <w:jc w:val="left"/>
        <w:spacing w:before="0"/>
        <w:rPr>
          <w:sz w:val="23"/>
        </w:rPr>
      </w:pPr>
      <w:r>
        <w:rPr>
          <w:sz w:val="23"/>
        </w:rPr>
        <w:t xml:space="preserve">Земли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 xml:space="preserve">категориям</w:t>
      </w:r>
      <w:r/>
    </w:p>
    <w:p>
      <w:pPr>
        <w:ind w:left="323" w:right="2209" w:firstLine="0"/>
        <w:jc w:val="left"/>
        <w:spacing w:lineRule="auto" w:line="247" w:before="13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2255809</wp:posOffset>
                </wp:positionH>
                <wp:positionV relativeFrom="paragraph">
                  <wp:posOffset>38072</wp:posOffset>
                </wp:positionV>
                <wp:extent cx="581660" cy="258445"/>
                <wp:effectExtent l="0" t="0" r="0" b="0"/>
                <wp:wrapNone/>
                <wp:docPr id="2" name="Group 6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mso-wrap-distance-left:0.0pt;mso-wrap-distance-top:0.0pt;mso-wrap-distance-right:0.0pt;mso-wrap-distance-bottom:0.0pt;z-index:15729152;o:allowoverlap:true;o:allowincell:true;mso-position-horizontal-relative:page;margin-left:177.6pt;mso-position-horizontal:absolute;mso-position-vertical-relative:text;margin-top:3.0pt;mso-position-vertical:absolute;width:45.8pt;height:20.3pt;" coordorigin="0,0" coordsize="5816,2584">
                <v:shape id="shape 6" o:spid="_x0000_s6" style="position:absolute;left:26;top:26;width:5759;height:2533;" coordsize="100000,100000" path="m99968,99794l0,99794l0,0l99968,0l99968,99794xe" fillcolor="#BFBFBF">
                  <v:path textboxrect="0,0,100000,99999"/>
                </v:shape>
                <v:shape id="shape 7" o:spid="_x0000_s7" style="position:absolute;left:26;top:26;width:5759;height:2533;" coordsize="100000,100000" path="m0,0l99968,0l99968,99794l0,99794l0,0xe" filled="f" strokecolor="#000000" strokeweight="0.42pt">
                  <v:path textboxrect="0,0,100000,99999"/>
                </v:shape>
              </v:group>
            </w:pict>
          </mc:Fallback>
        </mc:AlternateContent>
      </w:r>
      <w:r>
        <w:rPr>
          <w:sz w:val="20"/>
        </w:rPr>
        <w:t xml:space="preserve">Земли промышленности, энергетики, транспорта, связи,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радиовещания,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телевидения,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информатики, </w:t>
      </w:r>
      <w:r>
        <w:rPr>
          <w:spacing w:val="-2"/>
          <w:sz w:val="20"/>
        </w:rPr>
        <w:t xml:space="preserve">земли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для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обеспечения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космической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деятельности, </w:t>
      </w:r>
      <w:r>
        <w:rPr>
          <w:sz w:val="20"/>
        </w:rPr>
        <w:t xml:space="preserve">земли обороны, безопасности и земли иного специального назначения</w:t>
      </w:r>
      <w:r/>
    </w:p>
    <w:sectPr>
      <w:footnotePr/>
      <w:endnotePr/>
      <w:type w:val="continuous"/>
      <w:pgSz w:w="11900" w:h="16840" w:orient="portrait"/>
      <w:pgMar w:top="620" w:right="400" w:bottom="280" w:left="1400" w:header="709" w:footer="709" w:gutter="0"/>
      <w:cols w:num="2" w:sep="0" w:space="1701" w:equalWidth="0">
        <w:col w:w="2813" w:space="40"/>
        <w:col w:w="7247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1"/>
    <w:next w:val="60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1"/>
    <w:next w:val="60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1"/>
    <w:next w:val="60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1"/>
    <w:next w:val="60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1"/>
    <w:next w:val="60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1"/>
    <w:next w:val="60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1"/>
    <w:next w:val="60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1"/>
    <w:next w:val="60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1"/>
    <w:next w:val="60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8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1"/>
    <w:next w:val="60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8"/>
    <w:link w:val="32"/>
    <w:uiPriority w:val="10"/>
    <w:rPr>
      <w:sz w:val="48"/>
      <w:szCs w:val="48"/>
    </w:rPr>
  </w:style>
  <w:style w:type="paragraph" w:styleId="34">
    <w:name w:val="Subtitle"/>
    <w:basedOn w:val="601"/>
    <w:next w:val="60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8"/>
    <w:link w:val="34"/>
    <w:uiPriority w:val="11"/>
    <w:rPr>
      <w:sz w:val="24"/>
      <w:szCs w:val="24"/>
    </w:rPr>
  </w:style>
  <w:style w:type="paragraph" w:styleId="36">
    <w:name w:val="Quote"/>
    <w:basedOn w:val="601"/>
    <w:next w:val="60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1"/>
    <w:next w:val="60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8"/>
    <w:link w:val="40"/>
    <w:uiPriority w:val="99"/>
  </w:style>
  <w:style w:type="paragraph" w:styleId="42">
    <w:name w:val="Footer"/>
    <w:basedOn w:val="60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8"/>
    <w:link w:val="42"/>
    <w:uiPriority w:val="99"/>
  </w:style>
  <w:style w:type="paragraph" w:styleId="44">
    <w:name w:val="Caption"/>
    <w:basedOn w:val="601"/>
    <w:next w:val="60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8"/>
    <w:uiPriority w:val="99"/>
    <w:unhideWhenUsed/>
    <w:rPr>
      <w:vertAlign w:val="superscript"/>
    </w:rPr>
  </w:style>
  <w:style w:type="paragraph" w:styleId="176">
    <w:name w:val="endnote text"/>
    <w:basedOn w:val="60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8"/>
    <w:uiPriority w:val="99"/>
    <w:semiHidden/>
    <w:unhideWhenUsed/>
    <w:rPr>
      <w:vertAlign w:val="superscript"/>
    </w:rPr>
  </w:style>
  <w:style w:type="paragraph" w:styleId="179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1"/>
    <w:next w:val="601"/>
    <w:uiPriority w:val="99"/>
    <w:unhideWhenUsed/>
    <w:pPr>
      <w:spacing w:after="0" w:afterAutospacing="0"/>
    </w:pPr>
  </w:style>
  <w:style w:type="character" w:styleId="598" w:default="1">
    <w:name w:val="Default Paragraph Font"/>
    <w:uiPriority w:val="1"/>
    <w:semiHidden/>
    <w:unhideWhenUsed/>
  </w:style>
  <w:style w:type="table" w:styleId="59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02">
    <w:name w:val="Body Text"/>
    <w:basedOn w:val="601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603">
    <w:name w:val="List Paragraph"/>
    <w:basedOn w:val="601"/>
    <w:qFormat/>
    <w:uiPriority w:val="1"/>
    <w:rPr>
      <w:lang w:val="ru-RU" w:bidi="ar-SA" w:eastAsia="en-US"/>
    </w:rPr>
  </w:style>
  <w:style w:type="paragraph" w:styleId="604">
    <w:name w:val="Table Paragraph"/>
    <w:basedOn w:val="601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2024-08-29T06:32:24Z</dcterms:created>
  <dcterms:modified xsi:type="dcterms:W3CDTF">2024-09-05T08:15:42Z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2024-07-06T00:00:00Z</vt:filetime>
  </property>
</Properties>
</file>