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9"/>
        <w:tblW w:w="96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495"/>
        <w:gridCol w:w="4133"/>
      </w:tblGrid>
      <w:tr w:rsidR="00D76FDA" w:rsidRPr="00335071">
        <w:tc>
          <w:tcPr>
            <w:tcW w:w="5495" w:type="dxa"/>
          </w:tcPr>
          <w:p w:rsidR="00D76FDA" w:rsidRPr="00335071" w:rsidRDefault="00D76FD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33" w:type="dxa"/>
          </w:tcPr>
          <w:p w:rsidR="00D76FDA" w:rsidRPr="00335071" w:rsidRDefault="00335071">
            <w:pPr>
              <w:rPr>
                <w:rFonts w:ascii="Times New Roman" w:hAnsi="Times New Roman"/>
                <w:sz w:val="28"/>
                <w:szCs w:val="28"/>
              </w:rPr>
            </w:pPr>
            <w:r w:rsidRPr="00335071">
              <w:rPr>
                <w:rFonts w:ascii="Times New Roman" w:hAnsi="Times New Roman"/>
                <w:sz w:val="28"/>
                <w:szCs w:val="28"/>
              </w:rPr>
              <w:t>Приложение</w:t>
            </w:r>
          </w:p>
          <w:p w:rsidR="00D76FDA" w:rsidRPr="00335071" w:rsidRDefault="00335071" w:rsidP="00335071">
            <w:pPr>
              <w:rPr>
                <w:rFonts w:ascii="Times New Roman" w:hAnsi="Times New Roman"/>
                <w:sz w:val="28"/>
                <w:szCs w:val="28"/>
              </w:rPr>
            </w:pPr>
            <w:r w:rsidRPr="00335071">
              <w:rPr>
                <w:rFonts w:ascii="Times New Roman" w:eastAsia="Calibri" w:hAnsi="Times New Roman"/>
                <w:sz w:val="28"/>
                <w:szCs w:val="28"/>
              </w:rPr>
              <w:t>к распоряжению Правительства Рязанской области</w:t>
            </w:r>
          </w:p>
        </w:tc>
      </w:tr>
      <w:tr w:rsidR="00D76FDA" w:rsidRPr="00335071">
        <w:tc>
          <w:tcPr>
            <w:tcW w:w="5495" w:type="dxa"/>
          </w:tcPr>
          <w:p w:rsidR="00D76FDA" w:rsidRPr="00335071" w:rsidRDefault="00D76FD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33" w:type="dxa"/>
          </w:tcPr>
          <w:p w:rsidR="00D76FDA" w:rsidRPr="00335071" w:rsidRDefault="00F15FC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30.09.2024 № 615-р</w:t>
            </w:r>
            <w:bookmarkStart w:id="0" w:name="_GoBack"/>
            <w:bookmarkEnd w:id="0"/>
          </w:p>
        </w:tc>
      </w:tr>
      <w:tr w:rsidR="00D76FDA" w:rsidRPr="00335071">
        <w:tc>
          <w:tcPr>
            <w:tcW w:w="5495" w:type="dxa"/>
          </w:tcPr>
          <w:p w:rsidR="00D76FDA" w:rsidRPr="00335071" w:rsidRDefault="00D76FD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33" w:type="dxa"/>
          </w:tcPr>
          <w:p w:rsidR="00D76FDA" w:rsidRPr="00335071" w:rsidRDefault="00D76FD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76FDA" w:rsidRPr="00335071">
        <w:tc>
          <w:tcPr>
            <w:tcW w:w="5495" w:type="dxa"/>
          </w:tcPr>
          <w:p w:rsidR="00D76FDA" w:rsidRPr="00335071" w:rsidRDefault="00D76FD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33" w:type="dxa"/>
          </w:tcPr>
          <w:p w:rsidR="00D76FDA" w:rsidRPr="00335071" w:rsidRDefault="00D76FD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76FDA" w:rsidRPr="00335071">
        <w:tc>
          <w:tcPr>
            <w:tcW w:w="5495" w:type="dxa"/>
          </w:tcPr>
          <w:p w:rsidR="00D76FDA" w:rsidRPr="00335071" w:rsidRDefault="00D76FD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33" w:type="dxa"/>
          </w:tcPr>
          <w:p w:rsidR="00D76FDA" w:rsidRPr="00335071" w:rsidRDefault="00335071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335071">
              <w:rPr>
                <w:rFonts w:ascii="Times New Roman" w:eastAsia="Calibri" w:hAnsi="Times New Roman"/>
                <w:sz w:val="28"/>
                <w:szCs w:val="28"/>
              </w:rPr>
              <w:t>«Приложение</w:t>
            </w:r>
          </w:p>
          <w:p w:rsidR="00D76FDA" w:rsidRPr="00335071" w:rsidRDefault="00335071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335071">
              <w:rPr>
                <w:rFonts w:ascii="Times New Roman" w:eastAsia="Calibri" w:hAnsi="Times New Roman"/>
                <w:sz w:val="28"/>
                <w:szCs w:val="28"/>
              </w:rPr>
              <w:t>к распоряжению Правительства Рязанской области</w:t>
            </w:r>
          </w:p>
          <w:p w:rsidR="00D76FDA" w:rsidRPr="00335071" w:rsidRDefault="00335071">
            <w:pPr>
              <w:rPr>
                <w:rFonts w:ascii="Times New Roman" w:hAnsi="Times New Roman"/>
                <w:sz w:val="28"/>
                <w:szCs w:val="28"/>
              </w:rPr>
            </w:pPr>
            <w:r w:rsidRPr="00335071">
              <w:rPr>
                <w:rFonts w:ascii="Times New Roman" w:eastAsia="Calibri" w:hAnsi="Times New Roman"/>
                <w:sz w:val="28"/>
                <w:szCs w:val="28"/>
              </w:rPr>
              <w:t>от 11.02.2019 № 71-р</w:t>
            </w:r>
          </w:p>
        </w:tc>
      </w:tr>
    </w:tbl>
    <w:p w:rsidR="00D76FDA" w:rsidRPr="00335071" w:rsidRDefault="00D76FDA">
      <w:pPr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D76FDA" w:rsidRPr="00335071" w:rsidRDefault="00335071">
      <w:pPr>
        <w:jc w:val="center"/>
        <w:rPr>
          <w:rFonts w:ascii="Times New Roman" w:hAnsi="Times New Roman"/>
          <w:sz w:val="28"/>
          <w:szCs w:val="28"/>
        </w:rPr>
      </w:pPr>
      <w:r w:rsidRPr="00335071">
        <w:rPr>
          <w:rFonts w:ascii="Times New Roman" w:hAnsi="Times New Roman"/>
          <w:sz w:val="28"/>
          <w:szCs w:val="28"/>
        </w:rPr>
        <w:t>Представители</w:t>
      </w:r>
    </w:p>
    <w:p w:rsidR="00D76FDA" w:rsidRPr="00335071" w:rsidRDefault="00335071">
      <w:pPr>
        <w:jc w:val="center"/>
        <w:rPr>
          <w:rFonts w:ascii="Times New Roman" w:hAnsi="Times New Roman"/>
          <w:sz w:val="28"/>
          <w:szCs w:val="28"/>
        </w:rPr>
      </w:pPr>
      <w:r w:rsidRPr="00335071">
        <w:rPr>
          <w:rFonts w:ascii="Times New Roman" w:hAnsi="Times New Roman"/>
          <w:sz w:val="28"/>
          <w:szCs w:val="28"/>
        </w:rPr>
        <w:t>Рязанской области в высшем органе управления –</w:t>
      </w:r>
    </w:p>
    <w:p w:rsidR="00D76FDA" w:rsidRPr="00335071" w:rsidRDefault="00335071">
      <w:pPr>
        <w:jc w:val="center"/>
        <w:rPr>
          <w:rFonts w:ascii="Times New Roman" w:hAnsi="Times New Roman"/>
          <w:sz w:val="28"/>
          <w:szCs w:val="28"/>
        </w:rPr>
      </w:pPr>
      <w:r w:rsidRPr="00335071">
        <w:rPr>
          <w:rFonts w:ascii="Times New Roman" w:hAnsi="Times New Roman"/>
          <w:sz w:val="28"/>
          <w:szCs w:val="28"/>
        </w:rPr>
        <w:t xml:space="preserve">Высшем совете </w:t>
      </w:r>
      <w:proofErr w:type="gramStart"/>
      <w:r w:rsidRPr="00335071">
        <w:rPr>
          <w:rFonts w:ascii="Times New Roman" w:hAnsi="Times New Roman"/>
          <w:sz w:val="28"/>
          <w:szCs w:val="28"/>
        </w:rPr>
        <w:t>автономной</w:t>
      </w:r>
      <w:proofErr w:type="gramEnd"/>
      <w:r w:rsidRPr="00335071">
        <w:rPr>
          <w:rFonts w:ascii="Times New Roman" w:hAnsi="Times New Roman"/>
          <w:sz w:val="28"/>
          <w:szCs w:val="28"/>
        </w:rPr>
        <w:t xml:space="preserve"> некоммерческой</w:t>
      </w:r>
    </w:p>
    <w:p w:rsidR="00D76FDA" w:rsidRPr="00335071" w:rsidRDefault="00335071">
      <w:pPr>
        <w:jc w:val="center"/>
        <w:rPr>
          <w:rFonts w:ascii="Times New Roman" w:eastAsia="Calibri" w:hAnsi="Times New Roman"/>
          <w:sz w:val="28"/>
          <w:szCs w:val="28"/>
        </w:rPr>
      </w:pPr>
      <w:r w:rsidRPr="00335071">
        <w:rPr>
          <w:rFonts w:ascii="Times New Roman" w:hAnsi="Times New Roman"/>
          <w:sz w:val="28"/>
          <w:szCs w:val="28"/>
        </w:rPr>
        <w:t>организации «Цифровой регион»</w:t>
      </w:r>
    </w:p>
    <w:p w:rsidR="00D76FDA" w:rsidRPr="00335071" w:rsidRDefault="00D76FDA">
      <w:pPr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D76FDA" w:rsidRPr="00335071" w:rsidRDefault="00D76FDA">
      <w:pPr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tbl>
      <w:tblPr>
        <w:tblW w:w="9555" w:type="dxa"/>
        <w:tblInd w:w="-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50"/>
        <w:gridCol w:w="266"/>
        <w:gridCol w:w="6139"/>
      </w:tblGrid>
      <w:tr w:rsidR="00D76FDA" w:rsidRPr="00335071" w:rsidTr="00335071">
        <w:tc>
          <w:tcPr>
            <w:tcW w:w="3150" w:type="dxa"/>
          </w:tcPr>
          <w:p w:rsidR="00D76FDA" w:rsidRPr="00335071" w:rsidRDefault="00335071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3507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Никитин </w:t>
            </w:r>
          </w:p>
          <w:p w:rsidR="00D76FDA" w:rsidRPr="00335071" w:rsidRDefault="00335071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Артё</w:t>
            </w:r>
            <w:r w:rsidRPr="0033507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 Александрович</w:t>
            </w:r>
          </w:p>
        </w:tc>
        <w:tc>
          <w:tcPr>
            <w:tcW w:w="266" w:type="dxa"/>
          </w:tcPr>
          <w:p w:rsidR="00D76FDA" w:rsidRPr="00335071" w:rsidRDefault="00335071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3507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139" w:type="dxa"/>
          </w:tcPr>
          <w:p w:rsidR="00D76FDA" w:rsidRPr="00335071" w:rsidRDefault="00335071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3507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заместитель Председателя Правительства Рязанской области </w:t>
            </w:r>
          </w:p>
        </w:tc>
      </w:tr>
      <w:tr w:rsidR="00D76FDA" w:rsidRPr="00335071" w:rsidTr="00335071">
        <w:tc>
          <w:tcPr>
            <w:tcW w:w="3150" w:type="dxa"/>
          </w:tcPr>
          <w:p w:rsidR="00D76FDA" w:rsidRPr="00335071" w:rsidRDefault="00335071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35071">
              <w:rPr>
                <w:rFonts w:ascii="Times New Roman" w:hAnsi="Times New Roman"/>
                <w:sz w:val="28"/>
                <w:szCs w:val="28"/>
              </w:rPr>
              <w:t>Соников</w:t>
            </w:r>
            <w:proofErr w:type="spellEnd"/>
            <w:r w:rsidRPr="0033507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76FDA" w:rsidRPr="00335071" w:rsidRDefault="00335071">
            <w:pPr>
              <w:rPr>
                <w:rFonts w:ascii="Times New Roman" w:hAnsi="Times New Roman"/>
                <w:sz w:val="28"/>
                <w:szCs w:val="28"/>
              </w:rPr>
            </w:pPr>
            <w:r w:rsidRPr="00335071">
              <w:rPr>
                <w:rFonts w:ascii="Times New Roman" w:hAnsi="Times New Roman"/>
                <w:sz w:val="28"/>
                <w:szCs w:val="28"/>
              </w:rPr>
              <w:t>Максим Александрович</w:t>
            </w:r>
          </w:p>
        </w:tc>
        <w:tc>
          <w:tcPr>
            <w:tcW w:w="266" w:type="dxa"/>
          </w:tcPr>
          <w:p w:rsidR="00D76FDA" w:rsidRPr="00335071" w:rsidRDefault="00335071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3507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139" w:type="dxa"/>
          </w:tcPr>
          <w:p w:rsidR="00D76FDA" w:rsidRPr="00335071" w:rsidRDefault="00335071">
            <w:pPr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</w:pPr>
            <w:r w:rsidRPr="00335071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министр цифрового развития, информационных технологий и связи Рязанской области</w:t>
            </w:r>
          </w:p>
        </w:tc>
      </w:tr>
      <w:tr w:rsidR="00D76FDA" w:rsidRPr="00335071" w:rsidTr="00335071">
        <w:trPr>
          <w:trHeight w:val="322"/>
        </w:trPr>
        <w:tc>
          <w:tcPr>
            <w:tcW w:w="3150" w:type="dxa"/>
          </w:tcPr>
          <w:p w:rsidR="00D76FDA" w:rsidRPr="00335071" w:rsidRDefault="00335071">
            <w:pP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zh-CN"/>
              </w:rPr>
            </w:pPr>
            <w:r w:rsidRPr="00335071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zh-CN"/>
              </w:rPr>
              <w:t>Морозов</w:t>
            </w:r>
          </w:p>
          <w:p w:rsidR="00D76FDA" w:rsidRPr="00335071" w:rsidRDefault="00335071">
            <w:pP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zh-CN"/>
              </w:rPr>
            </w:pPr>
            <w:r w:rsidRPr="00335071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zh-CN"/>
              </w:rPr>
              <w:t>Тимур Александрович</w:t>
            </w:r>
          </w:p>
        </w:tc>
        <w:tc>
          <w:tcPr>
            <w:tcW w:w="266" w:type="dxa"/>
          </w:tcPr>
          <w:p w:rsidR="00D76FDA" w:rsidRPr="00335071" w:rsidRDefault="00335071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3507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139" w:type="dxa"/>
          </w:tcPr>
          <w:p w:rsidR="00D76FDA" w:rsidRPr="00335071" w:rsidRDefault="00335071">
            <w:pPr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</w:pPr>
            <w:r w:rsidRPr="00335071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первый заместитель министра цифрового развития, информационных технологий и связи Рязанской области</w:t>
            </w:r>
          </w:p>
        </w:tc>
      </w:tr>
      <w:tr w:rsidR="00D76FDA" w:rsidRPr="00335071" w:rsidTr="00335071">
        <w:tc>
          <w:tcPr>
            <w:tcW w:w="3150" w:type="dxa"/>
          </w:tcPr>
          <w:p w:rsidR="00D76FDA" w:rsidRPr="00335071" w:rsidRDefault="00335071">
            <w:pPr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</w:pPr>
            <w:r w:rsidRPr="00335071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zh-CN"/>
              </w:rPr>
              <w:t xml:space="preserve">Титова </w:t>
            </w:r>
          </w:p>
          <w:p w:rsidR="00D76FDA" w:rsidRPr="00335071" w:rsidRDefault="00335071">
            <w:pPr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</w:pPr>
            <w:r w:rsidRPr="00335071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zh-CN"/>
              </w:rPr>
              <w:t>Наталья Александровна</w:t>
            </w:r>
          </w:p>
        </w:tc>
        <w:tc>
          <w:tcPr>
            <w:tcW w:w="266" w:type="dxa"/>
          </w:tcPr>
          <w:p w:rsidR="00D76FDA" w:rsidRPr="00335071" w:rsidRDefault="00335071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3507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139" w:type="dxa"/>
          </w:tcPr>
          <w:p w:rsidR="00D76FDA" w:rsidRPr="00335071" w:rsidRDefault="00335071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35071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управления цифрового развития</w:t>
            </w:r>
          </w:p>
          <w:p w:rsidR="00D76FDA" w:rsidRPr="00335071" w:rsidRDefault="00335071">
            <w:pPr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</w:pPr>
            <w:r w:rsidRPr="00335071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министерства цифрового развития, информационных технологий и связи Рязанской области</w:t>
            </w:r>
          </w:p>
        </w:tc>
      </w:tr>
      <w:tr w:rsidR="00D76FDA" w:rsidRPr="00335071" w:rsidTr="00335071">
        <w:trPr>
          <w:trHeight w:val="322"/>
        </w:trPr>
        <w:tc>
          <w:tcPr>
            <w:tcW w:w="3150" w:type="dxa"/>
          </w:tcPr>
          <w:p w:rsidR="00D76FDA" w:rsidRPr="00335071" w:rsidRDefault="00335071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3507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Ерохина </w:t>
            </w:r>
          </w:p>
          <w:p w:rsidR="00D76FDA" w:rsidRPr="00335071" w:rsidRDefault="00335071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3507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Юлия Васильевна</w:t>
            </w:r>
          </w:p>
        </w:tc>
        <w:tc>
          <w:tcPr>
            <w:tcW w:w="266" w:type="dxa"/>
          </w:tcPr>
          <w:p w:rsidR="00D76FDA" w:rsidRPr="00335071" w:rsidRDefault="00335071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3507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139" w:type="dxa"/>
          </w:tcPr>
          <w:p w:rsidR="00D76FDA" w:rsidRPr="00335071" w:rsidRDefault="00335071">
            <w:pPr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</w:pPr>
            <w:r w:rsidRPr="00335071">
              <w:rPr>
                <w:rFonts w:ascii="Times New Roman" w:hAnsi="Times New Roman"/>
                <w:sz w:val="28"/>
                <w:szCs w:val="28"/>
              </w:rPr>
              <w:t xml:space="preserve">начальник финансово-организационного отдела </w:t>
            </w:r>
            <w:r w:rsidRPr="00335071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министерства цифрового развития, информационных технологий и связи Рязанской области</w:t>
            </w:r>
          </w:p>
        </w:tc>
      </w:tr>
      <w:tr w:rsidR="00D76FDA" w:rsidRPr="00335071" w:rsidTr="00335071">
        <w:tc>
          <w:tcPr>
            <w:tcW w:w="3150" w:type="dxa"/>
          </w:tcPr>
          <w:p w:rsidR="00D76FDA" w:rsidRPr="00335071" w:rsidRDefault="00335071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3507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Зинченко </w:t>
            </w:r>
          </w:p>
          <w:p w:rsidR="00D76FDA" w:rsidRPr="00335071" w:rsidRDefault="00335071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3507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Михаил Владимирович</w:t>
            </w:r>
          </w:p>
        </w:tc>
        <w:tc>
          <w:tcPr>
            <w:tcW w:w="266" w:type="dxa"/>
          </w:tcPr>
          <w:p w:rsidR="00D76FDA" w:rsidRPr="00335071" w:rsidRDefault="00335071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3507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139" w:type="dxa"/>
          </w:tcPr>
          <w:p w:rsidR="00D76FDA" w:rsidRPr="00335071" w:rsidRDefault="00335071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35071">
              <w:rPr>
                <w:rFonts w:ascii="Times New Roman" w:hAnsi="Times New Roman"/>
                <w:sz w:val="28"/>
                <w:szCs w:val="28"/>
              </w:rPr>
              <w:t xml:space="preserve">заместитель начальника финансово-организационного отдела  </w:t>
            </w:r>
            <w:r w:rsidRPr="00335071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министерства цифрового развития, информационных технологий и связи Рязанской области»</w:t>
            </w:r>
          </w:p>
        </w:tc>
      </w:tr>
    </w:tbl>
    <w:p w:rsidR="00D76FDA" w:rsidRPr="00335071" w:rsidRDefault="00D76FDA">
      <w:pPr>
        <w:spacing w:line="192" w:lineRule="auto"/>
        <w:jc w:val="center"/>
        <w:rPr>
          <w:rFonts w:ascii="Times New Roman" w:hAnsi="Times New Roman"/>
          <w:sz w:val="28"/>
          <w:szCs w:val="28"/>
        </w:rPr>
      </w:pPr>
    </w:p>
    <w:p w:rsidR="00D76FDA" w:rsidRPr="00335071" w:rsidRDefault="00335071" w:rsidP="00335071">
      <w:pPr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</w:p>
    <w:sectPr w:rsidR="00D76FDA" w:rsidRPr="00335071" w:rsidSect="00335071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2574" w:rsidRDefault="00CA2574">
      <w:r>
        <w:separator/>
      </w:r>
    </w:p>
  </w:endnote>
  <w:endnote w:type="continuationSeparator" w:id="0">
    <w:p w:rsidR="00CA2574" w:rsidRDefault="00CA2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2574" w:rsidRDefault="00CA2574">
      <w:r>
        <w:separator/>
      </w:r>
    </w:p>
  </w:footnote>
  <w:footnote w:type="continuationSeparator" w:id="0">
    <w:p w:rsidR="00CA2574" w:rsidRDefault="00CA25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FDA"/>
    <w:rsid w:val="00335071"/>
    <w:rsid w:val="00CA2574"/>
    <w:rsid w:val="00D76FDA"/>
    <w:rsid w:val="00F15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ET" w:eastAsia="Times New Roman" w:hAnsi="TimesET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</w:style>
  <w:style w:type="table" w:styleId="af9">
    <w:name w:val="Table Grid"/>
    <w:basedOn w:val="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ET" w:eastAsia="Times New Roman" w:hAnsi="TimesET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</w:style>
  <w:style w:type="table" w:styleId="af9">
    <w:name w:val="Table Grid"/>
    <w:basedOn w:val="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buh3</dc:creator>
  <cp:lastModifiedBy>Дягилева М.А.</cp:lastModifiedBy>
  <cp:revision>8</cp:revision>
  <cp:lastPrinted>2024-09-27T12:03:00Z</cp:lastPrinted>
  <dcterms:created xsi:type="dcterms:W3CDTF">2023-03-09T15:02:00Z</dcterms:created>
  <dcterms:modified xsi:type="dcterms:W3CDTF">2024-10-01T09:14:00Z</dcterms:modified>
</cp:coreProperties>
</file>