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9D" w:rsidRDefault="003D693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B9D" w:rsidRDefault="003D693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07B9D" w:rsidRDefault="003D693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07B9D" w:rsidRDefault="00807B9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07B9D" w:rsidRDefault="00807B9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07B9D" w:rsidRDefault="003D693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07B9D" w:rsidRDefault="00807B9D">
      <w:pPr>
        <w:tabs>
          <w:tab w:val="left" w:pos="709"/>
        </w:tabs>
        <w:jc w:val="center"/>
        <w:rPr>
          <w:sz w:val="28"/>
        </w:rPr>
      </w:pPr>
    </w:p>
    <w:p w:rsidR="00807B9D" w:rsidRDefault="00807B9D">
      <w:pPr>
        <w:tabs>
          <w:tab w:val="left" w:pos="709"/>
        </w:tabs>
        <w:jc w:val="center"/>
        <w:rPr>
          <w:sz w:val="28"/>
        </w:rPr>
      </w:pPr>
    </w:p>
    <w:p w:rsidR="00807B9D" w:rsidRDefault="003D693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63104">
        <w:rPr>
          <w:sz w:val="28"/>
        </w:rPr>
        <w:t>30</w:t>
      </w:r>
      <w:r>
        <w:rPr>
          <w:sz w:val="28"/>
        </w:rPr>
        <w:t>»</w:t>
      </w:r>
      <w:r w:rsidR="00C63104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C63104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C63104">
        <w:rPr>
          <w:sz w:val="28"/>
        </w:rPr>
        <w:t>514-п</w:t>
      </w:r>
    </w:p>
    <w:p w:rsidR="00807B9D" w:rsidRDefault="00807B9D">
      <w:pPr>
        <w:tabs>
          <w:tab w:val="left" w:pos="709"/>
        </w:tabs>
        <w:jc w:val="both"/>
        <w:rPr>
          <w:sz w:val="28"/>
        </w:rPr>
      </w:pPr>
    </w:p>
    <w:p w:rsidR="00807B9D" w:rsidRDefault="00807B9D">
      <w:pPr>
        <w:tabs>
          <w:tab w:val="left" w:pos="709"/>
        </w:tabs>
        <w:jc w:val="both"/>
        <w:rPr>
          <w:sz w:val="28"/>
        </w:rPr>
      </w:pPr>
    </w:p>
    <w:p w:rsidR="00807B9D" w:rsidRDefault="003D693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Искровское сел</w:t>
      </w:r>
      <w:r>
        <w:rPr>
          <w:rFonts w:ascii="Times New Roman" w:hAnsi="Times New Roman"/>
          <w:sz w:val="28"/>
        </w:rPr>
        <w:t>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807B9D" w:rsidRDefault="00807B9D">
      <w:pPr>
        <w:tabs>
          <w:tab w:val="left" w:pos="709"/>
        </w:tabs>
        <w:jc w:val="both"/>
        <w:rPr>
          <w:color w:val="auto"/>
          <w:sz w:val="28"/>
        </w:rPr>
      </w:pPr>
    </w:p>
    <w:p w:rsidR="00807B9D" w:rsidRDefault="003D693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Рязан</w:t>
      </w:r>
      <w:r>
        <w:rPr>
          <w:sz w:val="28"/>
        </w:rPr>
        <w:t>ской области от 19</w:t>
      </w:r>
      <w:hyperlink r:id="rId9" w:tooltip="http://02.09.2024" w:history="1">
        <w:r>
          <w:rPr>
            <w:sz w:val="28"/>
          </w:rPr>
          <w:t>.04.2024</w:t>
        </w:r>
      </w:hyperlink>
      <w:r>
        <w:rPr>
          <w:sz w:val="28"/>
        </w:rPr>
        <w:t xml:space="preserve"> № 01-14/1416/24, </w:t>
      </w:r>
      <w:r>
        <w:rPr>
          <w:sz w:val="28"/>
        </w:rPr>
        <w:br/>
        <w:t xml:space="preserve">от </w:t>
      </w:r>
      <w:r>
        <w:rPr>
          <w:sz w:val="28"/>
          <w:shd w:val="clear" w:color="FFFFFF" w:fill="FFFFFF" w:themeFill="background1"/>
        </w:rPr>
        <w:t>22</w:t>
      </w:r>
      <w:hyperlink r:id="rId10" w:tooltip="http://04.04.2024" w:history="1">
        <w:r>
          <w:rPr>
            <w:sz w:val="28"/>
            <w:shd w:val="clear" w:color="FFFFFF" w:fill="FFFFFF" w:themeFill="background1"/>
          </w:rPr>
          <w:t>.04.2024</w:t>
        </w:r>
      </w:hyperlink>
      <w:r>
        <w:rPr>
          <w:sz w:val="28"/>
        </w:rPr>
        <w:t xml:space="preserve"> № 01-14/1437/24</w:t>
      </w:r>
      <w:r>
        <w:rPr>
          <w:color w:val="auto"/>
          <w:sz w:val="28"/>
        </w:rPr>
        <w:t xml:space="preserve">, </w:t>
      </w:r>
      <w:r>
        <w:rPr>
          <w:sz w:val="28"/>
        </w:rPr>
        <w:t xml:space="preserve">от </w:t>
      </w:r>
      <w:hyperlink r:id="rId11" w:tooltip="http://02.09.2024" w:history="1">
        <w:r>
          <w:rPr>
            <w:sz w:val="28"/>
          </w:rPr>
          <w:t>03.09.2024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исх01-12/1361/2/24,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</w:t>
      </w:r>
      <w:r>
        <w:rPr>
          <w:color w:val="auto"/>
          <w:sz w:val="28"/>
          <w:szCs w:val="28"/>
        </w:rPr>
        <w:t>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</w:t>
      </w:r>
      <w:r>
        <w:rPr>
          <w:color w:val="auto"/>
          <w:sz w:val="28"/>
          <w:szCs w:val="28"/>
        </w:rPr>
        <w:t>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807B9D" w:rsidRDefault="003D693E" w:rsidP="003D69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000000" w:themeColor="text1"/>
          <w:sz w:val="28"/>
        </w:rPr>
        <w:t>Искровское</w:t>
      </w:r>
      <w:r>
        <w:rPr>
          <w:color w:val="000000" w:themeColor="text1"/>
          <w:sz w:val="28"/>
        </w:rPr>
        <w:t xml:space="preserve"> сельское поселение Рязанс</w:t>
      </w:r>
      <w:r>
        <w:rPr>
          <w:color w:val="000000" w:themeColor="text1"/>
          <w:sz w:val="28"/>
        </w:rPr>
        <w:t>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</w:rPr>
        <w:t>от 12.07.2021 № 285-п «Об утверждении правил землепользования и застройки муниципального образования – Искровс</w:t>
      </w:r>
      <w:r>
        <w:rPr>
          <w:color w:val="000000" w:themeColor="text1"/>
          <w:sz w:val="28"/>
        </w:rPr>
        <w:t xml:space="preserve">кое сельское поселение Рязанского муниципального района Рязанской области» </w:t>
      </w:r>
      <w:r>
        <w:rPr>
          <w:color w:val="000000" w:themeColor="text1"/>
          <w:sz w:val="28"/>
        </w:rPr>
        <w:t xml:space="preserve">(в редакции постановлений Главархитектуры Рязанской области от 20.09.2022 № 523-п, от 21.06.2024 </w:t>
      </w:r>
      <w:r>
        <w:rPr>
          <w:color w:val="000000" w:themeColor="text1"/>
          <w:sz w:val="28"/>
        </w:rPr>
        <w:br/>
        <w:t>№ 292-п)</w:t>
      </w:r>
      <w:r>
        <w:rPr>
          <w:color w:val="000000" w:themeColor="text1"/>
          <w:sz w:val="28"/>
        </w:rPr>
        <w:t>:</w:t>
      </w:r>
    </w:p>
    <w:p w:rsidR="00807B9D" w:rsidRDefault="003D693E" w:rsidP="003D693E">
      <w:pPr>
        <w:numPr>
          <w:ilvl w:val="0"/>
          <w:numId w:val="4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</w:rPr>
      </w:pPr>
      <w:r>
        <w:rPr>
          <w:color w:val="000000" w:themeColor="text1"/>
          <w:sz w:val="28"/>
          <w:szCs w:val="27"/>
        </w:rPr>
        <w:t>1)  в приложении № 1 согласно приложению № 1 к настоящему постановлению;</w:t>
      </w:r>
    </w:p>
    <w:p w:rsidR="00807B9D" w:rsidRDefault="003D693E" w:rsidP="003D693E">
      <w:pPr>
        <w:numPr>
          <w:ilvl w:val="0"/>
          <w:numId w:val="4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000000" w:themeColor="text1"/>
          <w:sz w:val="28"/>
          <w:szCs w:val="27"/>
        </w:rPr>
        <w:t>2)  в приложении № 2 согласно приложению № 2 к настоящему постановлению;</w:t>
      </w:r>
    </w:p>
    <w:p w:rsidR="00807B9D" w:rsidRDefault="003D693E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 xml:space="preserve">3)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color w:val="000000" w:themeColor="text1"/>
          <w:sz w:val="28"/>
          <w:szCs w:val="27"/>
        </w:rPr>
        <w:t>№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</w:t>
      </w:r>
    </w:p>
    <w:p w:rsidR="00807B9D" w:rsidRDefault="003D693E" w:rsidP="003D693E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7"/>
        </w:rPr>
        <w:t>-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«701010100 - Зона застройки индивидуальными жилыми домами»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;</w:t>
      </w:r>
    </w:p>
    <w:p w:rsidR="00807B9D" w:rsidRDefault="003D693E" w:rsidP="003D693E">
      <w:pPr>
        <w:numPr>
          <w:ilvl w:val="0"/>
          <w:numId w:val="5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7"/>
        </w:rPr>
        <w:t>-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«701010601 -</w:t>
      </w:r>
      <w:r>
        <w:rPr>
          <w:color w:val="000000" w:themeColor="text1"/>
          <w:sz w:val="28"/>
          <w:shd w:val="clear" w:color="FFFFFF" w:fill="FFFFFF" w:themeFill="background1"/>
        </w:rPr>
        <w:t xml:space="preserve"> Зона озелененных территорий общего пользования (лесопарки, парки, сады, скв</w:t>
      </w:r>
      <w:r>
        <w:rPr>
          <w:color w:val="000000" w:themeColor="text1"/>
          <w:sz w:val="28"/>
        </w:rPr>
        <w:t xml:space="preserve">еры, бульвары, городские леса)» </w:t>
      </w:r>
      <w:r>
        <w:rPr>
          <w:color w:val="000000" w:themeColor="text1"/>
          <w:sz w:val="28"/>
          <w:szCs w:val="28"/>
        </w:rPr>
        <w:t xml:space="preserve">изложить в редакции согласно приложению № 4 </w:t>
      </w:r>
      <w:r>
        <w:rPr>
          <w:color w:val="000000" w:themeColor="text1"/>
          <w:sz w:val="28"/>
          <w:szCs w:val="27"/>
        </w:rPr>
        <w:t>к настояще</w:t>
      </w:r>
      <w:r>
        <w:rPr>
          <w:color w:val="000000" w:themeColor="text1"/>
          <w:sz w:val="28"/>
          <w:szCs w:val="27"/>
        </w:rPr>
        <w:t>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</w:rPr>
        <w:t>.</w:t>
      </w:r>
    </w:p>
    <w:p w:rsidR="00807B9D" w:rsidRDefault="003D693E" w:rsidP="003D69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«701010100 - Зона застройки индивидуальными жилыми домами» для объекта </w:t>
      </w:r>
      <w:r>
        <w:rPr>
          <w:color w:val="000000" w:themeColor="text1"/>
          <w:sz w:val="28"/>
        </w:rPr>
        <w:br/>
        <w:t>с местоположением: Российская Федерация, Рязанская обл</w:t>
      </w:r>
      <w:r>
        <w:rPr>
          <w:color w:val="000000" w:themeColor="text1"/>
          <w:sz w:val="28"/>
        </w:rPr>
        <w:t>асть, р-н Рязанский,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 xml:space="preserve">с/п </w:t>
      </w:r>
      <w:r>
        <w:rPr>
          <w:color w:val="000000" w:themeColor="text1"/>
          <w:sz w:val="28"/>
        </w:rPr>
        <w:t>Искровское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t>с. Букрино,</w:t>
      </w:r>
      <w:r>
        <w:rPr>
          <w:color w:val="000000" w:themeColor="text1"/>
          <w:sz w:val="28"/>
          <w:szCs w:val="28"/>
        </w:rPr>
        <w:t xml:space="preserve"> изложить согласно приложению № 5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807B9D" w:rsidRDefault="003D693E" w:rsidP="003D69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</w:rPr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«701010301 - Многофункциональная общественно-деловая зона»</w:t>
      </w:r>
      <w:r>
        <w:rPr>
          <w:color w:val="000000" w:themeColor="text1"/>
          <w:sz w:val="28"/>
          <w:szCs w:val="28"/>
        </w:rPr>
        <w:t xml:space="preserve"> изложить согласно приложению № 6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807B9D" w:rsidRDefault="003D693E" w:rsidP="003D69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07B9D" w:rsidRDefault="003D693E" w:rsidP="003D69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color w:val="auto"/>
          <w:sz w:val="28"/>
        </w:rPr>
        <w:t>Искровское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07B9D" w:rsidRDefault="003D693E" w:rsidP="003D69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807B9D" w:rsidRDefault="003D693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07B9D" w:rsidRDefault="003D693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807B9D" w:rsidRDefault="003D693E" w:rsidP="003D69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807B9D" w:rsidRDefault="003D693E" w:rsidP="003D69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Искровское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</w:t>
      </w:r>
      <w:r>
        <w:rPr>
          <w:color w:val="auto"/>
          <w:sz w:val="28"/>
          <w:szCs w:val="28"/>
        </w:rPr>
        <w:t>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07B9D" w:rsidRDefault="003D693E" w:rsidP="003D69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lastRenderedPageBreak/>
        <w:t xml:space="preserve">Контроль за исполнением настоящего постановления возложить                </w:t>
      </w:r>
      <w:r>
        <w:rPr>
          <w:rFonts w:eastAsia="NSimSun" w:cs="Arial"/>
          <w:color w:val="auto"/>
          <w:sz w:val="28"/>
          <w:szCs w:val="28"/>
        </w:rPr>
        <w:t xml:space="preserve">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07B9D" w:rsidRDefault="00807B9D">
      <w:pPr>
        <w:widowControl w:val="0"/>
        <w:ind w:firstLine="850"/>
        <w:jc w:val="both"/>
        <w:rPr>
          <w:color w:val="auto"/>
          <w:sz w:val="28"/>
        </w:rPr>
      </w:pPr>
    </w:p>
    <w:p w:rsidR="00807B9D" w:rsidRDefault="00807B9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07B9D" w:rsidRDefault="003D693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807B9D" w:rsidRDefault="00807B9D">
      <w:pPr>
        <w:pStyle w:val="30"/>
      </w:pPr>
    </w:p>
    <w:sectPr w:rsidR="00807B9D">
      <w:headerReference w:type="default" r:id="rId13"/>
      <w:foot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93E" w:rsidRDefault="003D693E">
      <w:pPr>
        <w:pStyle w:val="30"/>
      </w:pPr>
      <w:r>
        <w:separator/>
      </w:r>
    </w:p>
  </w:endnote>
  <w:endnote w:type="continuationSeparator" w:id="0">
    <w:p w:rsidR="003D693E" w:rsidRDefault="003D693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9D" w:rsidRDefault="00807B9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93E" w:rsidRDefault="003D693E">
      <w:pPr>
        <w:pStyle w:val="30"/>
      </w:pPr>
      <w:r>
        <w:separator/>
      </w:r>
    </w:p>
  </w:footnote>
  <w:footnote w:type="continuationSeparator" w:id="0">
    <w:p w:rsidR="003D693E" w:rsidRDefault="003D693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9D" w:rsidRDefault="003D693E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C63104" w:rsidRPr="00C63104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807B9D" w:rsidRDefault="00807B9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590"/>
    <w:multiLevelType w:val="hybridMultilevel"/>
    <w:tmpl w:val="9DEAB046"/>
    <w:lvl w:ilvl="0" w:tplc="1E529B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1A007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BF2C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2321E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5627F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9865E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3C6B6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A83E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F80F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D303F8"/>
    <w:multiLevelType w:val="multilevel"/>
    <w:tmpl w:val="37CA9C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6720FB8"/>
    <w:multiLevelType w:val="hybridMultilevel"/>
    <w:tmpl w:val="889C41A2"/>
    <w:lvl w:ilvl="0" w:tplc="5A1A22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DD8D8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49AAE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792D9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416E5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A3C0D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08CF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E0239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52E9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585D02"/>
    <w:multiLevelType w:val="hybridMultilevel"/>
    <w:tmpl w:val="CC3C9E04"/>
    <w:lvl w:ilvl="0" w:tplc="8CF879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34453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6E04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106B0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D06F7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A9AF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818A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7A18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D84AF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59056A0"/>
    <w:multiLevelType w:val="hybridMultilevel"/>
    <w:tmpl w:val="087838EC"/>
    <w:lvl w:ilvl="0" w:tplc="42ECB25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018AC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4DA15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2A05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928A4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8EA4E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28C9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7466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1EA8B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9D"/>
    <w:rsid w:val="003D693E"/>
    <w:rsid w:val="00807B9D"/>
    <w:rsid w:val="00C6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8759"/>
  <w15:docId w15:val="{366F790A-80AF-4C78-BA1B-CF69E845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02.09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04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2.09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195</cp:revision>
  <dcterms:created xsi:type="dcterms:W3CDTF">2024-09-30T13:37:00Z</dcterms:created>
  <dcterms:modified xsi:type="dcterms:W3CDTF">2024-09-30T13:38:00Z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