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53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</w:r>
    </w:p>
    <w:p>
      <w:pPr>
        <w:ind w:left="6803" w:right="0" w:firstLine="0"/>
        <w:jc w:val="left"/>
        <w:spacing w:before="53"/>
        <w:rPr>
          <w:sz w:val="24"/>
        </w:rPr>
      </w:pPr>
      <w:r>
        <w:rPr>
          <w:spacing w:val="-2"/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постановлению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главного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управления </w:t>
      </w:r>
      <w:r>
        <w:rPr>
          <w:spacing w:val="-2"/>
          <w:sz w:val="24"/>
        </w:rPr>
        <w:t xml:space="preserve">архитектуры и градостроительства Рязанской области</w:t>
      </w:r>
      <w:r>
        <w:rPr>
          <w:sz w:val="24"/>
        </w:rPr>
      </w:r>
    </w:p>
    <w:p>
      <w:pPr>
        <w:ind w:left="6803" w:right="0" w:firstLine="0"/>
        <w:jc w:val="left"/>
        <w:spacing w:before="53"/>
        <w:rPr>
          <w:sz w:val="24"/>
        </w:rPr>
      </w:pPr>
      <w:r>
        <w:rPr>
          <w:spacing w:val="-2"/>
          <w:sz w:val="24"/>
        </w:rPr>
        <w:t xml:space="preserve">от 30 сентября 2024 г. № 513-п</w:t>
      </w:r>
      <w:r>
        <w:rPr>
          <w:sz w:val="24"/>
        </w:rPr>
      </w:r>
    </w:p>
    <w:p>
      <w:pPr>
        <w:pStyle w:val="850"/>
        <w:ind w:left="1504" w:right="1771"/>
        <w:jc w:val="center"/>
        <w:spacing w:lineRule="exact" w:line="316" w:before="77"/>
      </w:pPr>
      <w:r/>
      <w:r/>
    </w:p>
    <w:p>
      <w:pPr>
        <w:pStyle w:val="850"/>
        <w:ind w:left="1504" w:right="1771"/>
        <w:jc w:val="center"/>
        <w:spacing w:lineRule="exact" w:line="316" w:before="77"/>
      </w:pPr>
      <w:r/>
      <w:r/>
    </w:p>
    <w:p>
      <w:pPr>
        <w:pStyle w:val="850"/>
        <w:ind w:left="1504" w:right="1771"/>
        <w:jc w:val="center"/>
        <w:spacing w:lineRule="exact" w:line="316" w:before="77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882" w:firstLine="341"/>
        <w:spacing w:lineRule="auto" w:line="232" w:before="1"/>
      </w:pPr>
      <w:r>
        <w:t xml:space="preserve"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 xml:space="preserve">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4"/>
        </w:rPr>
        <w:t xml:space="preserve"> </w:t>
      </w:r>
      <w:r>
        <w:t xml:space="preserve">зон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особыми</w:t>
      </w:r>
      <w:r>
        <w:rPr>
          <w:spacing w:val="-5"/>
        </w:rPr>
        <w:t xml:space="preserve"> </w:t>
      </w:r>
      <w:r>
        <w:t xml:space="preserve">условиями</w:t>
      </w:r>
      <w:r>
        <w:rPr>
          <w:spacing w:val="-6"/>
        </w:rPr>
        <w:t xml:space="preserve"> </w:t>
      </w:r>
      <w:r>
        <w:t xml:space="preserve">использования</w:t>
      </w:r>
      <w:r/>
    </w:p>
    <w:p>
      <w:pPr>
        <w:pStyle w:val="850"/>
        <w:ind w:left="4839"/>
        <w:spacing w:lineRule="exact" w:line="312"/>
      </w:pPr>
      <w:r>
        <w:t xml:space="preserve">территории</w:t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/>
    </w:p>
    <w:p>
      <w:pPr>
        <w:spacing w:lineRule="auto" w:line="240" w:before="9"/>
        <w:rPr>
          <w:sz w:val="19"/>
        </w:rPr>
      </w:pPr>
      <w:r>
        <w:rPr>
          <w:sz w:val="19"/>
        </w:rPr>
      </w:r>
      <w:r/>
    </w:p>
    <w:p>
      <w:pPr>
        <w:ind w:left="1990" w:right="1771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 с. Букрино</w:t>
      </w:r>
      <w:r/>
    </w:p>
    <w:p>
      <w:pPr>
        <w:spacing w:lineRule="auto" w:line="240" w:before="2"/>
        <w:rPr>
          <w:i/>
          <w:sz w:val="23"/>
        </w:rPr>
      </w:pPr>
      <w:r>
        <w:rPr>
          <w:i/>
          <w:sz w:val="23"/>
        </w:rPr>
      </w:r>
      <w:r/>
    </w:p>
    <w:p>
      <w:pPr>
        <w:ind w:left="1995" w:right="1771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5"/>
        <w:rPr>
          <w:sz w:val="25"/>
        </w:rPr>
      </w:pPr>
      <w:r>
        <w:rPr>
          <w:sz w:val="25"/>
        </w:rPr>
      </w:r>
      <w:r/>
    </w:p>
    <w:p>
      <w:pPr>
        <w:pStyle w:val="850"/>
        <w:ind w:left="1994" w:right="1771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6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6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/>
              <w:jc w:val="left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/>
              <w:jc w:val="left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с Букрино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2050913кв.м.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501кв.м.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84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850"/>
        <w:ind w:left="1633" w:right="1771"/>
        <w:jc w:val="center"/>
        <w:spacing w:before="89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>
        <w:trPr>
          <w:trHeight w:val="57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1572" w:right="1567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2"/>
              <w:ind w:left="50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27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9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8" w:right="59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7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02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1341465,2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1341501,44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1341501,44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1341522,54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1341522,54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1341639,05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1341639,05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1341654,85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1341704,78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1341704,78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1341760,91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1341897,6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1341892,69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1341993,41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>
        <w:trPr>
          <w:trHeight w:val="57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1572" w:right="156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1342068,09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1342088,06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1342001,21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1342355,97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1342355,97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1342383,34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1342383,34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1342529,87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1342529,87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1342605,23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1342605,23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1342662,25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1342662,25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1342695,85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1342695,85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1342714,85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1342827,07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>
        <w:trPr>
          <w:trHeight w:val="57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1572" w:right="156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1342958,79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1342958,79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1342987,08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1342975,59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1342975,59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1342963,43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1342963,43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1342803,86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1342797,01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1342797,01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1342815,35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1342832,83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1342848,06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1342895,07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1343289,52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1343289,52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1343694,48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1343694,48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1343793,78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1343793,78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1344355,82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1344355,82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1344314,26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1344314,26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1344264,01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1344212,26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1344212,26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1344184,72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1344184,72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1344080,51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>
        <w:trPr>
          <w:trHeight w:val="57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1572" w:right="156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1344063,29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1344054,91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1344054,91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1344024,89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1344033,11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1343959,11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1343959,11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1343850,02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1343850,02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1343818,94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1343818,94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1343809,99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1343809,99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1343755,47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1343755,47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1343731,49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1343731,49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411382,94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411382,94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1343707,3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1343707,3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1343665,44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1343665,44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1343632,36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1343632,36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>
        <w:trPr>
          <w:trHeight w:val="57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1572" w:right="156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1343601,97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1343599,32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1343561,57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1343561,57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1343466,3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1343466,3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1343454,25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1343454,25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1343421,65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1343421,65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1343404,68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1343390,24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1343390,24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1343352,39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1343352,39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1343318,4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1343318,4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1343283,23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1343283,23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1343250,59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1343250,59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1343216,82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1343216,82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1343160,78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1343160,78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1343063,78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1343063,78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1342912,04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1342912,04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1342903,29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1342903,29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1342880,82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1342880,82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1342857,79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1342857,79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1342851,6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1342851,6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1342838,11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1342683,53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1342682,24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1342681,94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>
        <w:trPr>
          <w:trHeight w:val="57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1572" w:right="1567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1342680,84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1342678,84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1342679,21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1342665,72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1342665,72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1342301,98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1342301,98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1342151,41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1342151,41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1342053,06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1341949,41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1341360,84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1341360,84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1341367,94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1341367,94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1341308,38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1341283,91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1341283,91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1341280,46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1341280,46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1341304,86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1341294,93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1341294,93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1341290,07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1341290,07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1341321,98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1341321,98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21" w:type="dxa"/>
            <w:textDirection w:val="lrTb"/>
            <w:noWrap w:val="false"/>
          </w:tcPr>
          <w:p>
            <w:pPr>
              <w:pStyle w:val="852"/>
              <w:ind w:left="1326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6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pStyle w:val="852"/>
              <w:ind w:left="50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4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3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27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8" w:right="59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7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02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pStyle w:val="852"/>
              <w:ind w:left="626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9072384" behindDoc="0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8280400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9072384;o:allowoverlap:true;o:allowincell:true;mso-position-horizontal-relative:page;margin-left:141.6pt;mso-position-horizontal:absolute;mso-position-vertical-relative:page;margin-top:652.0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/>
    </w:p>
    <w:sectPr>
      <w:footnotePr/>
      <w:endnotePr/>
      <w:type w:val="nextPage"/>
      <w:pgSz w:w="11910" w:h="16840" w:orient="portrait"/>
      <w:pgMar w:top="560" w:right="5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9072384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9072384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7"/>
      <w:jc w:val="center"/>
      <w:spacing w:before="11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2024-09-13T11:34:10Z</dcterms:created>
  <dcterms:modified xsi:type="dcterms:W3CDTF">2024-10-02T09:09:44Z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Calc</vt:lpwstr>
  </property>
  <property fmtid="{D5CDD505-2E9C-101B-9397-08002B2CF9AE}" pid="4" name="LastSaved">
    <vt:filetime>2024-09-13T00:00:00Z</vt:filetime>
  </property>
</Properties>
</file>