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236" w:right="0" w:firstLine="0"/>
      </w:pPr>
      <w:r>
        <w:rPr>
          <w:sz w:val="24"/>
        </w:rPr>
      </w:r>
      <w:r>
        <w:rPr>
          <w:sz w:val="24"/>
          <w:szCs w:val="24"/>
        </w:rPr>
        <w:t xml:space="preserve">Приложение № 2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236" w:right="0" w:firstLine="0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236" w:right="0" w:firstLine="0"/>
        <w:rPr>
          <w14:ligatures w14:val="none"/>
        </w:rPr>
      </w:pPr>
      <w:r>
        <w:rPr>
          <w:sz w:val="24"/>
          <w:szCs w:val="24"/>
        </w:rPr>
        <w:t xml:space="preserve">от 19 ноября 2024 г. № 664-п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53"/>
        <w:ind w:left="1992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53"/>
        <w:ind w:left="1992"/>
        <w:spacing w:before="69"/>
        <w:rPr>
          <w:spacing w:val="-2"/>
          <w:highlight w:val="none"/>
        </w:rPr>
      </w:pPr>
      <w:r>
        <w:rPr>
          <w:spacing w:val="-2"/>
        </w:rPr>
        <w:t xml:space="preserve">ГРАФИЧЕСКОЕ</w:t>
      </w:r>
      <w:r>
        <w:rPr>
          <w:spacing w:val="-10"/>
        </w:rPr>
        <w:t xml:space="preserve"> </w:t>
      </w:r>
      <w:r>
        <w:rPr>
          <w:spacing w:val="-2"/>
        </w:rPr>
        <w:t xml:space="preserve">ОПИСАНИЕ</w:t>
      </w:r>
      <w:r/>
    </w:p>
    <w:p>
      <w:pPr>
        <w:pStyle w:val="853"/>
        <w:ind w:left="1993"/>
      </w:pPr>
      <w:r>
        <w:t xml:space="preserve">местоположения</w:t>
      </w:r>
      <w:r>
        <w:rPr>
          <w:spacing w:val="-8"/>
        </w:rPr>
        <w:t xml:space="preserve"> </w:t>
      </w:r>
      <w:r>
        <w:t xml:space="preserve">границ</w:t>
      </w:r>
      <w:r>
        <w:rPr>
          <w:spacing w:val="-8"/>
        </w:rPr>
        <w:t xml:space="preserve"> </w:t>
      </w:r>
      <w:r>
        <w:t xml:space="preserve">населенных</w:t>
      </w:r>
      <w:r>
        <w:rPr>
          <w:spacing w:val="-8"/>
        </w:rPr>
        <w:t xml:space="preserve"> </w:t>
      </w:r>
      <w:r>
        <w:t xml:space="preserve">пунктов,</w:t>
      </w:r>
      <w:r>
        <w:rPr>
          <w:spacing w:val="-8"/>
        </w:rPr>
        <w:t xml:space="preserve"> </w:t>
      </w:r>
      <w:r>
        <w:t xml:space="preserve">территориальных</w:t>
      </w:r>
      <w:r>
        <w:rPr>
          <w:spacing w:val="-52"/>
        </w:rPr>
        <w:t xml:space="preserve"> </w:t>
      </w:r>
      <w:r>
        <w:t xml:space="preserve"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 xml:space="preserve">условиями</w:t>
      </w:r>
      <w:r>
        <w:rPr>
          <w:spacing w:val="-1"/>
        </w:rPr>
        <w:t xml:space="preserve"> </w:t>
      </w:r>
      <w:r>
        <w:t xml:space="preserve">использования</w:t>
      </w:r>
      <w:r>
        <w:rPr>
          <w:spacing w:val="-1"/>
        </w:rPr>
        <w:t xml:space="preserve"> </w:t>
      </w:r>
      <w:r>
        <w:t xml:space="preserve">территории</w:t>
      </w:r>
      <w:r/>
    </w:p>
    <w:p>
      <w:pPr>
        <w:ind w:left="1889" w:right="0" w:firstLine="0"/>
        <w:jc w:val="left"/>
        <w:spacing w:before="30"/>
        <w:rPr>
          <w:b/>
          <w:i/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35405312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line">
                  <wp:posOffset>183536</wp:posOffset>
                </wp:positionV>
                <wp:extent cx="6324300" cy="9525"/>
                <wp:effectExtent l="0" t="0" r="0" b="0"/>
                <wp:wrapTopAndBottom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30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-235405312;o:allowoverlap:true;o:allowincell:true;mso-position-horizontal-relative:page;margin-left:62.9pt;mso-position-horizontal:absolute;mso-position-vertical-relative:line;margin-top:14.5pt;mso-position-vertical:absolute;width:498.0pt;height:0.8pt;mso-wrap-distance-left:0.0pt;mso-wrap-distance-top:0.0pt;mso-wrap-distance-right:0.0pt;mso-wrap-distance-bottom:0.0pt;visibility:visible;" fillcolor="#000000" stroked="f"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4.1 Зона садоводческих или огороднических некоммерческих товариществ</w:t>
      </w:r>
      <w:r/>
    </w:p>
    <w:p>
      <w:pPr>
        <w:ind w:left="1992" w:right="1993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объект)</w:t>
      </w:r>
      <w:r/>
    </w:p>
    <w:p>
      <w:pPr>
        <w:ind w:left="1992" w:right="1993" w:firstLine="0"/>
        <w:jc w:val="center"/>
        <w:spacing w:before="137"/>
        <w:rPr>
          <w:b/>
          <w:sz w:val="20"/>
        </w:rPr>
      </w:pPr>
      <w:r>
        <w:rPr>
          <w:b/>
          <w:sz w:val="20"/>
        </w:rPr>
        <w:t xml:space="preserve">Раздел 1</w:t>
      </w:r>
      <w:r/>
    </w:p>
    <w:tbl>
      <w:tblPr>
        <w:tblW w:w="0" w:type="auto"/>
        <w:tblInd w:w="134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rPr>
          <w:trHeight w:val="248"/>
        </w:trPr>
        <w:tc>
          <w:tcPr>
            <w:gridSpan w:val="3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84" w:type="dxa"/>
            <w:textDirection w:val="lrTb"/>
            <w:noWrap w:val="false"/>
          </w:tcPr>
          <w:p>
            <w:pPr>
              <w:pStyle w:val="856"/>
              <w:ind w:left="4133" w:right="4118"/>
              <w:spacing w:before="0"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объекте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268" w:right="232" w:firstLine="4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№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461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926"/>
              <w:jc w:val="left"/>
              <w:spacing w:before="12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характеристик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15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Рязанская область, м.р-н Рязанский, с.п. Семеновское</w:t>
            </w:r>
            <w:r/>
          </w:p>
        </w:tc>
      </w:tr>
      <w:tr>
        <w:trPr>
          <w:trHeight w:val="71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 w:right="7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погрешности определения площади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(P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± ∆P)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2090" w:right="207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2 274 538 м² ± 1 650 м²</w:t>
            </w:r>
            <w:r/>
          </w:p>
        </w:tc>
      </w:tr>
      <w:tr>
        <w:trPr>
          <w:trHeight w:val="48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22" w:type="dxa"/>
            <w:textDirection w:val="lrTb"/>
            <w:noWrap w:val="false"/>
          </w:tcPr>
          <w:p>
            <w:pPr>
              <w:pStyle w:val="856"/>
              <w:ind w:left="15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208" w:type="dxa"/>
            <w:textDirection w:val="lrTb"/>
            <w:noWrap w:val="false"/>
          </w:tcPr>
          <w:p>
            <w:pPr>
              <w:pStyle w:val="856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объекта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6154" w:type="dxa"/>
            <w:textDirection w:val="lrTb"/>
            <w:noWrap w:val="false"/>
          </w:tcPr>
          <w:p>
            <w:pPr>
              <w:pStyle w:val="856"/>
              <w:ind w:left="36" w:right="1702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Реестровый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номер: 62:15-7.110</w:t>
            </w:r>
            <w:r/>
          </w:p>
        </w:tc>
      </w:tr>
    </w:tbl>
    <w:p>
      <w:pPr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40" w:bottom="280" w:left="1020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b/>
                <w:sz w:val="20"/>
              </w:rPr>
              <w:t xml:space="preserve">1. Система координат</w:t>
              <w:tab/>
            </w:r>
            <w:r>
              <w:rPr>
                <w:sz w:val="20"/>
              </w:rPr>
              <w:t xml:space="preserve">МСК-62 зона 1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объекта</w:t>
            </w:r>
            <w:r/>
          </w:p>
        </w:tc>
      </w:tr>
      <w:tr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56" w:right="39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Обозначение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точек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границы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396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Существующие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56"/>
              <w:ind w:left="464" w:right="448" w:firstLine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Измененные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(уточненные)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м</w:t>
            </w:r>
            <w:r/>
          </w:p>
        </w:tc>
        <w:tc>
          <w:tcPr>
            <w:tcBorders>
              <w:left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217" w:right="204"/>
              <w:spacing w:before="12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Метод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определения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координат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характерной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/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56"/>
              <w:ind w:left="38" w:right="23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Средняя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квадратическая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погрешность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положения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характерной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(Mt),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42" w:right="28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 xml:space="preserve">обозначения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точки на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местности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(при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наличии)</w:t>
            </w:r>
            <w:r/>
          </w:p>
        </w:tc>
      </w:tr>
      <w:tr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4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X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jc w:val="left"/>
              <w:spacing w:before="11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3"/>
              <w:spacing w:before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Y</w:t>
            </w:r>
            <w:r/>
          </w:p>
        </w:tc>
        <w:tc>
          <w:tcPr>
            <w:tcBorders>
              <w:top w:val="none" w:color="000000" w:sz="4" w:space="0"/>
              <w:left w:val="single" w:color="000000" w:sz="8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3"/>
              <w:spacing w:before="18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1"/>
              <w:spacing w:before="184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1 330 257,37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1 330 269,15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1 330 377,52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1 330 425,85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428 453,09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1 330 441,63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428 459,34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1 330 455,35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1 330 476,82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1 330 482,84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1 330 498,20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428 501,82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1 330 536,63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428 537,58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1 330 572,82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1 330 602,61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428 631,61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1 330 642,46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428 683,82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1 330 672,89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428 692,09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1 330 675,83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1 330 682,41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1 330 683,53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1 330 696,86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1 330 704,33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1 330 716,10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1 330 750,45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1 330 777,27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1 330 809,57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1 330 842,43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1 330 854,17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1 330 870,27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1 330 887,44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1 330 914,19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1 330 942,97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1 330 960,00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1 330 978,11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1 330 994,98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1 331 003,16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429 018,60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1 331 003,97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429 016,94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1 331 070,44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429 017,42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1 331 135,83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429 025,76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1 331 154,42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1 331 114,66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428 558,61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428 552,78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1 330 781,57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428 501,39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1 330 808,95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1 330 813,07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rPr>
          <w:sz w:val="2"/>
          <w:szCs w:val="2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22176768" behindDoc="1" locked="0" layoutInCell="1" allowOverlap="1">
                <wp:simplePos x="0" y="0"/>
                <wp:positionH relativeFrom="page">
                  <wp:posOffset>2121675</wp:posOffset>
                </wp:positionH>
                <wp:positionV relativeFrom="page">
                  <wp:posOffset>854527</wp:posOffset>
                </wp:positionV>
                <wp:extent cx="5000925" cy="9525"/>
                <wp:effectExtent l="0" t="0" r="0" b="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0009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o:spt="1" type="#_x0000_t1" style="position:absolute;z-index:-222176768;o:allowoverlap:true;o:allowincell:true;mso-position-horizontal-relative:page;margin-left:167.1pt;mso-position-horizontal:absolute;mso-position-vertical-relative:page;margin-top:67.3pt;mso-position-vertical:absolute;width:393.8pt;height:0.8pt;mso-wrap-distance-left:9.0pt;mso-wrap-distance-top:0.0pt;mso-wrap-distance-right:9.0pt;mso-wrap-distance-bottom:0.0pt;visibility:visible;" fillcolor="#000000" stroked="f"/>
            </w:pict>
          </mc:Fallback>
        </mc:AlternateContent>
      </w:r>
      <w:r/>
    </w:p>
    <w:p>
      <w:pPr>
        <w:spacing w:after="0"/>
        <w:rPr>
          <w:sz w:val="2"/>
          <w:szCs w:val="2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1 330 816,62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/>
          </w:p>
          <w:p>
            <w:pPr>
              <w:pStyle w:val="856"/>
              <w:ind w:left="13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5"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/>
          </w:p>
          <w:p>
            <w:pPr>
              <w:pStyle w:val="856"/>
              <w:ind w:left="11"/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1 330 826,93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1 330 838,20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1 330 830,23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428 425,77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1 330 849,14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1 331 105,52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1 331 113,72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1 331 144,91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1 331 119,88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427 882,51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1 330 967,39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427 911,04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1 330 953,87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427 934,67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1 330 956,37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428 019,93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1 330 925,95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428 069,80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1 330 879,55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1 330 822,21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1 330 785,70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1 330 697,21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1 330 665,67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1 330 616,14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1 330 596,65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1 330 516,90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1 330 435,49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428 040,01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1 330 270,35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427 796,19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1 330 190,45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427 636,07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1 329 965,25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427 694,24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1 329 960,18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427 826,33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427 834,05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1 329 876,33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427 901,52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1 329 865,36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427 923,88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1 329 836,52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427 946,67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1 329 809,29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427 971,60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428 021,27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1 329 862,35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428 078,43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1 329 883,37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428 095,72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1 329 893,97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1 329 914,16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1 329 930,15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1 329 943,80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428 186,53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1 329 958,68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1 329 992,47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1 330 010,49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1 330 023,10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1 330 030,76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1 330 071,74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1 330 086,55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1 330 098,28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1 330 111,05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1 330 150,05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1 330 160,96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1 330 180,55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60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13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11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52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1 330 337,35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1 330 388,12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1 330 382,15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1 330 375,98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1 330 358,61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431 657,31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1 330 316,57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431 634,96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1 330 296,22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431 625,63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1 330 294,84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1 330 298,51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1 330 307,54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1 330 311,97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1 330 310,44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1 330 302,14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431 443,67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1 330 286,52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1 330 270,83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1 330 266,20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1 330 266,37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1 330 256,98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1 330 236,46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1 330 171,54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1 330 127,73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431 291,99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1 330 083,71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431 290,01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1 329 981,40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431 659,93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1 329 989,99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1 330 000,05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1 330 008,38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1 330 032,16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1 330 113,05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1 330 180,17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1 330 262,85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1 327 407,56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3"/>
              <w:spacing w:before="12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1"/>
              <w:spacing w:before="128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1 327 341,02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1 327 162,08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1 327 073,37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1 327 061,00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431 378,93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1 327 052,74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1 327 050,53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431 378,50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1 327 048,51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431 396,71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1 327 030,51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1 327 004,23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1 327 005,50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1 326 983,85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431 494,83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1 326 990,85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1 326 997,85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1 327 022,88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1 327 043,46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1 327 055,94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1 327 057,34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1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1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1 327 064,44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1 327 084,41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1 327 092,94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431 665,13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1 327 097,78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1 327 110,12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1 327 124,41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1 327 165,84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431 784,01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1 327 214,54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1 327 232,36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431 844,22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1 327 253,91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431 934,23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1 327 396,21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1 327 478,53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1 327 484,00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1 327 481,06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1 327 485,41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431 520,19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1 327 407,56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4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436 600,35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1 328 189,10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436 580,47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1 328 316,73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1 328 347,01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1 328 350,84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1 328 359,97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1 328 374,18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1 328 380,99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1 328 415,14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1 328 414,90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1 328 441,30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1 328 445,41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1 328 475,97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1 328 478,30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1 328 478,65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1 328 482,33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1 328 483,51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1 328 504,54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436 652,31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1 328 522,72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436 673,83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1 328 543,49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436 673,66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1 328 558,71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436 673,77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1 328 570,72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1 328 571,10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1 328 618,16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1 328 627,21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1 328 662,70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1 328 667,65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1 328 669,08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1 328 669,09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1 328 871,64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436 460,70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436 441,62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1 328 927,99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436 418,43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436 228,05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1 328 922,18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1 328 926,26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1 328 976,75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1 328 976,74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1 328 973,51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1 328 975,88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1 329 054,07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1 329 077,93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1 329 110,77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1 329 119,35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1 329 118,34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1 329 117,61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1 329 117,60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1 329 118,31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1 329 119,64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1 329 144,31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1 329 147,09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1 329 147,59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435 566,01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1 329 152,16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435 585,32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1 329 069,35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1 328 995,86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1 328 960,49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1 328 904,03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1 328 800,83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1 328 795,40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1 328 766,59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1 328 764,82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1 328 711,31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1 328 672,07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1 328 651,29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1 328 642,38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435 658,36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1 328 641,31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1 328 610,27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1 328 596,57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1 328 593,76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1 328 593,18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1 328 593,25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1 328 598,84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1 328 599,64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1 328 621,40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1 328 629,20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1 328 628,58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1 328 642,98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1 328 640,22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1 328 640,04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1 328 626,17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1 328 593,20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1 328 586,51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1 328 580,96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1 328 581,69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1 328 646,47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1 328 654,86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1 328 651,43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1 328 645,92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1 328 623,75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1 328 604,82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1 328 576,79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1 328 564,09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435 798,75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1 328 555,80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1 328 524,51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1 328 489,03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1 328 513,59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1 328 532,79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1 328 526,71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1 328 546,96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1 328 554,40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1 328 571,35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1 328 560,72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1 328 562,61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1 328 556,36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1 328 549,34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1 328 554,82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1 328 558,96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1 328 569,06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1 328 531,85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1 328 510,09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1 328 500,87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1 328 480,09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1 328 467,76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1 328 448,05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1 328 435,34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1 328 429,34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1 328 413,04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1 328 378,00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1 328 377,96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435 893,21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1 328 376,64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1 328 349,80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1 328 349,32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1 328 340,62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1 328 337,94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1 328 294,08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1 328 288,23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1 328 281,46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1 328 287,01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435 999,90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1 328 288,93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1 328 297,25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1 328 299,15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1 328 296,88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1 328 286,14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1 328 285,87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1 328 277,26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3"/>
              <w:spacing w:before="14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1"/>
              <w:spacing w:before="141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1 328 243,25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1 328 188,15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1 328 163,90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1 328 164,26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1 328 168,14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436 215,54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1 328 169,39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436 276,86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1 328 174,16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436 295,39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1 328 174,51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436 326,79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1 328 184,44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436 348,17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1 328 190,66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436 376,12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1 328 187,93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436 394,95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1 328 183,58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436 420,74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1 328 164,98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436 429,84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1 328 081,64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436 582,42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1 328 082,37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1 328 083,27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1 328 124,03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1 328 154,71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436 600,73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1 328 158,18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5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1 329 133,47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436 064,51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1 329 083,02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1 329 041,09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1 329 036,78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1 329 018,24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1 329 029,04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1 329 018,78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436 228,53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1 329 018,41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436 269,03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1 329 040,82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436 279,13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1 329 051,88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436 319,85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1 329 096,46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436 201,72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1 329 237,86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1 329 210,53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436 141,91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1 329 181,92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436 098,34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1 329 159,17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439 230,94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1 324 735,09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439 175,16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1 324 739,70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439 135,91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1 324 747,16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439 110,33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1 324 748,76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439 110,15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1 324 780,38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439 108,02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1 324 797,07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439 106,42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1 324 802,23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439 104,65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1 324 805,78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1 324 807,02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1 324 811,82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1 324 815,55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1 324 812,88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1 324 809,51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1 324 686,90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1 324 630,91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1 324 556,78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1 324 517,08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3"/>
              <w:rPr>
                <w:b/>
                <w:sz w:val="27"/>
              </w:rPr>
            </w:pPr>
            <w:r>
              <w:rPr>
                <w:b/>
                <w:sz w:val="27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3"/>
              <w:rPr>
                <w:b/>
                <w:sz w:val="27"/>
              </w:rPr>
            </w:pPr>
            <w:r>
              <w:rPr>
                <w:b/>
                <w:sz w:val="27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1 324 489,13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1 324 453,22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439 046,75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1 324 448,59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439 262,36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1 324 524,09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439 262,64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1 324 527,52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439 259,50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1 324 590,76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439 253,67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1 324 730,11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439 230,94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1 324 735,09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7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439 741,57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1 324 272,92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3"/>
              <w:spacing w:before="19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1"/>
              <w:spacing w:before="19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1 324 297,03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1 324 318,66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1 324 334,03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1 324 334,48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1 324 332,03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1 324 328,46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1 324 318,88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1 324 313,48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439 581,29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1 324 301,72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439 577,71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1 324 285,72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1 324 208,32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1 324 169,31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1 324 151,70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1 324 120,50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1 324 112,69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1 324 104,00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439 562,79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1 324 099,77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439 647,22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1 324 089,07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439 710,97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1 324 077,03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439 734,15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1 324 076,81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439 772,94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1 324 081,04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1 324 091,29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439 851,17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1 324 120,27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439 882,77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1 324 140,33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439 871,18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1 324 158,39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439 776,00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1 324 246,88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439 741,57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1 324 272,92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9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9"/>
              <w:rPr>
                <w:b/>
                <w:sz w:val="30"/>
              </w:rPr>
            </w:pPr>
            <w:r>
              <w:rPr>
                <w:b/>
                <w:sz w:val="30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1 331 257,91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1 331 260,78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1 331 276,13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1 331 279,87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1 331 283,72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1 331 293,58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1 331 292,80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1 331 296,35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428 748,39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1 331 322,42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428 748,92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1 331 336,05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428 753,61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1 331 343,99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428 765,09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1 331 353,48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428 771,19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1 331 358,42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428 774,55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1 331 359,71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51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701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428 787,00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1 331 365,70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19"/>
              </w:rPr>
            </w:pPr>
            <w:r>
              <w:rPr>
                <w:b/>
                <w:sz w:val="19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428 786,10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1 331 367,07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428 806,21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1 331 374,87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428 807,52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1 331 372,46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428 834,58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1 331 382,83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428 832,71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1 331 385,56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1 331 390,69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1 331 456,82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1 331 473,96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1 331 484,67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1 331 515,71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1 331 521,94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1 331 533,36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1 331 554,23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1 331 585,38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1 331 623,11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1 331 626,89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1 331 625,42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428 426,23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1 331 333,88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1 331 207,62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1 331 184,32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428 261,35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1 331 184,19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428 261,48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428 295,14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1 331 158,17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428 395,95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1 331 080,11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428 422,97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1 331 078,13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428 515,89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1 331 071,34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428 583,65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1 331 121,79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428 645,12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1 331 167,54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428 669,83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428 676,58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1 331 205,59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428 686,60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1 331 217,73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428 729,76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1 331 259,39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9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1 331 634,63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1 331 576,70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1 331 548,98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1 331 536,58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1 331 530,11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1 331 528,90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429 087,61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1 331 618,17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429 070,38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1 331 631,73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1 331 735,99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428 979,76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1 331 740,47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428 872,61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1 331 648,15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10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432 597,87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3"/>
              <w:spacing w:before="1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1"/>
              <w:spacing w:before="18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432 487,98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1 331 109,67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432 525,99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1 330 900,56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432 938,91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1 330 968,50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432 990,14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1 330 969,86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1 331 043,29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1 331 190,25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432 905,28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1 331 231,84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466"/>
              <w:jc w:val="lef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right="651"/>
              <w:jc w:val="right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1 331 250,58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ind w:left="13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ind w:left="11"/>
              <w:spacing w:before="139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432 597,87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1 331 254,28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11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3"/>
              <w:spacing w:before="15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1"/>
              <w:spacing w:before="15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1 330 418,80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1 330 471,05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1 330 497,32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1 330 521,47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1 330 544,11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433 296,83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1 330 554,81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1 330 646,08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1 330 689,85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1 330 734,01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1 330 832,22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1 330 930,17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1 330 965,71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1 330 985,60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1 331 013,78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1 331 013,27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433 140,24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1 330 978,18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433 229,70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1 330 327,88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433 283,82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1 330 330,96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1 330 349,78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433 364,28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1 330 356,50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433 418,62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1 330 389,19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12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7"/>
              <w:rPr>
                <w:b/>
                <w:sz w:val="29"/>
              </w:rPr>
            </w:pPr>
            <w:r>
              <w:rPr>
                <w:b/>
                <w:sz w:val="29"/>
              </w:rPr>
            </w:r>
            <w:r/>
          </w:p>
          <w:p>
            <w:pPr>
              <w:pStyle w:val="856"/>
              <w:ind w:left="13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7"/>
              <w:rPr>
                <w:b/>
                <w:sz w:val="29"/>
              </w:rPr>
            </w:pPr>
            <w:r>
              <w:rPr>
                <w:b/>
                <w:sz w:val="29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433 725,28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1 330 953,55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433 661,25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1 330 973,17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433 652,06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1 330 913,46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433 654,24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433 688,01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1 330 786,79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433 720,72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1 330 795,18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433 724,02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1 330 778,48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433 928,93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1 330 844,74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433 916,35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1 330 920,94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433 832,94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1 330 932,77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1 330 943,74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13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433 768,45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3"/>
              <w:spacing w:before="15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11"/>
              <w:spacing w:before="15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433 789,90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1 330 590,18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433 937,40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1 330 736,15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504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433 768,45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1 330 719,19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439 262,36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1 324 524,09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439 262,64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1 324 527,52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439 259,50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1 324 590,76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439 253,67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1 324 730,11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439 230,94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1 324 735,09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439 175,16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1 324 739,70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439 135,91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1 324 747,16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439 110,33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1 324 748,76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439 110,15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1 324 780,38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439 108,02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1 324 797,07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439 106,42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1 324 802,23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439 104,65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1 324 805,78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439 101,81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1 324 807,02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439 071,26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1 324 811,82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439 043,90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1 324 815,55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439 028,63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1 324 812,88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439 020,67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1 324 809,51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439 026,25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1 324 686,90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439 028,47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1 324 630,91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439 030,83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1 324 556,78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439 035,37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1 324 517,08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439 040,59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1 324 489,13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439 048,12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1 324 453,22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439 046,75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1 324 448,59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439 262,36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1 324 524,09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48"/>
        </w:trPr>
        <w:tc>
          <w:tcPr>
            <w:gridSpan w:val="8"/>
            <w:tcBorders>
              <w:bottom w:val="single" w:color="000000" w:sz="8" w:space="0"/>
            </w:tcBorders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ЗУ1(2)</w:t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н53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436 602,13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1 328 083,27</w:t>
            </w:r>
            <w:r/>
          </w:p>
        </w:tc>
        <w:tc>
          <w:tcPr>
            <w:tcBorders>
              <w:top w:val="single" w:color="000000" w:sz="8" w:space="0"/>
            </w:tcBorders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single" w:color="000000" w:sz="8" w:space="0"/>
            </w:tcBorders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1 328 124,03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436 600,53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1 328 154,71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436 600,73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1 328 158,18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436 600,35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1 328 189,10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436 580,47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1 328 188,78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436 579,81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1 328 316,73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436 579,44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1 328 347,01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436 579,95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1 328 350,84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436 579,75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1 328 359,97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436 579,28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1 328 374,18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436 579,31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1 328 380,99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436 579,05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1 328 415,14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436 599,24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1 328 414,90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436 598,66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1 328 441,30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1 328 445,41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436 598,02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1 328 475,97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436 597,93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1 328 478,30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436 610,39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1 328 478,65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436 622,46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1 328 482,33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436 628,74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1 328 483,51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436 625,23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1 328 504,54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436 652,31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1 328 522,72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436 677,16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1 328 546,70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1 328 571,10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436 676,92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1 328 618,16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436 676,19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1 328 627,21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436 673,86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1 328 662,70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436 690,12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1 328 667,65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436 694,49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1 328 669,08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436 694,51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1 328 669,09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436 507,69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1 328 871,64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436 460,70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1 328 927,87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436 441,62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1 328 927,99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436 418,43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436 338,92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1 328 928,76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436 228,05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1 328 921,07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436 147,60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1 328 922,18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436 147,64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1 328 926,26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436 105,06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436 105,02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1 328 922,04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435 996,59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435 996,58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1 328 925,96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435 997,43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1 328 976,75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435 996,10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1 328 976,74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435 980,20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1 328 973,51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435 978,66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1 328 975,88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435 934,44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1 329 054,07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435 913,57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1 329 077,93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435 883,23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1 329 110,77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1 329 119,35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435 817,41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1 329 118,34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435 816,70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1 329 117,61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435 815,69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1 329 117,60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435 814,97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1 329 118,31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1 329 119,32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435 815,27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1 329 119,64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435 647,98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1 329 144,31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435 628,88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1 329 147,09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435 625,48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1 329 147,59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435 566,01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1 329 152,16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435 585,32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1 329 069,35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435 600,65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1 328 995,86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435 620,12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1 328 960,49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435 651,20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1 328 904,03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435 657,28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1 328 800,83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435 688,38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1 328 795,40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435 704,00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1 328 766,59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435 704,66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1 328 764,82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435 688,80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1 328 711,31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435 660,48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1 328 672,07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435 661,37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1 328 651,29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435 657,79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1 328 642,38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435 658,36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1 328 641,31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435 733,74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1 328 610,27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435 752,04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1 328 596,57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435 763,51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1 328 593,76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435 776,32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1 328 593,18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435 779,17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1 328 593,25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435 788,78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1 328 598,84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435 788,85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1 328 599,64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435 815,17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1 328 621,40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435 824,36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1 328 629,20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435 827,04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1 328 628,58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435 842,32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1 328 642,98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435 844,69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1 328 640,22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435 844,76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1 328 640,04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435 831,45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1 328 626,17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435 796,95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1 328 593,20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435 796,06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1 328 586,51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435 800,50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1 328 580,96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435 808,28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1 328 581,69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435 876,63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1 328 646,47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435 886,17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1 328 654,86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435 891,60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1 328 651,43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435 887,11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1 328 645,92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435 864,33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1 328 623,75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435 844,54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1 328 604,82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435 819,32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1 328 576,79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435 801,93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1 328 564,09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435 798,75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1 328 555,80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435 819,28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1 328 524,51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435 842,90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1 328 489,03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435 892,92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1 328 513,59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1 328 532,79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435 915,00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1 328 526,71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435 936,24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1 328 546,96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435 928,99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1 328 554,40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435 928,69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1 328 554,71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435 943,18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1 328 571,35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435 957,59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435 977,36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1 328 560,72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435 979,45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1 328 562,61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435 984,42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435 984,67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1 328 556,36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435 974,23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1 328 549,34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435 986,50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1 328 554,82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435 992,59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1 328 558,96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436 007,94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1 328 569,06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436 008,49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1 328 558,42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435 950,16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1 328 531,85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435 943,77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1 328 510,09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435 928,13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1 328 500,87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435 930,04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1 328 480,09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435 912,31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1 328 467,76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435 911,13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1 328 448,05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435 912,44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1 328 435,35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435 915,51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1 328 430,88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1 328 430,94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435 913,06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1 328 429,34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435 898,36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1 328 413,04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435 901,80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1 328 378,00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435 894,76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1 328 377,96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435 893,21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1 328 376,64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435 906,66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1 328 349,80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435 909,93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1 328 349,32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1 328 340,62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435 912,65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1 328 337,94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435 928,28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1 328 294,08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435 931,98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1 328 288,23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435 940,53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1 328 281,46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435 972,14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1 328 287,01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435 999,90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1 328 288,93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436 025,58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1 328 297,25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436 057,61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1 328 299,15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436 076,80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1 328 296,88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436 091,66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1 328 286,14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436 127,94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1 328 285,87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н199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436 140,68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1 328 277,26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436 138,30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1 328 243,25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436 112,28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1 328 188,15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436 122,10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1 328 163,90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436 138,16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1 328 164,26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436 195,58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1 328 168,14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436 215,54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1 328 169,39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436 276,86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1 328 174,16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436 295,39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1 328 174,51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436 326,79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1 328 184,44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436 348,17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1 328 190,66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436 376,12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1 328 187,93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436 394,95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1 328 183,58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436 420,74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1 328 164,98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436 429,84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1 328 161,35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1 328 081,64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436 582,42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1 328 082,37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436 602,13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1 328 083,27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ЗУ1(3)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436 319,85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1 329 096,46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1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3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436 201,72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1 329 237,86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436 172,50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1 329 210,53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436 141,91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1 329 181,92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436 098,34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1 329 159,17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436 064,88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1 329 133,47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н222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436 064,51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1 329 083,02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н223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436 080,11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1 329 041,09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436 095,35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1 329 036,78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436 111,64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1 329 018,24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436 123,08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1 329 029,04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436 173,98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1 329 018,78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436 228,53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1 329 018,41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436 269,03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1 329 040,82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436 279,13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1 329 051,88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436 319,85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1 329 096,46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469" w:right="26" w:hanging="423"/>
              <w:jc w:val="left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ЗУ1(4)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433 937,40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1 330 736,15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9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433 768,45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1 330 719,19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433 789,90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1 330 590,18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433 937,40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1 330 736,15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ЗУ1(5)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433 928,93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1 330 831,98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433 932,23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1 330 844,74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433 916,35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1 330 920,94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433 832,94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1 330 932,77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433 770,59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1 330 943,74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433 725,28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1 330 953,55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433 661,25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1 330 973,17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433 652,06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1 330 913,46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433 654,24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1 330 895,18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433 688,01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1 330 786,79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433 720,72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1 330 795,18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433 724,02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1 330 778,48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433 928,93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1 330 831,98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ЗУ1(6)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433 283,82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1 330 330,96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433 331,07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1 330 349,78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433 364,28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1 330 356,50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433 411,55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1 330 377,05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433 418,62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1 330 389,19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433 418,84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1 330 418,80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433 419,22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1 330 471,05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433 398,47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1 330 497,32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433 349,42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1 330 521,47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433 303,74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1 330 544,11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433 296,83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1 330 554,81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433 388,41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1 330 646,08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433 417,12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1 330 689,85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433 422,98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1 330 734,01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433 396,01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1 330 832,22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433 353,14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1 330 930,17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433 328,66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1 330 965,71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433 330,82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1 330 985,60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433 343,44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1 331 013,78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433 342,93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1 331 013,27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433 140,24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1 330 978,18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433 229,70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1 330 327,88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433 283,82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1 330 330,96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ЗУ1(7)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1 331 043,29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1 331 190,25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432 905,28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1 331 231,84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432 695,40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1 331 250,58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432 597,87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1 331 254,28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н273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432 487,98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1 331 109,67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н274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432 525,99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1 330 900,56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432 938,91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1 330 968,50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432 990,14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1 330 969,86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433 425,79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1 331 043,29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ЗУ1(8)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1 330 008,38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9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431 837,86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1 330 032,16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431 853,45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1 330 113,05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431 859,41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1 330 180,17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431 867,17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1 330 262,85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1 330 337,35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431 883,42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1 330 388,12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431 768,75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1 330 382,15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431 747,86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1 330 375,98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431 704,83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1 330 358,61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431 657,31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1 330 316,57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431 634,96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1 330 296,22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431 625,63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1 330 294,84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431 585,12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1 330 298,51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431 562,64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1 330 307,54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431 530,53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1 330 311,97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1 330 310,44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431 469,07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1 330 302,14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431 443,67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1 330 286,52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431 427,74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1 330 270,83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431 411,90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1 330 266,20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431 388,19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1 330 266,37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431 377,05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1 330 256,98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1 330 236,46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431 386,09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1 330 196,83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431 390,73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1 330 180,99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431 385,91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1 330 171,54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431 355,70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1 330 148,05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431 323,94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1 330 127,73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431 306,83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1 330 112,28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431 291,99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1 330 083,71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431 290,01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1 329 981,40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431 596,43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1 329 985,12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431 659,93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1 329 989,99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9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1 330 000,05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431 784,73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1 330 008,38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н277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431 828,11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1 330 008,38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ЗУ1(9)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1 327 232,36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0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431 844,22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1 327 253,91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431 934,23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1 327 396,21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431 568,07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1 327 478,53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431 562,66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1 327 484,00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н591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431 561,52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1 327 481,06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431 550,25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1 327 485,41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431 520,19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1 327 407,56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431 489,86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1 327 341,02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431 422,27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1 327 162,08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431 400,32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1 327 097,25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431 391,31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1 327 073,37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431 386,41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1 327 061,00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431 378,93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1 327 052,74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431 378,91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1 327 050,53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н326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431 378,50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1 327 048,51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н327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431 396,71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1 327 030,51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431 439,12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1 327 024,51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431 441,40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1 327 004,23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431 451,68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1 327 005,50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431 453,68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1 326 983,85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1 326 997,85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1 327 022,88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431 530,88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1 327 043,46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431 530,28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1 327 055,94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5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431 534,80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1 327 057,34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431 533,65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1 327 064,44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431 530,41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1 327 084,41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431 585,21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1 327 092,94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431 665,13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1 327 097,78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431 708,80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1 327 110,12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431 734,33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1 327 124,41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431 761,86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1 327 165,84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431 784,01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1 327 214,54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431 820,46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1 327 232,36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ЗУ1(10)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1 330 150,05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0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2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428 358,60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1 330 160,96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428 374,91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1 330 180,55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428 372,16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1 330 188,80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428 358,12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1 330 257,37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428 359,29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1 330 269,15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428 417,84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1 330 377,52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428 444,08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1 330 425,85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н353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428 453,09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1 330 441,63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н354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428 459,34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1 330 452,74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428 460,62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1 330 455,35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428 471,53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1 330 476,82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428 472,54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1 330 482,84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428 478,95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1 330 498,20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428 501,82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1 330 536,63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428 537,58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1 330 572,82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428 567,91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1 330 602,61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428 631,61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1 330 642,46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428 683,82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1 330 672,89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428 692,09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1 330 675,83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428 709,63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1 330 682,41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428 712,76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1 330 683,53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428 725,20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1 330 696,86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428 729,56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1 330 704,33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428 731,79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1 330 716,10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428 725,59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1 330 750,45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428 723,64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1 330 777,27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428 730,13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1 330 782,58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428 776,57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1 330 809,57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428 819,78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1 330 833,91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428 827,37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1 330 842,43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428 833,91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1 330 854,17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428 831,87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1 330 870,27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428 829,85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1 330 887,44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428 835,43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1 330 914,19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428 858,22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1 330 942,97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428 875,56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1 330 960,00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428 890,74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1 330 978,11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428 928,19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1 330 994,98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428 982,02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1 331 003,16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429 018,60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1 331 003,97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429 016,94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1 331 070,44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429 017,42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1 331 135,83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429 025,86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1 331 154,62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428 925,14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1 331 114,66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428 552,67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1 330 781,70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428 503,11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1 330 807,33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428 497,04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1 330 813,07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428 493,31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1 330 816,62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428 481,16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1 330 826,93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428 467,89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1 330 838,20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428 461,34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1 330 830,23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428 425,77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1 330 849,14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428 337,49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1 330 940,24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н399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428 136,85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1 331 105,52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428 135,87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1 331 113,72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428 145,90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1 331 144,91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428 108,74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1 331 119,88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427 882,51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1 330 967,39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427 911,04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1 330 953,87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427 934,67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1 330 956,37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428 019,93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1 330 925,95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428 069,80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1 330 879,55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428 133,14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1 330 822,21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н409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428 197,14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1 330 785,70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428 145,42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1 330 697,21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428 137,51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1 330 665,67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428 112,90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1 330 616,14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428 103,22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1 330 596,65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428 197,81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1 330 516,90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428 160,20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1 330 435,49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428 040,01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1 330 270,35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427 796,19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1 330 190,45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427 636,07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1 329 965,25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427 694,24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1 329 960,18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427 826,33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1 329 876,64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427 834,05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1 329 876,33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427 901,52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1 329 865,36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427 923,88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1 329 836,52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427 946,67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1 329 809,29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427 971,60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1 329 835,91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428 021,27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1 329 862,35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428 078,43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1 329 883,37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428 095,72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1 329 893,97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428 118,45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1 329 914,16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428 130,40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1 329 930,15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428 170,29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1 329 943,80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428 186,53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1 329 958,68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428 228,51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1 329 992,47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428 255,54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1 330 010,49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428 272,85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1 330 023,10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428 282,58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1 330 030,76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428 261,76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1 330 071,74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428 262,55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1 330 086,55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428 270,16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1 330 098,28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428 284,24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1 330 111,05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428 342,35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1 330 150,05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ЗУ1(11)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428 645,10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1 331 167,45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4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8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428 686,60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1 331 217,73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428 705,39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1 331 235,87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428 729,76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1 331 259,39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428 730,89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1 331 257,91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428 734,04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1 331 260,78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428 743,83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1 331 276,13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0"/>
              <w:rPr>
                <w:b/>
                <w:sz w:val="31"/>
              </w:rPr>
            </w:pPr>
            <w:r>
              <w:rPr>
                <w:b/>
                <w:sz w:val="31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428 745,12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1 331 279,87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428 744,51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1 331 283,72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428 742,11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1 331 293,58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428 741,02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1 331 292,80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428 741,90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1 331 296,35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428 753,78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1 331 344,11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428 839,15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1 331 383,82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428 898,58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1 331 456,82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428 912,53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1 331 473,96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428 921,25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1 331 484,67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428 959,93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1 331 515,71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428 947,93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1 331 521,94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428 925,96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1 331 533,36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428 906,27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1 331 554,23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428 882,80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1 331 585,38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428 856,55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1 331 623,11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428 846,13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1 331 626,89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428 844,25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1 331 625,42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428 426,23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1 331 333,88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428 238,92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1 331 207,62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428 261,19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1 331 184,32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428 395,91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1 331 080,02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428 515,79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1 331 070,94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428 645,10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1 331 167,45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ЗУ1(12)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429 087,61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1 331 618,17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5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9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429 070,38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1 331 631,73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428 984,79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1 331 735,99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428 979,76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1 331 740,47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428 872,61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1 331 648,15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428 872,60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1 331 634,63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428 911,69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1 331 576,70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428 935,98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1 331 548,98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428 960,89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1 331 536,58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н480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428 973,91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1 331 530,11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н481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428 976,34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1 331 528,90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н471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429 087,61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1 331 618,17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ЗУ1(13))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439 741,57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1 324 272,92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9"/>
              <w:rPr>
                <w:b/>
                <w:sz w:val="21"/>
              </w:rPr>
            </w:pPr>
            <w:r>
              <w:rPr>
                <w:b/>
                <w:sz w:val="21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1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439 690,30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1 324 297,03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439 663,10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1 324 305,28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439 661,65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1 324 318,66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439 653,74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1 324 334,03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439 634,79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1 324 334,48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439 618,30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1 324 332,03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439 605,37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1 324 328,46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439 595,34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1 324 318,88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439 590,71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1 324 313,48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bottom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н3248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439 581,29</w:t>
            </w:r>
            <w:r/>
          </w:p>
        </w:tc>
        <w:tc>
          <w:tcPr>
            <w:tcBorders>
              <w:bottom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1 324 301,72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bottom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7"/>
        </w:trPr>
        <w:tc>
          <w:tcPr>
            <w:tcBorders>
              <w:top w:val="single" w:color="000000" w:sz="8" w:space="0"/>
            </w:tcBorders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н3249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439 577,71</w:t>
            </w:r>
            <w:r/>
          </w:p>
        </w:tc>
        <w:tc>
          <w:tcPr>
            <w:tcBorders>
              <w:top w:val="single" w:color="000000" w:sz="8" w:space="0"/>
            </w:tcBorders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1 324 285,72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Borders>
              <w:top w:val="single" w:color="000000" w:sz="8" w:space="0"/>
            </w:tcBorders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3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439 608,04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1 324 208,32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439 593,33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1 324 169,31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439 576,39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1 324 151,70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439 540,50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1 324 120,50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439 541,62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1 324 112,69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439 548,97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1 324 104,00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439 562,79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1 324 099,77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</w:tbl>
    <w:p>
      <w:pPr>
        <w:spacing w:after="0"/>
        <w:rPr>
          <w:sz w:val="2"/>
          <w:szCs w:val="2"/>
        </w:rPr>
        <w:sectPr>
          <w:footnotePr/>
          <w:endnotePr/>
          <w:type w:val="nextPage"/>
          <w:pgSz w:w="11900" w:h="16840" w:orient="portrait"/>
          <w:pgMar w:top="800" w:right="440" w:bottom="280" w:left="1020" w:header="300" w:footer="0" w:gutter="0"/>
          <w:cols w:num="1" w:sep="0" w:space="1701" w:equalWidth="1"/>
          <w:docGrid w:linePitch="360"/>
        </w:sectPr>
      </w:pPr>
      <w:r>
        <w:rPr>
          <w:sz w:val="2"/>
          <w:szCs w:val="2"/>
        </w:rPr>
      </w:r>
      <w:r/>
    </w:p>
    <w:tbl>
      <w:tblPr>
        <w:tblW w:w="0" w:type="auto"/>
        <w:tblInd w:w="134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1821" w:right="1808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объекта</w:t>
            </w:r>
            <w:r/>
          </w:p>
        </w:tc>
      </w:tr>
      <w:tr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/>
              <w:jc w:val="left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5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439 647,22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1 324 089,07</w:t>
            </w:r>
            <w:r/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ind w:left="469" w:right="26" w:hanging="423"/>
              <w:jc w:val="left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Картометрически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 xml:space="preserve">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метод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spacing w:before="0"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/>
          </w:p>
          <w:p>
            <w:pPr>
              <w:pStyle w:val="856"/>
              <w:jc w:val="left"/>
              <w:rPr>
                <w:b/>
                <w:sz w:val="32"/>
              </w:rPr>
            </w:pPr>
            <w:r>
              <w:rPr>
                <w:b/>
                <w:sz w:val="32"/>
              </w:rPr>
            </w:r>
            <w:r/>
          </w:p>
          <w:p>
            <w:pPr>
              <w:pStyle w:val="856"/>
              <w:ind w:left="11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439 710,97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1 324 077,03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н3259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439 734,15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1 324 076,81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н3260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439 772,94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1 324 081,04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н3261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439 799,02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1 324 091,29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н3262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439 851,17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1 324 120,27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н3235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439 882,77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1 324 140,33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н3236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439 871,18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1 324 158,39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н3237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439 776,00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1 324 246,88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53" w:right="39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н3238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1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439 741,57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20" w:right="7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1 324 272,92</w:t>
            </w:r>
            <w:r/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36" w:right="23"/>
              <w:spacing w:before="125"/>
              <w:rPr>
                <w:sz w:val="20"/>
              </w:rPr>
            </w:pPr>
            <w:r>
              <w:rPr>
                <w:sz w:val="20"/>
              </w:rPr>
              <w:t xml:space="preserve">2,50</w:t>
            </w:r>
            <w:r/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/>
          </w:p>
        </w:tc>
      </w:tr>
      <w:tr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56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объекта</w:t>
            </w:r>
            <w:r/>
          </w:p>
        </w:tc>
      </w:tr>
      <w:tr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746"/>
              <w:jc w:val="left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6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7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8</w:t>
            </w:r>
            <w:r/>
          </w:p>
        </w:tc>
      </w:tr>
      <w:tr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56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right="450"/>
              <w:jc w:val="righ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4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56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56"/>
              <w:ind w:left="696"/>
              <w:jc w:val="left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56"/>
              <w:ind w:left="13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56"/>
              <w:ind w:left="11"/>
              <w:spacing w:before="14" w:line="225" w:lineRule="exact"/>
              <w:rPr>
                <w:sz w:val="20"/>
              </w:rPr>
            </w:pPr>
            <w:r>
              <w:rPr>
                <w:sz w:val="20"/>
              </w:rPr>
              <w:t xml:space="preserve">—</w:t>
            </w:r>
            <w:r/>
          </w:p>
        </w:tc>
      </w:tr>
    </w:tbl>
    <w:p>
      <w:r/>
      <w:r/>
    </w:p>
    <w:sectPr>
      <w:footnotePr/>
      <w:endnotePr/>
      <w:type w:val="nextPage"/>
      <w:pgSz w:w="11900" w:h="16840" w:orient="portrait"/>
      <w:pgMar w:top="800" w:right="440" w:bottom="280" w:left="1020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3"/>
      <w:ind w:right="0"/>
      <w:jc w:val="left"/>
      <w:spacing w:line="14" w:lineRule="auto"/>
      <w:rPr>
        <w:b w:val="0"/>
        <w:sz w:val="20"/>
      </w:rPr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22176256" behindDoc="1" locked="0" layoutInCell="1" allowOverlap="1">
              <wp:simplePos x="0" y="0"/>
              <wp:positionH relativeFrom="page">
                <wp:posOffset>3663950</wp:posOffset>
              </wp:positionH>
              <wp:positionV relativeFrom="page">
                <wp:posOffset>177757</wp:posOffset>
              </wp:positionV>
              <wp:extent cx="588645" cy="351155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88645" cy="351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 xml:space="preserve">10</w:t>
                          </w:r>
                          <w:r>
                            <w:fldChar w:fldCharType="end"/>
                          </w:r>
                          <w:r/>
                        </w:p>
                        <w:p>
                          <w:pPr>
                            <w:ind w:left="9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3</w:t>
                          </w:r>
                          <w:r/>
                        </w:p>
                      </w:txbxContent>
                    </wps:txbx>
                    <wps:bodyPr wrap="square" lIns="0" tIns="0" rIns="0" bIns="0" upright="1"/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222176256;o:allowoverlap:true;o:allowincell:true;mso-position-horizontal-relative:page;margin-left:288.5pt;mso-position-horizontal:absolute;mso-position-vertical-relative:page;margin-top:14.0pt;mso-position-vertical:absolute;width:46.3pt;height:27.6pt;mso-wrap-distance-left:9.0pt;mso-wrap-distance-top:0.0pt;mso-wrap-distance-right:9.0pt;mso-wrap-distance-bottom:0.0pt;visibility:visible;" filled="f" strok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 xml:space="preserve">10</w:t>
                    </w:r>
                    <w:r>
                      <w:fldChar w:fldCharType="end"/>
                    </w:r>
                    <w:r/>
                  </w:p>
                  <w:p>
                    <w:pPr>
                      <w:ind w:left="9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3</w:t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>
    <w:name w:val="Heading 1"/>
    <w:basedOn w:val="852"/>
    <w:next w:val="852"/>
    <w:link w:val="67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3">
    <w:name w:val="Heading 1 Char"/>
    <w:basedOn w:val="849"/>
    <w:link w:val="672"/>
    <w:uiPriority w:val="9"/>
    <w:rPr>
      <w:rFonts w:ascii="Arial" w:hAnsi="Arial" w:eastAsia="Arial" w:cs="Arial"/>
      <w:sz w:val="40"/>
      <w:szCs w:val="40"/>
    </w:rPr>
  </w:style>
  <w:style w:type="paragraph" w:styleId="674">
    <w:name w:val="Heading 2"/>
    <w:basedOn w:val="852"/>
    <w:next w:val="852"/>
    <w:link w:val="67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75">
    <w:name w:val="Heading 2 Char"/>
    <w:basedOn w:val="849"/>
    <w:link w:val="674"/>
    <w:uiPriority w:val="9"/>
    <w:rPr>
      <w:rFonts w:ascii="Arial" w:hAnsi="Arial" w:eastAsia="Arial" w:cs="Arial"/>
      <w:sz w:val="34"/>
    </w:rPr>
  </w:style>
  <w:style w:type="paragraph" w:styleId="676">
    <w:name w:val="Heading 3"/>
    <w:basedOn w:val="852"/>
    <w:next w:val="852"/>
    <w:link w:val="67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77">
    <w:name w:val="Heading 3 Char"/>
    <w:basedOn w:val="849"/>
    <w:link w:val="676"/>
    <w:uiPriority w:val="9"/>
    <w:rPr>
      <w:rFonts w:ascii="Arial" w:hAnsi="Arial" w:eastAsia="Arial" w:cs="Arial"/>
      <w:sz w:val="30"/>
      <w:szCs w:val="30"/>
    </w:rPr>
  </w:style>
  <w:style w:type="paragraph" w:styleId="678">
    <w:name w:val="Heading 4"/>
    <w:basedOn w:val="852"/>
    <w:next w:val="852"/>
    <w:link w:val="67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79">
    <w:name w:val="Heading 4 Char"/>
    <w:basedOn w:val="849"/>
    <w:link w:val="678"/>
    <w:uiPriority w:val="9"/>
    <w:rPr>
      <w:rFonts w:ascii="Arial" w:hAnsi="Arial" w:eastAsia="Arial" w:cs="Arial"/>
      <w:b/>
      <w:bCs/>
      <w:sz w:val="26"/>
      <w:szCs w:val="26"/>
    </w:rPr>
  </w:style>
  <w:style w:type="paragraph" w:styleId="680">
    <w:name w:val="Heading 5"/>
    <w:basedOn w:val="852"/>
    <w:next w:val="852"/>
    <w:link w:val="68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1">
    <w:name w:val="Heading 5 Char"/>
    <w:basedOn w:val="849"/>
    <w:link w:val="680"/>
    <w:uiPriority w:val="9"/>
    <w:rPr>
      <w:rFonts w:ascii="Arial" w:hAnsi="Arial" w:eastAsia="Arial" w:cs="Arial"/>
      <w:b/>
      <w:bCs/>
      <w:sz w:val="24"/>
      <w:szCs w:val="24"/>
    </w:rPr>
  </w:style>
  <w:style w:type="paragraph" w:styleId="682">
    <w:name w:val="Heading 6"/>
    <w:basedOn w:val="852"/>
    <w:next w:val="852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3">
    <w:name w:val="Heading 6 Char"/>
    <w:basedOn w:val="849"/>
    <w:link w:val="682"/>
    <w:uiPriority w:val="9"/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852"/>
    <w:next w:val="852"/>
    <w:link w:val="68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85">
    <w:name w:val="Heading 7 Char"/>
    <w:basedOn w:val="849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86">
    <w:name w:val="Heading 8"/>
    <w:basedOn w:val="852"/>
    <w:next w:val="852"/>
    <w:link w:val="68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87">
    <w:name w:val="Heading 8 Char"/>
    <w:basedOn w:val="849"/>
    <w:link w:val="686"/>
    <w:uiPriority w:val="9"/>
    <w:rPr>
      <w:rFonts w:ascii="Arial" w:hAnsi="Arial" w:eastAsia="Arial" w:cs="Arial"/>
      <w:i/>
      <w:iCs/>
      <w:sz w:val="22"/>
      <w:szCs w:val="22"/>
    </w:rPr>
  </w:style>
  <w:style w:type="paragraph" w:styleId="688">
    <w:name w:val="Heading 9"/>
    <w:basedOn w:val="852"/>
    <w:next w:val="852"/>
    <w:link w:val="68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>
    <w:name w:val="Heading 9 Char"/>
    <w:basedOn w:val="84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table" w:styleId="690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91">
    <w:name w:val="No Spacing"/>
    <w:uiPriority w:val="1"/>
    <w:qFormat/>
    <w:pPr>
      <w:spacing w:before="0" w:after="0" w:line="240" w:lineRule="auto"/>
    </w:pPr>
  </w:style>
  <w:style w:type="character" w:styleId="692">
    <w:name w:val="Title Char"/>
    <w:basedOn w:val="849"/>
    <w:link w:val="854"/>
    <w:uiPriority w:val="10"/>
    <w:rPr>
      <w:sz w:val="48"/>
      <w:szCs w:val="48"/>
    </w:rPr>
  </w:style>
  <w:style w:type="paragraph" w:styleId="693">
    <w:name w:val="Subtitle"/>
    <w:basedOn w:val="852"/>
    <w:next w:val="852"/>
    <w:link w:val="694"/>
    <w:uiPriority w:val="11"/>
    <w:qFormat/>
    <w:pPr>
      <w:spacing w:before="200" w:after="200"/>
    </w:pPr>
    <w:rPr>
      <w:sz w:val="24"/>
      <w:szCs w:val="24"/>
    </w:rPr>
  </w:style>
  <w:style w:type="character" w:styleId="694">
    <w:name w:val="Subtitle Char"/>
    <w:basedOn w:val="849"/>
    <w:link w:val="693"/>
    <w:uiPriority w:val="11"/>
    <w:rPr>
      <w:sz w:val="24"/>
      <w:szCs w:val="24"/>
    </w:rPr>
  </w:style>
  <w:style w:type="paragraph" w:styleId="695">
    <w:name w:val="Quote"/>
    <w:basedOn w:val="852"/>
    <w:next w:val="852"/>
    <w:link w:val="696"/>
    <w:uiPriority w:val="29"/>
    <w:qFormat/>
    <w:pPr>
      <w:ind w:left="720" w:right="720"/>
    </w:pPr>
    <w:rPr>
      <w:i/>
    </w:rPr>
  </w:style>
  <w:style w:type="character" w:styleId="696">
    <w:name w:val="Quote Char"/>
    <w:link w:val="695"/>
    <w:uiPriority w:val="29"/>
    <w:rPr>
      <w:i/>
    </w:rPr>
  </w:style>
  <w:style w:type="paragraph" w:styleId="697">
    <w:name w:val="Intense Quote"/>
    <w:basedOn w:val="852"/>
    <w:next w:val="852"/>
    <w:link w:val="69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8">
    <w:name w:val="Intense Quote Char"/>
    <w:link w:val="697"/>
    <w:uiPriority w:val="30"/>
    <w:rPr>
      <w:i/>
    </w:rPr>
  </w:style>
  <w:style w:type="paragraph" w:styleId="699">
    <w:name w:val="Header"/>
    <w:basedOn w:val="852"/>
    <w:link w:val="70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>
    <w:name w:val="Header Char"/>
    <w:basedOn w:val="849"/>
    <w:link w:val="699"/>
    <w:uiPriority w:val="99"/>
  </w:style>
  <w:style w:type="paragraph" w:styleId="701">
    <w:name w:val="Footer"/>
    <w:basedOn w:val="852"/>
    <w:link w:val="70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2">
    <w:name w:val="Footer Char"/>
    <w:basedOn w:val="849"/>
    <w:link w:val="701"/>
    <w:uiPriority w:val="99"/>
  </w:style>
  <w:style w:type="paragraph" w:styleId="703">
    <w:name w:val="Caption"/>
    <w:basedOn w:val="852"/>
    <w:next w:val="85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4">
    <w:name w:val="Caption Char"/>
    <w:basedOn w:val="703"/>
    <w:link w:val="701"/>
    <w:uiPriority w:val="99"/>
  </w:style>
  <w:style w:type="table" w:styleId="705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8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9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0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2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4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5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6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37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38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39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0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42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43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44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45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46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47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48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49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0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2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3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4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69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0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2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3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4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5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0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2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97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98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99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0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2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3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4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5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6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07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08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09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0">
    <w:name w:val="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1">
    <w:name w:val="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2">
    <w:name w:val="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3">
    <w:name w:val="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4">
    <w:name w:val="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5">
    <w:name w:val="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6">
    <w:name w:val="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7">
    <w:name w:val="Bordered &amp; Lined - Accent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8">
    <w:name w:val="Bordered &amp; Lined - Accent 1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9">
    <w:name w:val="Bordered &amp; Lined - Accent 2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0">
    <w:name w:val="Bordered &amp; Lined - Accent 3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1">
    <w:name w:val="Bordered &amp; Lined - Accent 4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2">
    <w:name w:val="Bordered &amp; Lined - Accent 5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3">
    <w:name w:val="Bordered &amp; Lined - Accent 6"/>
    <w:basedOn w:val="69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4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5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6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27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28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29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0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1">
    <w:name w:val="Hyperlink"/>
    <w:uiPriority w:val="99"/>
    <w:unhideWhenUsed/>
    <w:rPr>
      <w:color w:val="0000ff" w:themeColor="hyperlink"/>
      <w:u w:val="single"/>
    </w:rPr>
  </w:style>
  <w:style w:type="paragraph" w:styleId="832">
    <w:name w:val="footnote text"/>
    <w:basedOn w:val="852"/>
    <w:link w:val="833"/>
    <w:uiPriority w:val="99"/>
    <w:semiHidden/>
    <w:unhideWhenUsed/>
    <w:pPr>
      <w:spacing w:after="40" w:line="240" w:lineRule="auto"/>
    </w:pPr>
    <w:rPr>
      <w:sz w:val="18"/>
    </w:rPr>
  </w:style>
  <w:style w:type="character" w:styleId="833">
    <w:name w:val="Footnote Text Char"/>
    <w:link w:val="832"/>
    <w:uiPriority w:val="99"/>
    <w:rPr>
      <w:sz w:val="18"/>
    </w:rPr>
  </w:style>
  <w:style w:type="character" w:styleId="834">
    <w:name w:val="footnote reference"/>
    <w:basedOn w:val="849"/>
    <w:uiPriority w:val="99"/>
    <w:unhideWhenUsed/>
    <w:rPr>
      <w:vertAlign w:val="superscript"/>
    </w:rPr>
  </w:style>
  <w:style w:type="paragraph" w:styleId="835">
    <w:name w:val="endnote text"/>
    <w:basedOn w:val="852"/>
    <w:link w:val="836"/>
    <w:uiPriority w:val="99"/>
    <w:semiHidden/>
    <w:unhideWhenUsed/>
    <w:pPr>
      <w:spacing w:after="0" w:line="240" w:lineRule="auto"/>
    </w:pPr>
    <w:rPr>
      <w:sz w:val="20"/>
    </w:rPr>
  </w:style>
  <w:style w:type="character" w:styleId="836">
    <w:name w:val="Endnote Text Char"/>
    <w:link w:val="835"/>
    <w:uiPriority w:val="99"/>
    <w:rPr>
      <w:sz w:val="20"/>
    </w:rPr>
  </w:style>
  <w:style w:type="character" w:styleId="837">
    <w:name w:val="endnote reference"/>
    <w:basedOn w:val="849"/>
    <w:uiPriority w:val="99"/>
    <w:semiHidden/>
    <w:unhideWhenUsed/>
    <w:rPr>
      <w:vertAlign w:val="superscript"/>
    </w:rPr>
  </w:style>
  <w:style w:type="paragraph" w:styleId="838">
    <w:name w:val="toc 1"/>
    <w:basedOn w:val="852"/>
    <w:next w:val="852"/>
    <w:uiPriority w:val="39"/>
    <w:unhideWhenUsed/>
    <w:pPr>
      <w:ind w:left="0" w:right="0" w:firstLine="0"/>
      <w:spacing w:after="57"/>
    </w:pPr>
  </w:style>
  <w:style w:type="paragraph" w:styleId="839">
    <w:name w:val="toc 2"/>
    <w:basedOn w:val="852"/>
    <w:next w:val="852"/>
    <w:uiPriority w:val="39"/>
    <w:unhideWhenUsed/>
    <w:pPr>
      <w:ind w:left="283" w:right="0" w:firstLine="0"/>
      <w:spacing w:after="57"/>
    </w:pPr>
  </w:style>
  <w:style w:type="paragraph" w:styleId="840">
    <w:name w:val="toc 3"/>
    <w:basedOn w:val="852"/>
    <w:next w:val="852"/>
    <w:uiPriority w:val="39"/>
    <w:unhideWhenUsed/>
    <w:pPr>
      <w:ind w:left="567" w:right="0" w:firstLine="0"/>
      <w:spacing w:after="57"/>
    </w:pPr>
  </w:style>
  <w:style w:type="paragraph" w:styleId="841">
    <w:name w:val="toc 4"/>
    <w:basedOn w:val="852"/>
    <w:next w:val="852"/>
    <w:uiPriority w:val="39"/>
    <w:unhideWhenUsed/>
    <w:pPr>
      <w:ind w:left="850" w:right="0" w:firstLine="0"/>
      <w:spacing w:after="57"/>
    </w:pPr>
  </w:style>
  <w:style w:type="paragraph" w:styleId="842">
    <w:name w:val="toc 5"/>
    <w:basedOn w:val="852"/>
    <w:next w:val="852"/>
    <w:uiPriority w:val="39"/>
    <w:unhideWhenUsed/>
    <w:pPr>
      <w:ind w:left="1134" w:right="0" w:firstLine="0"/>
      <w:spacing w:after="57"/>
    </w:pPr>
  </w:style>
  <w:style w:type="paragraph" w:styleId="843">
    <w:name w:val="toc 6"/>
    <w:basedOn w:val="852"/>
    <w:next w:val="852"/>
    <w:uiPriority w:val="39"/>
    <w:unhideWhenUsed/>
    <w:pPr>
      <w:ind w:left="1417" w:right="0" w:firstLine="0"/>
      <w:spacing w:after="57"/>
    </w:pPr>
  </w:style>
  <w:style w:type="paragraph" w:styleId="844">
    <w:name w:val="toc 7"/>
    <w:basedOn w:val="852"/>
    <w:next w:val="852"/>
    <w:uiPriority w:val="39"/>
    <w:unhideWhenUsed/>
    <w:pPr>
      <w:ind w:left="1701" w:right="0" w:firstLine="0"/>
      <w:spacing w:after="57"/>
    </w:pPr>
  </w:style>
  <w:style w:type="paragraph" w:styleId="845">
    <w:name w:val="toc 8"/>
    <w:basedOn w:val="852"/>
    <w:next w:val="852"/>
    <w:uiPriority w:val="39"/>
    <w:unhideWhenUsed/>
    <w:pPr>
      <w:ind w:left="1984" w:right="0" w:firstLine="0"/>
      <w:spacing w:after="57"/>
    </w:pPr>
  </w:style>
  <w:style w:type="paragraph" w:styleId="846">
    <w:name w:val="toc 9"/>
    <w:basedOn w:val="852"/>
    <w:next w:val="852"/>
    <w:uiPriority w:val="39"/>
    <w:unhideWhenUsed/>
    <w:pPr>
      <w:ind w:left="2268" w:right="0" w:firstLine="0"/>
      <w:spacing w:after="57"/>
    </w:pPr>
  </w:style>
  <w:style w:type="paragraph" w:styleId="847">
    <w:name w:val="TOC Heading"/>
    <w:uiPriority w:val="39"/>
    <w:unhideWhenUsed/>
  </w:style>
  <w:style w:type="paragraph" w:styleId="848">
    <w:name w:val="table of figures"/>
    <w:basedOn w:val="852"/>
    <w:next w:val="852"/>
    <w:uiPriority w:val="99"/>
    <w:unhideWhenUsed/>
    <w:pPr>
      <w:spacing w:after="0" w:afterAutospacing="0"/>
    </w:pPr>
  </w:style>
  <w:style w:type="character" w:styleId="849" w:default="1">
    <w:name w:val="Default Paragraph Font"/>
    <w:uiPriority w:val="1"/>
    <w:semiHidden/>
    <w:unhideWhenUsed/>
  </w:style>
  <w:style w:type="table" w:styleId="850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51" w:default="1">
    <w:name w:val="No List"/>
    <w:uiPriority w:val="99"/>
    <w:semiHidden/>
    <w:unhideWhenUsed/>
  </w:style>
  <w:style w:type="paragraph" w:styleId="852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53">
    <w:name w:val="Body Text"/>
    <w:basedOn w:val="852"/>
    <w:uiPriority w:val="1"/>
    <w:qFormat/>
    <w:pPr>
      <w:ind w:right="1993"/>
      <w:jc w:val="center"/>
    </w:pPr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54">
    <w:name w:val="Title"/>
    <w:basedOn w:val="852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55">
    <w:name w:val="List Paragraph"/>
    <w:basedOn w:val="852"/>
    <w:uiPriority w:val="1"/>
    <w:qFormat/>
    <w:rPr>
      <w:lang w:val="ru-RU" w:eastAsia="en-US" w:bidi="ar-SA"/>
    </w:rPr>
  </w:style>
  <w:style w:type="paragraph" w:styleId="856">
    <w:name w:val="Table Paragraph"/>
    <w:basedOn w:val="852"/>
    <w:uiPriority w:val="1"/>
    <w:qFormat/>
    <w:pPr>
      <w:jc w:val="center"/>
      <w:spacing w:before="6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2024-10-30T14:22:21Z</dcterms:created>
  <dcterms:modified xsi:type="dcterms:W3CDTF">2024-11-21T07:19:34Z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АРГО 7.1.10908</vt:lpwstr>
  </property>
  <property fmtid="{D5CDD505-2E9C-101B-9397-08002B2CF9AE}" pid="4" name="LastSaved">
    <vt:filetime>2024-10-30T00:00:00Z</vt:filetime>
  </property>
</Properties>
</file>