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F16284" w:rsidRDefault="00190FF9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DC5E5C">
              <w:rPr>
                <w:rFonts w:ascii="Times New Roman" w:hAnsi="Times New Roman"/>
                <w:sz w:val="28"/>
                <w:szCs w:val="28"/>
              </w:rPr>
              <w:t>№ 1</w:t>
            </w:r>
          </w:p>
        </w:tc>
      </w:tr>
      <w:tr w:rsidR="00DC5E5C" w:rsidRPr="00F16284">
        <w:tc>
          <w:tcPr>
            <w:tcW w:w="5428" w:type="dxa"/>
          </w:tcPr>
          <w:p w:rsidR="00DC5E5C" w:rsidRPr="00F16284" w:rsidRDefault="00DC5E5C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C5E5C" w:rsidRPr="00F16284" w:rsidRDefault="00DC5E5C" w:rsidP="00DC5E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5E5C"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DC5E5C" w:rsidRPr="00F16284">
        <w:tc>
          <w:tcPr>
            <w:tcW w:w="5428" w:type="dxa"/>
          </w:tcPr>
          <w:p w:rsidR="00DC5E5C" w:rsidRPr="00F16284" w:rsidRDefault="00DC5E5C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1" w:colLast="1"/>
          </w:p>
        </w:tc>
        <w:tc>
          <w:tcPr>
            <w:tcW w:w="4200" w:type="dxa"/>
          </w:tcPr>
          <w:p w:rsidR="00DC5E5C" w:rsidRPr="00DC5E5C" w:rsidRDefault="00EF52AA" w:rsidP="00DC5E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27.12.2024 № 443</w:t>
            </w:r>
          </w:p>
        </w:tc>
      </w:tr>
      <w:bookmarkEnd w:id="0"/>
      <w:tr w:rsidR="00DC5E5C" w:rsidRPr="00F16284">
        <w:tc>
          <w:tcPr>
            <w:tcW w:w="5428" w:type="dxa"/>
          </w:tcPr>
          <w:p w:rsidR="00DC5E5C" w:rsidRPr="00F16284" w:rsidRDefault="00DC5E5C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C5E5C" w:rsidRPr="00DC5E5C" w:rsidRDefault="00DC5E5C" w:rsidP="00DC5E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E5C" w:rsidRPr="00F16284">
        <w:tc>
          <w:tcPr>
            <w:tcW w:w="5428" w:type="dxa"/>
          </w:tcPr>
          <w:p w:rsidR="00DC5E5C" w:rsidRPr="00F16284" w:rsidRDefault="00DC5E5C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C5E5C" w:rsidRPr="00DC5E5C" w:rsidRDefault="00DC5E5C" w:rsidP="00DC5E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4967" w:rsidRDefault="00624967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DC5E5C" w:rsidRDefault="00DC5E5C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DC5E5C" w:rsidRPr="001E6C5C" w:rsidRDefault="00DC5E5C" w:rsidP="00DC5E5C">
      <w:pPr>
        <w:pStyle w:val="ConsPlusNormal"/>
        <w:spacing w:after="1"/>
        <w:jc w:val="center"/>
        <w:rPr>
          <w:szCs w:val="28"/>
        </w:rPr>
      </w:pPr>
      <w:r w:rsidRPr="001E6C5C">
        <w:rPr>
          <w:szCs w:val="28"/>
        </w:rPr>
        <w:t xml:space="preserve">ПОРЯДОК </w:t>
      </w:r>
    </w:p>
    <w:p w:rsidR="00DC5E5C" w:rsidRDefault="00DC5E5C" w:rsidP="00DC5E5C">
      <w:pPr>
        <w:pStyle w:val="ConsPlusNormal"/>
        <w:spacing w:after="1"/>
        <w:jc w:val="center"/>
        <w:rPr>
          <w:szCs w:val="28"/>
        </w:rPr>
      </w:pPr>
      <w:r w:rsidRPr="001E6C5C">
        <w:rPr>
          <w:szCs w:val="28"/>
        </w:rPr>
        <w:t xml:space="preserve">назначения и выплаты единовременной выплаты </w:t>
      </w:r>
      <w:proofErr w:type="gramStart"/>
      <w:r w:rsidRPr="001E6C5C">
        <w:rPr>
          <w:szCs w:val="28"/>
        </w:rPr>
        <w:t>при</w:t>
      </w:r>
      <w:proofErr w:type="gramEnd"/>
      <w:r w:rsidRPr="001E6C5C">
        <w:rPr>
          <w:szCs w:val="28"/>
        </w:rPr>
        <w:t xml:space="preserve"> </w:t>
      </w:r>
    </w:p>
    <w:p w:rsidR="00DC5E5C" w:rsidRDefault="00DC5E5C" w:rsidP="00DC5E5C">
      <w:pPr>
        <w:pStyle w:val="ConsPlusNormal"/>
        <w:spacing w:after="1"/>
        <w:jc w:val="center"/>
        <w:rPr>
          <w:szCs w:val="28"/>
        </w:rPr>
      </w:pPr>
      <w:r w:rsidRPr="001E6C5C">
        <w:rPr>
          <w:szCs w:val="28"/>
        </w:rPr>
        <w:t xml:space="preserve">постановке на учет по беременности женщине, обучающейся </w:t>
      </w:r>
    </w:p>
    <w:p w:rsidR="00DC5E5C" w:rsidRPr="001E6C5C" w:rsidRDefault="00DC5E5C" w:rsidP="00DC5E5C">
      <w:pPr>
        <w:pStyle w:val="ConsPlusNormal"/>
        <w:spacing w:after="1"/>
        <w:jc w:val="center"/>
        <w:rPr>
          <w:szCs w:val="28"/>
        </w:rPr>
      </w:pPr>
      <w:r w:rsidRPr="001E6C5C">
        <w:rPr>
          <w:szCs w:val="28"/>
        </w:rPr>
        <w:t>по очной форме обучения</w:t>
      </w:r>
    </w:p>
    <w:p w:rsidR="00DC5E5C" w:rsidRPr="001E6C5C" w:rsidRDefault="00DC5E5C" w:rsidP="00DC5E5C">
      <w:pPr>
        <w:autoSpaceDE w:val="0"/>
        <w:autoSpaceDN w:val="0"/>
        <w:adjustRightInd w:val="0"/>
        <w:jc w:val="both"/>
      </w:pPr>
    </w:p>
    <w:p w:rsidR="00DC5E5C" w:rsidRPr="00DC5E5C" w:rsidRDefault="00DC5E5C" w:rsidP="003D0676">
      <w:pPr>
        <w:pStyle w:val="ConsPlusNormal"/>
        <w:ind w:firstLine="709"/>
        <w:jc w:val="both"/>
        <w:rPr>
          <w:szCs w:val="28"/>
        </w:rPr>
      </w:pPr>
      <w:r w:rsidRPr="00DC5E5C">
        <w:rPr>
          <w:szCs w:val="28"/>
        </w:rPr>
        <w:t xml:space="preserve">1. </w:t>
      </w:r>
      <w:proofErr w:type="gramStart"/>
      <w:r w:rsidRPr="00DC5E5C">
        <w:rPr>
          <w:szCs w:val="28"/>
        </w:rPr>
        <w:t xml:space="preserve">Настоящий Порядок </w:t>
      </w:r>
      <w:bookmarkStart w:id="1" w:name="_Hlk184160945"/>
      <w:r w:rsidRPr="00DC5E5C">
        <w:rPr>
          <w:szCs w:val="28"/>
        </w:rPr>
        <w:t xml:space="preserve">разработан в соответствии со </w:t>
      </w:r>
      <w:hyperlink r:id="rId10">
        <w:r w:rsidRPr="00DC5E5C">
          <w:rPr>
            <w:szCs w:val="28"/>
          </w:rPr>
          <w:t>статьей 3</w:t>
        </w:r>
      </w:hyperlink>
      <w:r w:rsidRPr="00DC5E5C">
        <w:rPr>
          <w:szCs w:val="28"/>
        </w:rPr>
        <w:t xml:space="preserve"> Закона Рязанской области от 25 декабря 2024 года № 114-ОЗ «О мерах социальной поддержки беременных женщин и семей с детьми» (далее – Закон) </w:t>
      </w:r>
      <w:bookmarkEnd w:id="1"/>
      <w:r w:rsidRPr="00DC5E5C">
        <w:rPr>
          <w:szCs w:val="28"/>
        </w:rPr>
        <w:t>и регулирует механизм назначения и выплаты единовременной выплаты при постановке на учет по беременности женщине, обучающейся по очной форме обучения, в образовательных организациях, расположенных на территории Рязанской области (далее соответственно – заявитель</w:t>
      </w:r>
      <w:proofErr w:type="gramEnd"/>
      <w:r w:rsidRPr="00DC5E5C">
        <w:rPr>
          <w:szCs w:val="28"/>
        </w:rPr>
        <w:t>, выплата).</w:t>
      </w:r>
      <w:bookmarkStart w:id="2" w:name="P50"/>
      <w:bookmarkEnd w:id="2"/>
    </w:p>
    <w:p w:rsidR="00DC5E5C" w:rsidRPr="00DC5E5C" w:rsidRDefault="00DC5E5C" w:rsidP="003D06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5E5C">
        <w:rPr>
          <w:rFonts w:ascii="Times New Roman" w:hAnsi="Times New Roman"/>
          <w:sz w:val="28"/>
          <w:szCs w:val="28"/>
        </w:rPr>
        <w:t>Понятия и термины, используемые в настоящем Порядке, применяются в тех же значениях, что и в Законе.</w:t>
      </w:r>
    </w:p>
    <w:p w:rsidR="00DC5E5C" w:rsidRPr="00DC5E5C" w:rsidRDefault="00DC5E5C" w:rsidP="003D06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5E5C">
        <w:rPr>
          <w:rFonts w:ascii="Times New Roman" w:hAnsi="Times New Roman"/>
          <w:spacing w:val="-4"/>
          <w:sz w:val="28"/>
          <w:szCs w:val="28"/>
        </w:rPr>
        <w:t>Выплата предоставляется заявителю в размере, установленном частью 2 статьи 3 Закона и при соблюдении условий, установленных частью 1 статьи 3</w:t>
      </w:r>
      <w:r w:rsidRPr="00DC5E5C">
        <w:rPr>
          <w:rFonts w:ascii="Times New Roman" w:hAnsi="Times New Roman"/>
          <w:sz w:val="28"/>
          <w:szCs w:val="28"/>
        </w:rPr>
        <w:t xml:space="preserve"> Закона.</w:t>
      </w:r>
    </w:p>
    <w:p w:rsidR="00DC5E5C" w:rsidRPr="00DC5E5C" w:rsidRDefault="00DC5E5C" w:rsidP="003D0676">
      <w:pPr>
        <w:pStyle w:val="ConsPlusNormal"/>
        <w:ind w:firstLine="709"/>
        <w:jc w:val="both"/>
        <w:rPr>
          <w:szCs w:val="28"/>
        </w:rPr>
      </w:pPr>
      <w:r w:rsidRPr="00DC5E5C">
        <w:rPr>
          <w:szCs w:val="28"/>
        </w:rPr>
        <w:t>2. </w:t>
      </w:r>
      <w:proofErr w:type="gramStart"/>
      <w:r w:rsidRPr="00DC5E5C">
        <w:rPr>
          <w:szCs w:val="28"/>
        </w:rPr>
        <w:t>Для назначения выплаты заявитель в срок не позднее 6 календарных месяцев со дня постановки на учет в связи с беременностью в ранние сроки беременности (до двенадцати недель) с 1 января 2025 года представляет в государственное казенное учреждение Рязанской области «Управление социальной защиты населения Рязанской области» (далее – Управление) по месту жительства (пребывания) заявление о назначении выплаты (далее – заявление).</w:t>
      </w:r>
      <w:proofErr w:type="gramEnd"/>
    </w:p>
    <w:p w:rsidR="00DC5E5C" w:rsidRPr="00DC5E5C" w:rsidRDefault="00DC5E5C" w:rsidP="003D06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5E5C">
        <w:rPr>
          <w:rFonts w:ascii="Times New Roman" w:hAnsi="Times New Roman"/>
          <w:sz w:val="28"/>
          <w:szCs w:val="28"/>
        </w:rPr>
        <w:t>Заявление может быть представлено заявителем лично или его представителем в Управление одним из следующих способов:</w:t>
      </w:r>
    </w:p>
    <w:p w:rsidR="00DC5E5C" w:rsidRPr="00DC5E5C" w:rsidRDefault="00DC5E5C" w:rsidP="003D06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5E5C">
        <w:rPr>
          <w:rFonts w:ascii="Times New Roman" w:hAnsi="Times New Roman"/>
          <w:sz w:val="28"/>
          <w:szCs w:val="28"/>
        </w:rPr>
        <w:t xml:space="preserve">лично либо посредством заказного почтового отправления </w:t>
      </w:r>
      <w:proofErr w:type="gramStart"/>
      <w:r w:rsidRPr="00DC5E5C">
        <w:rPr>
          <w:rFonts w:ascii="Times New Roman" w:hAnsi="Times New Roman"/>
          <w:sz w:val="28"/>
          <w:szCs w:val="28"/>
        </w:rPr>
        <w:t>с</w:t>
      </w:r>
      <w:proofErr w:type="gramEnd"/>
      <w:r w:rsidRPr="00DC5E5C">
        <w:rPr>
          <w:rFonts w:ascii="Times New Roman" w:hAnsi="Times New Roman"/>
          <w:sz w:val="28"/>
          <w:szCs w:val="28"/>
        </w:rPr>
        <w:t xml:space="preserve"> уведомлением о вручении;</w:t>
      </w:r>
    </w:p>
    <w:p w:rsidR="00DC5E5C" w:rsidRPr="00DC5E5C" w:rsidRDefault="00DC5E5C" w:rsidP="003D06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5E5C">
        <w:rPr>
          <w:rFonts w:ascii="Times New Roman" w:hAnsi="Times New Roman"/>
          <w:sz w:val="28"/>
          <w:szCs w:val="28"/>
        </w:rPr>
        <w:t>через многофункциональные центры предоставления государственных и муниципальных услуг (дале</w:t>
      </w:r>
      <w:r w:rsidR="008F5206">
        <w:rPr>
          <w:rFonts w:ascii="Times New Roman" w:hAnsi="Times New Roman"/>
          <w:sz w:val="28"/>
          <w:szCs w:val="28"/>
        </w:rPr>
        <w:t>е – многофункциональные центры);</w:t>
      </w:r>
    </w:p>
    <w:p w:rsidR="00DC5E5C" w:rsidRPr="00DC5E5C" w:rsidRDefault="00DC5E5C" w:rsidP="003D06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5E5C">
        <w:rPr>
          <w:rFonts w:ascii="Times New Roman" w:hAnsi="Times New Roman"/>
          <w:sz w:val="28"/>
          <w:szCs w:val="28"/>
        </w:rPr>
        <w:t>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DC5E5C" w:rsidRPr="00DC5E5C" w:rsidRDefault="00DC5E5C" w:rsidP="003D06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5E5C">
        <w:rPr>
          <w:rFonts w:ascii="Times New Roman" w:hAnsi="Times New Roman"/>
          <w:sz w:val="28"/>
          <w:szCs w:val="28"/>
        </w:rPr>
        <w:t>При обращении заявителя (представителя заявителя) лично, либо посредством заказного почтового отправления с уведомлением о вручении, либо через многофункциональные центры заявление подается по форме, утвержденной министерством труда и социальной защиты населения Рязанской области.</w:t>
      </w:r>
    </w:p>
    <w:p w:rsidR="00DC5E5C" w:rsidRPr="00DC5E5C" w:rsidRDefault="00DC5E5C" w:rsidP="003D06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5E5C">
        <w:rPr>
          <w:rFonts w:ascii="Times New Roman" w:hAnsi="Times New Roman"/>
          <w:sz w:val="28"/>
          <w:szCs w:val="28"/>
        </w:rPr>
        <w:lastRenderedPageBreak/>
        <w:t>При обращении заявителя (представителя заявителя) в электронной форме с использованием Единого портала – посредством заполнения полей интерактивной формы в личном кабинете заявителя (представителя заявителя) на Едином портале.</w:t>
      </w:r>
    </w:p>
    <w:p w:rsidR="00DC5E5C" w:rsidRPr="00DC5E5C" w:rsidRDefault="00DC5E5C" w:rsidP="003D06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5E5C">
        <w:rPr>
          <w:rFonts w:ascii="Times New Roman" w:hAnsi="Times New Roman"/>
          <w:sz w:val="28"/>
          <w:szCs w:val="28"/>
        </w:rPr>
        <w:t>Для назначения выплаты необходимы следующие документы:</w:t>
      </w:r>
    </w:p>
    <w:p w:rsidR="00DC5E5C" w:rsidRPr="00DC5E5C" w:rsidRDefault="00DC5E5C" w:rsidP="003D0676">
      <w:pPr>
        <w:pStyle w:val="ConsPlusNormal"/>
        <w:ind w:firstLine="709"/>
        <w:jc w:val="both"/>
        <w:rPr>
          <w:szCs w:val="28"/>
        </w:rPr>
      </w:pPr>
      <w:r w:rsidRPr="00DC5E5C">
        <w:rPr>
          <w:szCs w:val="28"/>
        </w:rPr>
        <w:t>1) документ, удостоверяющий личность заявителя (за исключением случаев обращения в электронной форме с использованием Единого портала);</w:t>
      </w:r>
    </w:p>
    <w:p w:rsidR="00DC5E5C" w:rsidRPr="00DC5E5C" w:rsidRDefault="00DC5E5C" w:rsidP="003D0676">
      <w:pPr>
        <w:pStyle w:val="ConsPlusNormal"/>
        <w:ind w:firstLine="709"/>
        <w:jc w:val="both"/>
        <w:rPr>
          <w:szCs w:val="28"/>
        </w:rPr>
      </w:pPr>
      <w:r w:rsidRPr="00DC5E5C">
        <w:rPr>
          <w:szCs w:val="28"/>
        </w:rPr>
        <w:t>2)</w:t>
      </w:r>
      <w:bookmarkStart w:id="3" w:name="_Hlk184161518"/>
      <w:r w:rsidRPr="00DC5E5C">
        <w:rPr>
          <w:szCs w:val="28"/>
        </w:rPr>
        <w:t> документ, содержащий сведения о регистрации заявителя по месту жительства (пребывания), на территории Рязанской области (представляется по инициативе заявителя)</w:t>
      </w:r>
      <w:bookmarkEnd w:id="3"/>
      <w:r w:rsidRPr="00DC5E5C">
        <w:rPr>
          <w:szCs w:val="28"/>
        </w:rPr>
        <w:t>;</w:t>
      </w:r>
    </w:p>
    <w:p w:rsidR="00DC5E5C" w:rsidRPr="00DC5E5C" w:rsidRDefault="00DC5E5C" w:rsidP="003D0676">
      <w:pPr>
        <w:pStyle w:val="ConsPlusNormal"/>
        <w:ind w:firstLine="709"/>
        <w:jc w:val="both"/>
        <w:rPr>
          <w:szCs w:val="28"/>
        </w:rPr>
      </w:pPr>
      <w:bookmarkStart w:id="4" w:name="_Hlk184161733"/>
      <w:r w:rsidRPr="00DC5E5C">
        <w:rPr>
          <w:szCs w:val="28"/>
        </w:rPr>
        <w:t>3) справка медицинской организации, расположенной на территории Рязанской области, о постановке на учет в данной организации в связи с беременностью в ранние сроки беременности (до двенадцати недель) заявителя с 1 января 2025 года;</w:t>
      </w:r>
    </w:p>
    <w:p w:rsidR="00DC5E5C" w:rsidRPr="00DC5E5C" w:rsidRDefault="00DC5E5C" w:rsidP="003D06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5E5C">
        <w:rPr>
          <w:rFonts w:ascii="Times New Roman" w:hAnsi="Times New Roman"/>
          <w:sz w:val="28"/>
          <w:szCs w:val="28"/>
        </w:rPr>
        <w:t xml:space="preserve">4) документы, подтверждающие </w:t>
      </w:r>
      <w:proofErr w:type="gramStart"/>
      <w:r w:rsidRPr="00DC5E5C">
        <w:rPr>
          <w:rFonts w:ascii="Times New Roman" w:hAnsi="Times New Roman"/>
          <w:sz w:val="28"/>
          <w:szCs w:val="28"/>
        </w:rPr>
        <w:t>обучение по</w:t>
      </w:r>
      <w:proofErr w:type="gramEnd"/>
      <w:r w:rsidRPr="00DC5E5C">
        <w:rPr>
          <w:rFonts w:ascii="Times New Roman" w:hAnsi="Times New Roman"/>
          <w:sz w:val="28"/>
          <w:szCs w:val="28"/>
        </w:rPr>
        <w:t xml:space="preserve"> очной форме в образовательных организациях, расположенных на территории Рязанской области;</w:t>
      </w:r>
    </w:p>
    <w:bookmarkEnd w:id="4"/>
    <w:p w:rsidR="00DC5E5C" w:rsidRPr="00DC5E5C" w:rsidRDefault="00DC5E5C" w:rsidP="003D0676">
      <w:pPr>
        <w:pStyle w:val="ConsPlusNormal"/>
        <w:ind w:firstLine="709"/>
        <w:jc w:val="both"/>
        <w:rPr>
          <w:szCs w:val="28"/>
        </w:rPr>
      </w:pPr>
      <w:r w:rsidRPr="00DC5E5C">
        <w:rPr>
          <w:szCs w:val="28"/>
        </w:rPr>
        <w:t>5) страховое свидетельство обязательного пенсионного страхования или страховое свидетельство государственного пенсионного страхования либо документ, подтверждающий регистрацию в системе индивидуального (персонифицированного) учета заявителя, содержащие сведения о страховом номере индивидуального лицевого счета (представляется по инициативе заявителя, при наличии).</w:t>
      </w:r>
    </w:p>
    <w:p w:rsidR="00DC5E5C" w:rsidRPr="00DC5E5C" w:rsidRDefault="00DC5E5C" w:rsidP="003D0676">
      <w:pPr>
        <w:pStyle w:val="ConsPlusNormal"/>
        <w:ind w:firstLine="709"/>
        <w:jc w:val="both"/>
        <w:rPr>
          <w:szCs w:val="28"/>
        </w:rPr>
      </w:pPr>
      <w:r w:rsidRPr="00DC5E5C">
        <w:rPr>
          <w:szCs w:val="28"/>
        </w:rPr>
        <w:t>Представитель заявителя дополнительно представляет:</w:t>
      </w:r>
    </w:p>
    <w:p w:rsidR="00DC5E5C" w:rsidRPr="00DC5E5C" w:rsidRDefault="00DC5E5C" w:rsidP="003D0676">
      <w:pPr>
        <w:pStyle w:val="ConsPlusNormal"/>
        <w:ind w:firstLine="709"/>
        <w:jc w:val="both"/>
        <w:rPr>
          <w:szCs w:val="28"/>
        </w:rPr>
      </w:pPr>
      <w:r w:rsidRPr="00DC5E5C">
        <w:rPr>
          <w:szCs w:val="28"/>
        </w:rPr>
        <w:t>- документ, удостоверяющий личность представителя заявителя (за исключением случаев обращения в электронной форме с использованием Единого портала);</w:t>
      </w:r>
    </w:p>
    <w:p w:rsidR="00DC5E5C" w:rsidRPr="00DC5E5C" w:rsidRDefault="00DC5E5C" w:rsidP="003D0676">
      <w:pPr>
        <w:pStyle w:val="ConsPlusNormal"/>
        <w:ind w:firstLine="709"/>
        <w:jc w:val="both"/>
        <w:rPr>
          <w:szCs w:val="28"/>
        </w:rPr>
      </w:pPr>
      <w:r w:rsidRPr="00DC5E5C">
        <w:rPr>
          <w:szCs w:val="28"/>
        </w:rPr>
        <w:t>- документ, удостоверяющий полномочия.</w:t>
      </w:r>
    </w:p>
    <w:p w:rsidR="00DC5E5C" w:rsidRPr="00DC5E5C" w:rsidRDefault="00DC5E5C" w:rsidP="003D06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5E5C">
        <w:rPr>
          <w:rFonts w:ascii="Times New Roman" w:hAnsi="Times New Roman"/>
          <w:sz w:val="28"/>
          <w:szCs w:val="28"/>
        </w:rPr>
        <w:t>В случае обращения заявителя (представителя заявителя) непосредственно либо через многофункциональный центр в Управление документы представляются в оригиналах или копиях, заверенных в установленном порядке органами государственной власти или органами местного самоуправления, организациями, выдавшими соответствующий документ, либо удостоверенных нотариально по желанию заявителя. Лицо, принимающее документы в оригиналах, изготавливает копии и заверяет их. В случае представления оригиналов документов и их незаверенных копий такие копии после проверки соответствия оригиналу заверяются лицом, принимающим документ, после чего оригиналы возвращаются заявителю (представителю заявителя).</w:t>
      </w:r>
    </w:p>
    <w:p w:rsidR="00DC5E5C" w:rsidRPr="00DC5E5C" w:rsidRDefault="00DC5E5C" w:rsidP="003D06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5E5C">
        <w:rPr>
          <w:rFonts w:ascii="Times New Roman" w:hAnsi="Times New Roman"/>
          <w:sz w:val="28"/>
          <w:szCs w:val="28"/>
        </w:rPr>
        <w:t xml:space="preserve">При обращении заявителя (представителя заявителя) посредством заказного почтового отправления с уведомлением о вручении документы направляются в копиях, заверенных в установленном порядке органами государственной власти или органами местного самоуправления, организациями, выдавшими соответствующие документы, либо </w:t>
      </w:r>
      <w:r w:rsidRPr="00DC5E5C">
        <w:rPr>
          <w:rFonts w:ascii="Times New Roman" w:hAnsi="Times New Roman"/>
          <w:sz w:val="28"/>
          <w:szCs w:val="28"/>
        </w:rPr>
        <w:lastRenderedPageBreak/>
        <w:t>удостоверенных нотариально по желанию заявителя (представителя заявителя).</w:t>
      </w:r>
    </w:p>
    <w:p w:rsidR="00DC5E5C" w:rsidRPr="00DC5E5C" w:rsidRDefault="00DC5E5C" w:rsidP="003D06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proofErr w:type="gramStart"/>
      <w:r w:rsidRPr="00DC5E5C">
        <w:rPr>
          <w:rFonts w:ascii="Times New Roman" w:hAnsi="Times New Roman"/>
          <w:sz w:val="28"/>
          <w:szCs w:val="28"/>
        </w:rPr>
        <w:t xml:space="preserve">При обращении заявителя (представителя заявителя) в электронной форме с использованием Единого портала могут быть представлены электронные документы, подписанные усиленной квалифицированной электронной подписью, электронные дубликаты документов, созданные в </w:t>
      </w:r>
      <w:r w:rsidRPr="00DC5E5C">
        <w:rPr>
          <w:rFonts w:ascii="Times New Roman" w:hAnsi="Times New Roman"/>
          <w:spacing w:val="-4"/>
          <w:sz w:val="28"/>
          <w:szCs w:val="28"/>
        </w:rPr>
        <w:t xml:space="preserve">соответствии с </w:t>
      </w:r>
      <w:hyperlink r:id="rId11" w:history="1">
        <w:r w:rsidRPr="00DC5E5C">
          <w:rPr>
            <w:rFonts w:ascii="Times New Roman" w:hAnsi="Times New Roman"/>
            <w:spacing w:val="-4"/>
            <w:sz w:val="28"/>
            <w:szCs w:val="28"/>
          </w:rPr>
          <w:t>пунктом 7.2 части 1 статьи 16</w:t>
        </w:r>
      </w:hyperlink>
      <w:r w:rsidRPr="00DC5E5C">
        <w:rPr>
          <w:rFonts w:ascii="Times New Roman" w:hAnsi="Times New Roman"/>
          <w:spacing w:val="-4"/>
          <w:sz w:val="28"/>
          <w:szCs w:val="28"/>
        </w:rPr>
        <w:t xml:space="preserve"> Федерального закона от 27 июля 2010 года № 210-ФЗ «Об организации предоставления государственных и муниципальных услуг» (далее – Федеральный закон № 210-ФЗ).</w:t>
      </w:r>
      <w:proofErr w:type="gramEnd"/>
    </w:p>
    <w:p w:rsidR="00DC5E5C" w:rsidRPr="00DC5E5C" w:rsidRDefault="00DC5E5C" w:rsidP="003D0676">
      <w:pPr>
        <w:pStyle w:val="ConsPlusNormal"/>
        <w:ind w:firstLine="709"/>
        <w:jc w:val="both"/>
        <w:rPr>
          <w:szCs w:val="28"/>
        </w:rPr>
      </w:pPr>
      <w:r w:rsidRPr="00DC5E5C">
        <w:rPr>
          <w:szCs w:val="28"/>
        </w:rPr>
        <w:t xml:space="preserve">3. Документы, указанные в </w:t>
      </w:r>
      <w:hyperlink w:anchor="P50">
        <w:r w:rsidRPr="00DC5E5C">
          <w:rPr>
            <w:szCs w:val="28"/>
          </w:rPr>
          <w:t>пункте</w:t>
        </w:r>
      </w:hyperlink>
      <w:r w:rsidRPr="00DC5E5C">
        <w:rPr>
          <w:szCs w:val="28"/>
        </w:rPr>
        <w:t xml:space="preserve"> 2 настоящего Порядка, представляются (направляются) заявителем (представителем заявителя) в следующих случаях:</w:t>
      </w:r>
    </w:p>
    <w:p w:rsidR="00DC5E5C" w:rsidRPr="00DC5E5C" w:rsidRDefault="00DC5E5C" w:rsidP="003D0676">
      <w:pPr>
        <w:pStyle w:val="ConsPlusNormal"/>
        <w:ind w:firstLine="709"/>
        <w:jc w:val="both"/>
        <w:rPr>
          <w:szCs w:val="28"/>
        </w:rPr>
      </w:pPr>
      <w:r w:rsidRPr="00DC5E5C">
        <w:rPr>
          <w:szCs w:val="28"/>
        </w:rPr>
        <w:t xml:space="preserve">документы относятся к документам, указанным в </w:t>
      </w:r>
      <w:hyperlink r:id="rId12">
        <w:r w:rsidRPr="00DC5E5C">
          <w:rPr>
            <w:szCs w:val="28"/>
          </w:rPr>
          <w:t>части 6 статьи 7</w:t>
        </w:r>
      </w:hyperlink>
      <w:r w:rsidRPr="00DC5E5C">
        <w:rPr>
          <w:szCs w:val="28"/>
        </w:rPr>
        <w:t xml:space="preserve"> Федерального закона № 210-ФЗ;</w:t>
      </w:r>
    </w:p>
    <w:p w:rsidR="00DC5E5C" w:rsidRPr="00DC5E5C" w:rsidRDefault="00DC5E5C" w:rsidP="003D0676">
      <w:pPr>
        <w:pStyle w:val="ConsPlusNormal"/>
        <w:ind w:firstLine="709"/>
        <w:jc w:val="both"/>
        <w:rPr>
          <w:szCs w:val="28"/>
        </w:rPr>
      </w:pPr>
      <w:r w:rsidRPr="00DC5E5C">
        <w:rPr>
          <w:szCs w:val="28"/>
        </w:rPr>
        <w:t xml:space="preserve">документы или содержащиеся в них сведения не находятся в </w:t>
      </w:r>
      <w:r w:rsidRPr="00DC5E5C">
        <w:rPr>
          <w:spacing w:val="-4"/>
          <w:szCs w:val="28"/>
        </w:rPr>
        <w:t xml:space="preserve">распоряжении органов или организаций, указанных в </w:t>
      </w:r>
      <w:hyperlink r:id="rId13">
        <w:r w:rsidRPr="00DC5E5C">
          <w:rPr>
            <w:spacing w:val="-4"/>
            <w:szCs w:val="28"/>
          </w:rPr>
          <w:t>пункте 2 части 1 статьи 7</w:t>
        </w:r>
      </w:hyperlink>
      <w:r w:rsidRPr="00DC5E5C">
        <w:rPr>
          <w:szCs w:val="28"/>
        </w:rPr>
        <w:t xml:space="preserve"> Федерального закона № 210-ФЗ.</w:t>
      </w:r>
    </w:p>
    <w:p w:rsidR="00DC5E5C" w:rsidRPr="00DC5E5C" w:rsidRDefault="00DC5E5C" w:rsidP="003D0676">
      <w:pPr>
        <w:pStyle w:val="ConsPlusNormal"/>
        <w:ind w:firstLine="709"/>
        <w:jc w:val="both"/>
        <w:rPr>
          <w:szCs w:val="28"/>
        </w:rPr>
      </w:pPr>
      <w:proofErr w:type="gramStart"/>
      <w:r w:rsidRPr="00DC5E5C">
        <w:rPr>
          <w:szCs w:val="28"/>
        </w:rPr>
        <w:t xml:space="preserve">Заявитель (представитель заявителя) вправе по собственной инициативе представить документы, указанные в </w:t>
      </w:r>
      <w:hyperlink w:anchor="P50">
        <w:r w:rsidRPr="00DC5E5C">
          <w:rPr>
            <w:szCs w:val="28"/>
          </w:rPr>
          <w:t>пункте</w:t>
        </w:r>
      </w:hyperlink>
      <w:r w:rsidRPr="00DC5E5C">
        <w:rPr>
          <w:szCs w:val="28"/>
        </w:rPr>
        <w:t xml:space="preserve"> 2 настоящего Порядка, в случае если такие документы или содержащиеся в них сведения находятся в распоряжении органов или организаций, указанных в </w:t>
      </w:r>
      <w:hyperlink r:id="rId14">
        <w:r w:rsidRPr="00DC5E5C">
          <w:rPr>
            <w:szCs w:val="28"/>
          </w:rPr>
          <w:t>пункте 2 части 1 статьи 7</w:t>
        </w:r>
      </w:hyperlink>
      <w:r w:rsidRPr="00DC5E5C">
        <w:rPr>
          <w:szCs w:val="28"/>
        </w:rPr>
        <w:t xml:space="preserve"> Федерального закона № 210-ФЗ, за исключением документов, относящихся к документам, указанным в </w:t>
      </w:r>
      <w:hyperlink r:id="rId15">
        <w:r w:rsidRPr="00DC5E5C">
          <w:rPr>
            <w:szCs w:val="28"/>
          </w:rPr>
          <w:t>части 6 статьи 7</w:t>
        </w:r>
      </w:hyperlink>
      <w:r w:rsidRPr="00DC5E5C">
        <w:rPr>
          <w:szCs w:val="28"/>
        </w:rPr>
        <w:t xml:space="preserve"> Федерального закона № 210-ФЗ, обязанность по представлению</w:t>
      </w:r>
      <w:proofErr w:type="gramEnd"/>
      <w:r w:rsidRPr="00DC5E5C">
        <w:rPr>
          <w:szCs w:val="28"/>
        </w:rPr>
        <w:t xml:space="preserve"> </w:t>
      </w:r>
      <w:proofErr w:type="gramStart"/>
      <w:r w:rsidRPr="00DC5E5C">
        <w:rPr>
          <w:szCs w:val="28"/>
        </w:rPr>
        <w:t>которых</w:t>
      </w:r>
      <w:proofErr w:type="gramEnd"/>
      <w:r w:rsidRPr="00DC5E5C">
        <w:rPr>
          <w:szCs w:val="28"/>
        </w:rPr>
        <w:t xml:space="preserve"> возложена на заявителя (представителя заявителя).</w:t>
      </w:r>
    </w:p>
    <w:p w:rsidR="00DC5E5C" w:rsidRPr="00DC5E5C" w:rsidRDefault="00DC5E5C" w:rsidP="003D0676">
      <w:pPr>
        <w:pStyle w:val="ConsPlusNormal"/>
        <w:ind w:firstLine="709"/>
        <w:jc w:val="both"/>
        <w:rPr>
          <w:szCs w:val="28"/>
        </w:rPr>
      </w:pPr>
      <w:proofErr w:type="gramStart"/>
      <w:r w:rsidRPr="00DC5E5C">
        <w:rPr>
          <w:szCs w:val="28"/>
        </w:rPr>
        <w:t xml:space="preserve">Управление запрашивает в порядке межведомственного информационного взаимодействия документы, указанные в </w:t>
      </w:r>
      <w:hyperlink w:anchor="P50">
        <w:r w:rsidRPr="00DC5E5C">
          <w:rPr>
            <w:szCs w:val="28"/>
          </w:rPr>
          <w:t>пункте 2</w:t>
        </w:r>
      </w:hyperlink>
      <w:r w:rsidRPr="00DC5E5C">
        <w:rPr>
          <w:szCs w:val="28"/>
        </w:rPr>
        <w:t xml:space="preserve"> настоящего Порядка, или содержащиеся в них сведения, если такие документы (сведения) находятся у органов или организаций, указанных в </w:t>
      </w:r>
      <w:hyperlink r:id="rId16">
        <w:r w:rsidRPr="00DC5E5C">
          <w:rPr>
            <w:szCs w:val="28"/>
          </w:rPr>
          <w:t>пункте 2 части 1 статьи 7</w:t>
        </w:r>
      </w:hyperlink>
      <w:r w:rsidRPr="00DC5E5C">
        <w:rPr>
          <w:szCs w:val="28"/>
        </w:rPr>
        <w:t xml:space="preserve"> Федерального закона № 210-ФЗ (за исключением документов, указанных в </w:t>
      </w:r>
      <w:hyperlink r:id="rId17">
        <w:r w:rsidRPr="00DC5E5C">
          <w:rPr>
            <w:szCs w:val="28"/>
          </w:rPr>
          <w:t>части 6 статьи 7</w:t>
        </w:r>
      </w:hyperlink>
      <w:r w:rsidRPr="00DC5E5C">
        <w:rPr>
          <w:szCs w:val="28"/>
        </w:rPr>
        <w:t xml:space="preserve"> Федерального закона № 210-ФЗ), и если заявитель (представитель заявителя) не представил указанные документы</w:t>
      </w:r>
      <w:proofErr w:type="gramEnd"/>
      <w:r w:rsidRPr="00DC5E5C">
        <w:rPr>
          <w:szCs w:val="28"/>
        </w:rPr>
        <w:t xml:space="preserve"> по собственной инициативе.</w:t>
      </w:r>
    </w:p>
    <w:p w:rsidR="00DC5E5C" w:rsidRPr="00DC5E5C" w:rsidRDefault="00DC5E5C" w:rsidP="003D0676">
      <w:pPr>
        <w:pStyle w:val="ConsPlusNormal"/>
        <w:ind w:firstLine="709"/>
        <w:jc w:val="both"/>
        <w:rPr>
          <w:szCs w:val="28"/>
        </w:rPr>
      </w:pPr>
      <w:r w:rsidRPr="00DC5E5C">
        <w:rPr>
          <w:szCs w:val="28"/>
        </w:rPr>
        <w:t xml:space="preserve">Межведомственное информационное взаимодействие осуществляется в соответствии с требованиями Федерального </w:t>
      </w:r>
      <w:hyperlink r:id="rId18">
        <w:r w:rsidRPr="00DC5E5C">
          <w:rPr>
            <w:szCs w:val="28"/>
          </w:rPr>
          <w:t>закона</w:t>
        </w:r>
      </w:hyperlink>
      <w:r w:rsidRPr="00DC5E5C">
        <w:rPr>
          <w:szCs w:val="28"/>
        </w:rPr>
        <w:t xml:space="preserve"> № 210-ФЗ.</w:t>
      </w:r>
    </w:p>
    <w:p w:rsidR="00DC5E5C" w:rsidRPr="00DC5E5C" w:rsidRDefault="00DC5E5C" w:rsidP="003D06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5E5C">
        <w:rPr>
          <w:rFonts w:ascii="Times New Roman" w:hAnsi="Times New Roman"/>
          <w:sz w:val="28"/>
          <w:szCs w:val="28"/>
        </w:rPr>
        <w:t>Управление или многофункциональный центр регистрирует заявление в установленном порядке в день его представления (поступления посредством почтовой связи) как входящий документ.</w:t>
      </w:r>
    </w:p>
    <w:p w:rsidR="00DC5E5C" w:rsidRPr="00DC5E5C" w:rsidRDefault="00DC5E5C" w:rsidP="003D0676">
      <w:pPr>
        <w:pStyle w:val="ConsPlusNormal"/>
        <w:ind w:firstLine="709"/>
        <w:jc w:val="both"/>
        <w:rPr>
          <w:szCs w:val="28"/>
        </w:rPr>
      </w:pPr>
      <w:r w:rsidRPr="00DC5E5C">
        <w:rPr>
          <w:szCs w:val="28"/>
        </w:rPr>
        <w:t xml:space="preserve">Заявление, направленное посредством Единого портала, регистрируется в автоматическом режиме. </w:t>
      </w:r>
    </w:p>
    <w:p w:rsidR="00DC5E5C" w:rsidRPr="00DC5E5C" w:rsidRDefault="00DC5E5C" w:rsidP="003D0676">
      <w:pPr>
        <w:pStyle w:val="ConsPlusNormal"/>
        <w:ind w:firstLine="709"/>
        <w:jc w:val="both"/>
        <w:rPr>
          <w:szCs w:val="28"/>
        </w:rPr>
      </w:pPr>
      <w:proofErr w:type="gramStart"/>
      <w:r w:rsidRPr="00DC5E5C">
        <w:rPr>
          <w:szCs w:val="28"/>
        </w:rPr>
        <w:t xml:space="preserve">В срок не позднее одного рабочего дня со дня получения заявления посредством Единого портала для размещения в личном кабинете заявителя (представителя заявителя) на Едином портале направляется электронное сообщение о получении Управлением заявления с указанием даты получения и при наличии необходимых документов, обязанность по представлению </w:t>
      </w:r>
      <w:r w:rsidRPr="00DC5E5C">
        <w:rPr>
          <w:szCs w:val="28"/>
        </w:rPr>
        <w:lastRenderedPageBreak/>
        <w:t>которых возложена на заявителя (представителя заявителя) (далее – необходимые документы), статус о ходе предоставления услуги «заявление (запрос</w:t>
      </w:r>
      <w:proofErr w:type="gramEnd"/>
      <w:r w:rsidRPr="00DC5E5C">
        <w:rPr>
          <w:szCs w:val="28"/>
        </w:rPr>
        <w:t xml:space="preserve">) зарегистрировано». </w:t>
      </w:r>
    </w:p>
    <w:p w:rsidR="00DC5E5C" w:rsidRPr="00DC5E5C" w:rsidRDefault="00DC5E5C" w:rsidP="003D0676">
      <w:pPr>
        <w:pStyle w:val="ConsPlusNormal"/>
        <w:ind w:firstLine="709"/>
        <w:jc w:val="both"/>
        <w:rPr>
          <w:szCs w:val="28"/>
        </w:rPr>
      </w:pPr>
      <w:r w:rsidRPr="00DC5E5C">
        <w:rPr>
          <w:szCs w:val="28"/>
        </w:rPr>
        <w:t>Если заявление и приложенные к нему документы, направленные посредством Единого портала, получены после окончания рабочего времени Управления</w:t>
      </w:r>
      <w:r>
        <w:rPr>
          <w:szCs w:val="28"/>
        </w:rPr>
        <w:t>,</w:t>
      </w:r>
      <w:r w:rsidRPr="00DC5E5C">
        <w:rPr>
          <w:szCs w:val="28"/>
        </w:rPr>
        <w:t xml:space="preserve"> днем их получения считается следующий рабочий день. </w:t>
      </w:r>
    </w:p>
    <w:p w:rsidR="00DC5E5C" w:rsidRPr="00DC5E5C" w:rsidRDefault="00DC5E5C" w:rsidP="003D0676">
      <w:pPr>
        <w:pStyle w:val="ConsPlusNormal"/>
        <w:ind w:firstLine="709"/>
        <w:jc w:val="both"/>
        <w:rPr>
          <w:szCs w:val="28"/>
        </w:rPr>
      </w:pPr>
      <w:r w:rsidRPr="00DC5E5C">
        <w:rPr>
          <w:szCs w:val="28"/>
        </w:rPr>
        <w:t xml:space="preserve">Если заявление и приложенные к нему документы, направленные посредством Единого портала, получены в выходной или праздничный день, днем их получения считается следующий за ним рабочий день. </w:t>
      </w:r>
    </w:p>
    <w:p w:rsidR="00DC5E5C" w:rsidRPr="00DC5E5C" w:rsidRDefault="00DC5E5C" w:rsidP="003D0676">
      <w:pPr>
        <w:pStyle w:val="ConsPlusNormal"/>
        <w:ind w:firstLine="709"/>
        <w:jc w:val="both"/>
        <w:rPr>
          <w:szCs w:val="28"/>
        </w:rPr>
      </w:pPr>
      <w:proofErr w:type="gramStart"/>
      <w:r w:rsidRPr="00DC5E5C">
        <w:rPr>
          <w:szCs w:val="28"/>
        </w:rPr>
        <w:t xml:space="preserve">В случае если к заявлению, направленному посредством Единого портала, приложены не все необходимые документы, Управление направляет для размещения в личном кабинете заявителя (представителя заявителя) на Едином портале статус о ходе предоставления услуги «приглашение заявителя на личный прием» и информацию о цели приглашения на личный прием в течение одного рабочего дня со дня получения заявления Учреждением. </w:t>
      </w:r>
      <w:proofErr w:type="gramEnd"/>
    </w:p>
    <w:p w:rsidR="00DC5E5C" w:rsidRPr="00DC5E5C" w:rsidRDefault="00DC5E5C" w:rsidP="003D0676">
      <w:pPr>
        <w:pStyle w:val="ConsPlusNormal"/>
        <w:ind w:firstLine="709"/>
        <w:jc w:val="both"/>
        <w:rPr>
          <w:szCs w:val="28"/>
        </w:rPr>
      </w:pPr>
      <w:r w:rsidRPr="00DC5E5C">
        <w:rPr>
          <w:szCs w:val="28"/>
        </w:rPr>
        <w:t xml:space="preserve">Заявитель (представитель заявителя) в срок, не превышающий 5 рабочих дней со дня размещения статуса о ходе предоставления услуги «приглашение заявителя на личный прием», представляет в Управление недостающие необходимые документы. </w:t>
      </w:r>
    </w:p>
    <w:p w:rsidR="00DC5E5C" w:rsidRPr="00DC5E5C" w:rsidRDefault="00DC5E5C" w:rsidP="003D0676">
      <w:pPr>
        <w:pStyle w:val="ConsPlusNormal"/>
        <w:ind w:firstLine="709"/>
        <w:jc w:val="both"/>
        <w:rPr>
          <w:szCs w:val="28"/>
        </w:rPr>
      </w:pPr>
      <w:proofErr w:type="gramStart"/>
      <w:r w:rsidRPr="00DC5E5C">
        <w:rPr>
          <w:szCs w:val="28"/>
        </w:rPr>
        <w:t>В случае непредставления необходимых документов в течение срока, предусмотренного абзацем тринадцатым настоящего пункта, в личный кабинет заявителя (представителя заявителя) на Едином портале в течение одного рабочего дня, следующего за днем истечения пятидневного срока для представления необходимых документов, вместе со статусом о ходе предоставления услуги «заявление (запрос) возвращено без рассмотрения» Управление направляет для размещения в личном кабинете заявителя (представителя заявителя) на</w:t>
      </w:r>
      <w:proofErr w:type="gramEnd"/>
      <w:r w:rsidRPr="00DC5E5C">
        <w:rPr>
          <w:szCs w:val="28"/>
        </w:rPr>
        <w:t xml:space="preserve"> Едином </w:t>
      </w:r>
      <w:proofErr w:type="gramStart"/>
      <w:r w:rsidRPr="00DC5E5C">
        <w:rPr>
          <w:szCs w:val="28"/>
        </w:rPr>
        <w:t>портале</w:t>
      </w:r>
      <w:proofErr w:type="gramEnd"/>
      <w:r w:rsidRPr="00DC5E5C">
        <w:rPr>
          <w:szCs w:val="28"/>
        </w:rPr>
        <w:t xml:space="preserve"> мотивированное обоснование пр</w:t>
      </w:r>
      <w:r>
        <w:rPr>
          <w:szCs w:val="28"/>
        </w:rPr>
        <w:t>инятия соответствующего решения</w:t>
      </w:r>
      <w:r w:rsidRPr="00DC5E5C">
        <w:rPr>
          <w:szCs w:val="28"/>
        </w:rPr>
        <w:t xml:space="preserve"> с указанием оснований его принятия и порядка его обжалования.</w:t>
      </w:r>
    </w:p>
    <w:p w:rsidR="00DC5E5C" w:rsidRPr="00DC5E5C" w:rsidRDefault="00DC5E5C" w:rsidP="003D0676">
      <w:pPr>
        <w:pStyle w:val="ConsPlusNormal"/>
        <w:ind w:firstLine="709"/>
        <w:jc w:val="both"/>
        <w:rPr>
          <w:szCs w:val="28"/>
        </w:rPr>
      </w:pPr>
      <w:r w:rsidRPr="00DC5E5C">
        <w:rPr>
          <w:szCs w:val="28"/>
        </w:rPr>
        <w:t xml:space="preserve">В случае представления заявителем (представителем заявителя) в течение срока, предусмотренного абзацем тринадцатым настоящего пункта, необходимых документов Управление осуществляет прием и регистрацию заявления в день представления необходимых документов. </w:t>
      </w:r>
    </w:p>
    <w:p w:rsidR="00DC5E5C" w:rsidRPr="00DC5E5C" w:rsidRDefault="00DC5E5C" w:rsidP="003D0676">
      <w:pPr>
        <w:pStyle w:val="ConsPlusNormal"/>
        <w:ind w:firstLine="709"/>
        <w:jc w:val="both"/>
        <w:rPr>
          <w:szCs w:val="28"/>
        </w:rPr>
      </w:pPr>
      <w:r w:rsidRPr="00DC5E5C">
        <w:rPr>
          <w:szCs w:val="28"/>
        </w:rPr>
        <w:t xml:space="preserve">В этом случае в течение одного рабочего дня со дня регистрации заявления направляется для размещения в личном кабинете заявителя (представителя заявителя) на Едином портале статус о ходе предоставления услуги «заявление (запрос) зарегистрировано». </w:t>
      </w:r>
    </w:p>
    <w:p w:rsidR="00DC5E5C" w:rsidRDefault="00DC5E5C" w:rsidP="003D0676">
      <w:pPr>
        <w:pStyle w:val="ConsPlusNormal"/>
        <w:ind w:firstLine="709"/>
        <w:jc w:val="both"/>
        <w:rPr>
          <w:szCs w:val="28"/>
        </w:rPr>
      </w:pPr>
      <w:r w:rsidRPr="00DC5E5C">
        <w:rPr>
          <w:szCs w:val="28"/>
        </w:rPr>
        <w:t>При наличии у заявителя (представителя заявителя) подтвержденной учетной записи на Едином портале Управление независимо от способа подачи заявления в течение одного рабочего дня со дня регистрации заявления направляет для размещения в личном кабинете заявителя (представителя заявителя) на Едином портале статус о ходе предоставления услуги «заявление (запрос) зарегистрировано».</w:t>
      </w:r>
    </w:p>
    <w:p w:rsidR="00DC5E5C" w:rsidRPr="00DC5E5C" w:rsidRDefault="00DC5E5C" w:rsidP="003D0676">
      <w:pPr>
        <w:pStyle w:val="ConsPlusNormal"/>
        <w:ind w:firstLine="709"/>
        <w:jc w:val="both"/>
        <w:rPr>
          <w:szCs w:val="28"/>
        </w:rPr>
      </w:pPr>
    </w:p>
    <w:p w:rsidR="00DC5E5C" w:rsidRPr="00DC5E5C" w:rsidRDefault="00DC5E5C" w:rsidP="003D0676">
      <w:pPr>
        <w:pStyle w:val="ConsPlusNormal"/>
        <w:ind w:firstLine="709"/>
        <w:jc w:val="both"/>
        <w:rPr>
          <w:szCs w:val="28"/>
        </w:rPr>
      </w:pPr>
      <w:r w:rsidRPr="00DC5E5C">
        <w:rPr>
          <w:szCs w:val="28"/>
        </w:rPr>
        <w:lastRenderedPageBreak/>
        <w:t>4. Решение о назначении (отказе в назначении) выплаты принимается Управлением в течение 10 рабочих дней, следующих за днем регистрации заявления.</w:t>
      </w:r>
    </w:p>
    <w:p w:rsidR="00DC5E5C" w:rsidRPr="00DC5E5C" w:rsidRDefault="00DC5E5C" w:rsidP="003D0676">
      <w:pPr>
        <w:pStyle w:val="ConsPlusNormal"/>
        <w:ind w:firstLine="709"/>
        <w:jc w:val="both"/>
        <w:rPr>
          <w:szCs w:val="28"/>
        </w:rPr>
      </w:pPr>
      <w:r w:rsidRPr="00DC5E5C">
        <w:rPr>
          <w:szCs w:val="28"/>
        </w:rPr>
        <w:t>В случае подачи заявления через многофункциональный центр срок принятия решения о назначении (отказе в назначении) выплаты исчисляется со дня регистрации соответствующего заявления в многофункциональном центре. При этом сроки передачи многофункциональным центром принятых им документов в Управление не должны превышать 2 рабочих дней, следующих за днем регистрации заявления.</w:t>
      </w:r>
    </w:p>
    <w:p w:rsidR="00DC5E5C" w:rsidRPr="00DC5E5C" w:rsidRDefault="00DC5E5C" w:rsidP="003D0676">
      <w:pPr>
        <w:pStyle w:val="ConsPlusNormal"/>
        <w:ind w:firstLine="709"/>
        <w:jc w:val="both"/>
        <w:rPr>
          <w:szCs w:val="28"/>
        </w:rPr>
      </w:pPr>
      <w:r w:rsidRPr="00DC5E5C">
        <w:rPr>
          <w:szCs w:val="28"/>
        </w:rPr>
        <w:t>Основанием для отказа в назначении выплаты являются:</w:t>
      </w:r>
    </w:p>
    <w:p w:rsidR="00DC5E5C" w:rsidRPr="00DC5E5C" w:rsidRDefault="00DC5E5C" w:rsidP="003D0676">
      <w:pPr>
        <w:pStyle w:val="ConsPlusNormal"/>
        <w:ind w:firstLine="709"/>
        <w:jc w:val="both"/>
        <w:rPr>
          <w:szCs w:val="28"/>
        </w:rPr>
      </w:pPr>
      <w:r w:rsidRPr="008569A6">
        <w:rPr>
          <w:spacing w:val="-4"/>
          <w:szCs w:val="28"/>
        </w:rPr>
        <w:t xml:space="preserve">- отсутствие у заявителя права на ее получение, установленного </w:t>
      </w:r>
      <w:hyperlink r:id="rId19">
        <w:r w:rsidRPr="008569A6">
          <w:rPr>
            <w:spacing w:val="-4"/>
            <w:szCs w:val="28"/>
          </w:rPr>
          <w:t>статьей 3</w:t>
        </w:r>
      </w:hyperlink>
      <w:r w:rsidRPr="00DC5E5C">
        <w:rPr>
          <w:szCs w:val="28"/>
        </w:rPr>
        <w:t xml:space="preserve"> Закона;</w:t>
      </w:r>
    </w:p>
    <w:p w:rsidR="00DC5E5C" w:rsidRPr="00DC5E5C" w:rsidRDefault="00DC5E5C" w:rsidP="003D0676">
      <w:pPr>
        <w:pStyle w:val="ConsPlusNormal"/>
        <w:ind w:firstLine="709"/>
        <w:jc w:val="both"/>
        <w:rPr>
          <w:szCs w:val="28"/>
        </w:rPr>
      </w:pPr>
      <w:r w:rsidRPr="00DC5E5C">
        <w:rPr>
          <w:szCs w:val="28"/>
        </w:rPr>
        <w:t xml:space="preserve">- несоблюдение срока обращения за назначением выплаты, установленного </w:t>
      </w:r>
      <w:hyperlink w:anchor="P42">
        <w:r w:rsidRPr="00DC5E5C">
          <w:rPr>
            <w:szCs w:val="28"/>
          </w:rPr>
          <w:t>пунктом 2</w:t>
        </w:r>
      </w:hyperlink>
      <w:r w:rsidRPr="00DC5E5C">
        <w:rPr>
          <w:szCs w:val="28"/>
        </w:rPr>
        <w:t xml:space="preserve"> настоящего Порядка;</w:t>
      </w:r>
    </w:p>
    <w:p w:rsidR="00DC5E5C" w:rsidRPr="00DC5E5C" w:rsidRDefault="00DC5E5C" w:rsidP="003D0676">
      <w:pPr>
        <w:pStyle w:val="ConsPlusNormal"/>
        <w:ind w:firstLine="709"/>
        <w:jc w:val="both"/>
        <w:rPr>
          <w:szCs w:val="28"/>
        </w:rPr>
      </w:pPr>
      <w:r w:rsidRPr="00DC5E5C">
        <w:rPr>
          <w:szCs w:val="28"/>
        </w:rPr>
        <w:t xml:space="preserve">- непредставление или представление не в полном объеме необходимых документов. </w:t>
      </w:r>
    </w:p>
    <w:p w:rsidR="00DC5E5C" w:rsidRPr="00DC5E5C" w:rsidRDefault="00DC5E5C" w:rsidP="003D06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5E5C">
        <w:rPr>
          <w:rFonts w:ascii="Times New Roman" w:hAnsi="Times New Roman"/>
          <w:sz w:val="28"/>
          <w:szCs w:val="28"/>
        </w:rPr>
        <w:t>Управление направляет заявителю (представителю заявителя) уведомление об отказе в назначении выплаты с указанием причин отказа в день принятия соответствующего решения:</w:t>
      </w:r>
    </w:p>
    <w:p w:rsidR="00DC5E5C" w:rsidRPr="00DC5E5C" w:rsidRDefault="00DC5E5C" w:rsidP="003D06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5E5C">
        <w:rPr>
          <w:rFonts w:ascii="Times New Roman" w:hAnsi="Times New Roman"/>
          <w:sz w:val="28"/>
          <w:szCs w:val="28"/>
        </w:rPr>
        <w:t>- посредством электронной почты – по адресу, указанному в заявлении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5E5C">
        <w:rPr>
          <w:rFonts w:ascii="Times New Roman" w:hAnsi="Times New Roman"/>
          <w:sz w:val="28"/>
          <w:szCs w:val="28"/>
        </w:rPr>
        <w:t>(в случае указания адреса электронной почты в заявлении);</w:t>
      </w:r>
    </w:p>
    <w:p w:rsidR="00DC5E5C" w:rsidRPr="00DC5E5C" w:rsidRDefault="00DC5E5C" w:rsidP="003D06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DC5E5C">
        <w:rPr>
          <w:rFonts w:ascii="Times New Roman" w:hAnsi="Times New Roman"/>
          <w:sz w:val="28"/>
          <w:szCs w:val="28"/>
        </w:rPr>
        <w:t>- посредством почтового отправления – по адресу, указанному в заявлении (при отсутствии сведений об адресе электронной почты заявителя (представителя заявителя).</w:t>
      </w:r>
      <w:proofErr w:type="gramEnd"/>
    </w:p>
    <w:p w:rsidR="00DC5E5C" w:rsidRPr="00DC5E5C" w:rsidRDefault="00DC5E5C" w:rsidP="003D0676">
      <w:pPr>
        <w:pStyle w:val="ConsPlusNormal"/>
        <w:ind w:firstLine="709"/>
        <w:jc w:val="both"/>
        <w:rPr>
          <w:szCs w:val="28"/>
        </w:rPr>
      </w:pPr>
      <w:proofErr w:type="gramStart"/>
      <w:r w:rsidRPr="00DC5E5C">
        <w:rPr>
          <w:szCs w:val="28"/>
        </w:rPr>
        <w:t>При наличии у заявителя (представителя заявителя) подтвержденной учетной записи на Едином портале Управление в день принятия решения о назначении (отказе в назначении) выплаты независимо от способа подачи заявления размещает в личном кабинете заявителя (представителя заявителя) на Едином портале статусы «услуга предоставлена» либо «в предоставлении услуги отказано» с направлением мотивированного обоснования принятия решения об отказе в назначении выплаты и указанием оснований</w:t>
      </w:r>
      <w:proofErr w:type="gramEnd"/>
      <w:r w:rsidRPr="00DC5E5C">
        <w:rPr>
          <w:szCs w:val="28"/>
        </w:rPr>
        <w:t xml:space="preserve"> его принятия.</w:t>
      </w:r>
    </w:p>
    <w:p w:rsidR="00DC5E5C" w:rsidRPr="00DC5E5C" w:rsidRDefault="00DC5E5C" w:rsidP="003D0676">
      <w:pPr>
        <w:pStyle w:val="ConsPlusNormal"/>
        <w:ind w:firstLine="709"/>
        <w:jc w:val="both"/>
        <w:rPr>
          <w:szCs w:val="28"/>
        </w:rPr>
      </w:pPr>
      <w:r w:rsidRPr="00DC5E5C">
        <w:rPr>
          <w:szCs w:val="28"/>
        </w:rPr>
        <w:t>5. Управление в течение 5 рабочих дней со дня принятия решения о назначении выплаты представляет в государственное казенное учреждение Рязанской области «Центр социальных выплат Рязанской области» данные о назначении выплаты.</w:t>
      </w:r>
    </w:p>
    <w:p w:rsidR="00DC5E5C" w:rsidRPr="00DC5E5C" w:rsidRDefault="00DC5E5C" w:rsidP="003D0676">
      <w:pPr>
        <w:pStyle w:val="ConsPlusNormal"/>
        <w:ind w:firstLine="709"/>
        <w:jc w:val="both"/>
        <w:rPr>
          <w:szCs w:val="28"/>
        </w:rPr>
      </w:pPr>
      <w:r w:rsidRPr="00DC5E5C">
        <w:rPr>
          <w:szCs w:val="28"/>
        </w:rPr>
        <w:t xml:space="preserve"> Выплата осуществляется государственным казенным учреждением Рязанской области «Центр социальных выплат Рязанской области» в срок, не превышающий 15 рабочих дней со дня принятия решения о ее назначении, путем перечисления денежных средств на имеющийся или открываемый заявителем счет в кредитной организации по выбору заявителя.</w:t>
      </w:r>
    </w:p>
    <w:p w:rsidR="00DC5E5C" w:rsidRPr="00DC5E5C" w:rsidRDefault="00DC5E5C" w:rsidP="003D0676">
      <w:pPr>
        <w:pStyle w:val="ConsPlusNormal"/>
        <w:ind w:firstLine="709"/>
        <w:jc w:val="both"/>
        <w:rPr>
          <w:szCs w:val="28"/>
        </w:rPr>
      </w:pPr>
      <w:bookmarkStart w:id="5" w:name="_Hlk185784329"/>
      <w:r w:rsidRPr="00DC5E5C">
        <w:rPr>
          <w:szCs w:val="28"/>
        </w:rPr>
        <w:t xml:space="preserve">6. </w:t>
      </w:r>
      <w:proofErr w:type="gramStart"/>
      <w:r w:rsidRPr="00DC5E5C">
        <w:rPr>
          <w:szCs w:val="28"/>
        </w:rPr>
        <w:t xml:space="preserve">Размещение в личном кабинете заявителя (представителя заявителя) на Едином портале статусов о ходе рассмотрения заявления о предоставлении выплаты, мотивированных обоснований принятия решений и иной информации осуществляется в соответствии с требованиями </w:t>
      </w:r>
      <w:hyperlink r:id="rId20">
        <w:r w:rsidRPr="00DC5E5C">
          <w:rPr>
            <w:szCs w:val="28"/>
          </w:rPr>
          <w:t>постановления</w:t>
        </w:r>
      </w:hyperlink>
      <w:r w:rsidRPr="00DC5E5C">
        <w:rPr>
          <w:szCs w:val="28"/>
        </w:rPr>
        <w:t xml:space="preserve"> Правительства Российской Федерации от 1 марта 2022 г.</w:t>
      </w:r>
      <w:r w:rsidR="003D0676">
        <w:rPr>
          <w:szCs w:val="28"/>
        </w:rPr>
        <w:br/>
      </w:r>
      <w:r w:rsidRPr="00DC5E5C">
        <w:rPr>
          <w:szCs w:val="28"/>
        </w:rPr>
        <w:t>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</w:t>
      </w:r>
      <w:proofErr w:type="gramEnd"/>
      <w:r w:rsidRPr="00DC5E5C">
        <w:rPr>
          <w:szCs w:val="28"/>
        </w:rPr>
        <w:t xml:space="preserve"> </w:t>
      </w:r>
      <w:proofErr w:type="gramStart"/>
      <w:r w:rsidRPr="00DC5E5C">
        <w:rPr>
          <w:szCs w:val="28"/>
        </w:rPr>
        <w:t xml:space="preserve">ходе выполнения запроса о предоставлении государственной или муниципальной услуги, заявления о предоставлении услуги, указанной в </w:t>
      </w:r>
      <w:hyperlink r:id="rId21">
        <w:r w:rsidRPr="00DC5E5C">
          <w:rPr>
            <w:szCs w:val="28"/>
          </w:rPr>
          <w:t>части 3 статьи 1</w:t>
        </w:r>
      </w:hyperlink>
      <w:r w:rsidRPr="00DC5E5C">
        <w:rPr>
          <w:szCs w:val="28"/>
        </w:rPr>
        <w:t xml:space="preserve">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</w:t>
      </w:r>
      <w:hyperlink r:id="rId22">
        <w:r w:rsidRPr="00DC5E5C">
          <w:rPr>
            <w:szCs w:val="28"/>
          </w:rPr>
          <w:t>части 3 статьи 1</w:t>
        </w:r>
      </w:hyperlink>
      <w:r w:rsidRPr="00DC5E5C">
        <w:rPr>
          <w:szCs w:val="28"/>
        </w:rPr>
        <w:t xml:space="preserve"> Федерального закона «Об организации предоставления государственных и муниципальных услуг».</w:t>
      </w:r>
      <w:proofErr w:type="gramEnd"/>
    </w:p>
    <w:bookmarkEnd w:id="5"/>
    <w:p w:rsidR="00DC5E5C" w:rsidRPr="001E6C5C" w:rsidRDefault="00DC5E5C" w:rsidP="00DC5E5C">
      <w:pPr>
        <w:pStyle w:val="ConsPlusNormal"/>
        <w:tabs>
          <w:tab w:val="left" w:pos="5628"/>
        </w:tabs>
        <w:ind w:firstLine="540"/>
        <w:jc w:val="center"/>
        <w:rPr>
          <w:szCs w:val="28"/>
        </w:rPr>
      </w:pPr>
    </w:p>
    <w:p w:rsidR="00DC5E5C" w:rsidRPr="001E6C5C" w:rsidRDefault="00DC5E5C" w:rsidP="00DC5E5C">
      <w:pPr>
        <w:pStyle w:val="ConsPlusNormal"/>
        <w:tabs>
          <w:tab w:val="left" w:pos="5628"/>
        </w:tabs>
        <w:ind w:firstLine="540"/>
        <w:jc w:val="center"/>
        <w:rPr>
          <w:szCs w:val="28"/>
        </w:rPr>
      </w:pPr>
    </w:p>
    <w:p w:rsidR="00DC5E5C" w:rsidRPr="001E6C5C" w:rsidRDefault="00DC5E5C" w:rsidP="00DC5E5C">
      <w:pPr>
        <w:pStyle w:val="ConsPlusNormal"/>
        <w:tabs>
          <w:tab w:val="left" w:pos="5628"/>
        </w:tabs>
        <w:ind w:firstLine="540"/>
        <w:jc w:val="center"/>
        <w:rPr>
          <w:szCs w:val="28"/>
        </w:rPr>
      </w:pPr>
    </w:p>
    <w:p w:rsidR="00DC5E5C" w:rsidRPr="001E6C5C" w:rsidRDefault="00DC5E5C" w:rsidP="00DC5E5C">
      <w:pPr>
        <w:pStyle w:val="ConsPlusNormal"/>
        <w:tabs>
          <w:tab w:val="left" w:pos="5628"/>
        </w:tabs>
        <w:ind w:firstLine="540"/>
        <w:jc w:val="center"/>
        <w:rPr>
          <w:szCs w:val="28"/>
        </w:rPr>
      </w:pPr>
    </w:p>
    <w:p w:rsidR="00DC5E5C" w:rsidRPr="001E6C5C" w:rsidRDefault="00DC5E5C" w:rsidP="00DC5E5C">
      <w:pPr>
        <w:pStyle w:val="ConsPlusNormal"/>
        <w:tabs>
          <w:tab w:val="left" w:pos="5628"/>
        </w:tabs>
        <w:ind w:firstLine="540"/>
        <w:jc w:val="center"/>
        <w:rPr>
          <w:szCs w:val="28"/>
        </w:rPr>
      </w:pPr>
    </w:p>
    <w:p w:rsidR="00DC5E5C" w:rsidRPr="001E6C5C" w:rsidRDefault="00DC5E5C" w:rsidP="00DC5E5C">
      <w:pPr>
        <w:pStyle w:val="ConsPlusNormal"/>
        <w:tabs>
          <w:tab w:val="left" w:pos="5628"/>
        </w:tabs>
        <w:ind w:firstLine="540"/>
        <w:jc w:val="center"/>
        <w:rPr>
          <w:szCs w:val="28"/>
        </w:rPr>
      </w:pPr>
    </w:p>
    <w:p w:rsidR="00DC5E5C" w:rsidRPr="001E6C5C" w:rsidRDefault="00DC5E5C" w:rsidP="00DC5E5C">
      <w:pPr>
        <w:pStyle w:val="ConsPlusNormal"/>
        <w:tabs>
          <w:tab w:val="left" w:pos="5628"/>
        </w:tabs>
        <w:ind w:firstLine="540"/>
        <w:jc w:val="center"/>
        <w:rPr>
          <w:szCs w:val="28"/>
        </w:rPr>
      </w:pPr>
    </w:p>
    <w:p w:rsidR="00DC5E5C" w:rsidRPr="001E6C5C" w:rsidRDefault="00DC5E5C" w:rsidP="00DC5E5C">
      <w:pPr>
        <w:pStyle w:val="ConsPlusNormal"/>
        <w:tabs>
          <w:tab w:val="left" w:pos="5628"/>
        </w:tabs>
        <w:ind w:firstLine="540"/>
        <w:jc w:val="center"/>
        <w:rPr>
          <w:szCs w:val="28"/>
        </w:rPr>
      </w:pPr>
    </w:p>
    <w:p w:rsidR="00DC5E5C" w:rsidRPr="001E6C5C" w:rsidRDefault="00DC5E5C" w:rsidP="00DC5E5C">
      <w:pPr>
        <w:pStyle w:val="ConsPlusNormal"/>
        <w:tabs>
          <w:tab w:val="left" w:pos="5628"/>
        </w:tabs>
        <w:ind w:firstLine="540"/>
        <w:jc w:val="center"/>
        <w:rPr>
          <w:szCs w:val="28"/>
        </w:rPr>
      </w:pPr>
    </w:p>
    <w:p w:rsidR="00DC5E5C" w:rsidRPr="001E6C5C" w:rsidRDefault="00DC5E5C" w:rsidP="00DC5E5C">
      <w:pPr>
        <w:pStyle w:val="ConsPlusNormal"/>
        <w:tabs>
          <w:tab w:val="left" w:pos="5628"/>
        </w:tabs>
        <w:ind w:firstLine="540"/>
        <w:jc w:val="center"/>
        <w:rPr>
          <w:szCs w:val="28"/>
        </w:rPr>
      </w:pPr>
    </w:p>
    <w:p w:rsidR="00DC5E5C" w:rsidRPr="001E6C5C" w:rsidRDefault="00DC5E5C" w:rsidP="00DC5E5C">
      <w:pPr>
        <w:pStyle w:val="ConsPlusNormal"/>
        <w:tabs>
          <w:tab w:val="left" w:pos="5628"/>
        </w:tabs>
        <w:ind w:firstLine="540"/>
        <w:jc w:val="center"/>
        <w:rPr>
          <w:szCs w:val="28"/>
        </w:rPr>
      </w:pPr>
    </w:p>
    <w:p w:rsidR="00DC5E5C" w:rsidRPr="001E6C5C" w:rsidRDefault="00DC5E5C" w:rsidP="00DC5E5C">
      <w:pPr>
        <w:pStyle w:val="ConsPlusNormal"/>
        <w:tabs>
          <w:tab w:val="left" w:pos="5628"/>
        </w:tabs>
        <w:ind w:firstLine="540"/>
        <w:jc w:val="center"/>
        <w:rPr>
          <w:szCs w:val="28"/>
        </w:rPr>
      </w:pPr>
    </w:p>
    <w:p w:rsidR="00DC5E5C" w:rsidRPr="001E6C5C" w:rsidRDefault="00DC5E5C" w:rsidP="00DC5E5C">
      <w:pPr>
        <w:pStyle w:val="ConsPlusNormal"/>
        <w:tabs>
          <w:tab w:val="left" w:pos="5628"/>
        </w:tabs>
        <w:ind w:firstLine="540"/>
        <w:jc w:val="center"/>
        <w:rPr>
          <w:szCs w:val="28"/>
        </w:rPr>
      </w:pPr>
    </w:p>
    <w:p w:rsidR="00DC5E5C" w:rsidRPr="001E6C5C" w:rsidRDefault="00DC5E5C" w:rsidP="00DC5E5C">
      <w:pPr>
        <w:pStyle w:val="ConsPlusNormal"/>
        <w:tabs>
          <w:tab w:val="left" w:pos="5628"/>
        </w:tabs>
        <w:ind w:firstLine="540"/>
        <w:jc w:val="center"/>
        <w:rPr>
          <w:szCs w:val="28"/>
        </w:rPr>
      </w:pPr>
    </w:p>
    <w:p w:rsidR="00DC5E5C" w:rsidRPr="001E6C5C" w:rsidRDefault="00DC5E5C" w:rsidP="00DC5E5C">
      <w:pPr>
        <w:pStyle w:val="ConsPlusNormal"/>
        <w:tabs>
          <w:tab w:val="left" w:pos="5628"/>
        </w:tabs>
        <w:ind w:firstLine="540"/>
        <w:jc w:val="center"/>
        <w:rPr>
          <w:szCs w:val="28"/>
        </w:rPr>
      </w:pPr>
    </w:p>
    <w:p w:rsidR="00DC5E5C" w:rsidRPr="001E6C5C" w:rsidRDefault="00DC5E5C" w:rsidP="00DC5E5C">
      <w:pPr>
        <w:pStyle w:val="ConsPlusNormal"/>
        <w:tabs>
          <w:tab w:val="left" w:pos="5628"/>
        </w:tabs>
        <w:ind w:firstLine="540"/>
        <w:jc w:val="center"/>
        <w:rPr>
          <w:szCs w:val="28"/>
        </w:rPr>
      </w:pPr>
    </w:p>
    <w:p w:rsidR="00DC5E5C" w:rsidRPr="001E6C5C" w:rsidRDefault="00DC5E5C" w:rsidP="00DC5E5C">
      <w:pPr>
        <w:pStyle w:val="ConsPlusNormal"/>
        <w:tabs>
          <w:tab w:val="left" w:pos="5628"/>
        </w:tabs>
        <w:ind w:firstLine="540"/>
        <w:jc w:val="center"/>
        <w:rPr>
          <w:szCs w:val="28"/>
        </w:rPr>
      </w:pPr>
    </w:p>
    <w:p w:rsidR="00DC5E5C" w:rsidRPr="001E6C5C" w:rsidRDefault="00DC5E5C" w:rsidP="00DC5E5C">
      <w:pPr>
        <w:pStyle w:val="ConsPlusNormal"/>
        <w:tabs>
          <w:tab w:val="left" w:pos="5628"/>
        </w:tabs>
        <w:ind w:firstLine="540"/>
        <w:jc w:val="center"/>
        <w:rPr>
          <w:szCs w:val="28"/>
        </w:rPr>
      </w:pPr>
    </w:p>
    <w:p w:rsidR="00DC5E5C" w:rsidRPr="001E6C5C" w:rsidRDefault="00DC5E5C" w:rsidP="00DC5E5C">
      <w:pPr>
        <w:pStyle w:val="ConsPlusNormal"/>
        <w:tabs>
          <w:tab w:val="left" w:pos="5628"/>
        </w:tabs>
        <w:ind w:firstLine="540"/>
        <w:jc w:val="center"/>
        <w:rPr>
          <w:szCs w:val="28"/>
        </w:rPr>
      </w:pPr>
    </w:p>
    <w:p w:rsidR="00DC5E5C" w:rsidRPr="001E6C5C" w:rsidRDefault="00DC5E5C" w:rsidP="00DC5E5C">
      <w:pPr>
        <w:pStyle w:val="ConsPlusNormal"/>
        <w:tabs>
          <w:tab w:val="left" w:pos="5628"/>
        </w:tabs>
        <w:ind w:firstLine="540"/>
        <w:jc w:val="center"/>
        <w:rPr>
          <w:szCs w:val="28"/>
        </w:rPr>
      </w:pPr>
    </w:p>
    <w:p w:rsidR="00DC5E5C" w:rsidRPr="001E6C5C" w:rsidRDefault="00DC5E5C" w:rsidP="00DC5E5C">
      <w:pPr>
        <w:pStyle w:val="ConsPlusNormal"/>
        <w:tabs>
          <w:tab w:val="left" w:pos="5628"/>
        </w:tabs>
        <w:ind w:firstLine="540"/>
        <w:jc w:val="center"/>
        <w:rPr>
          <w:szCs w:val="28"/>
        </w:rPr>
      </w:pPr>
    </w:p>
    <w:p w:rsidR="00DC5E5C" w:rsidRPr="001E6C5C" w:rsidRDefault="00DC5E5C" w:rsidP="00DC5E5C">
      <w:pPr>
        <w:pStyle w:val="ConsPlusNormal"/>
        <w:tabs>
          <w:tab w:val="left" w:pos="5628"/>
        </w:tabs>
        <w:ind w:firstLine="540"/>
        <w:jc w:val="center"/>
        <w:rPr>
          <w:szCs w:val="28"/>
        </w:rPr>
      </w:pPr>
    </w:p>
    <w:p w:rsidR="00DC5E5C" w:rsidRPr="001E6C5C" w:rsidRDefault="00DC5E5C" w:rsidP="00DC5E5C">
      <w:pPr>
        <w:pStyle w:val="ConsPlusNormal"/>
        <w:tabs>
          <w:tab w:val="left" w:pos="5628"/>
        </w:tabs>
        <w:ind w:firstLine="540"/>
        <w:jc w:val="center"/>
        <w:rPr>
          <w:szCs w:val="28"/>
        </w:rPr>
      </w:pPr>
    </w:p>
    <w:p w:rsidR="00DC5E5C" w:rsidRPr="001E6C5C" w:rsidRDefault="00DC5E5C" w:rsidP="00DC5E5C">
      <w:pPr>
        <w:pStyle w:val="ConsPlusNormal"/>
        <w:tabs>
          <w:tab w:val="left" w:pos="5628"/>
        </w:tabs>
        <w:ind w:firstLine="540"/>
        <w:jc w:val="center"/>
        <w:rPr>
          <w:szCs w:val="28"/>
        </w:rPr>
      </w:pPr>
    </w:p>
    <w:p w:rsidR="00DC5E5C" w:rsidRPr="001E6C5C" w:rsidRDefault="00DC5E5C" w:rsidP="00DC5E5C">
      <w:pPr>
        <w:pStyle w:val="ConsPlusNormal"/>
        <w:tabs>
          <w:tab w:val="left" w:pos="5628"/>
        </w:tabs>
        <w:ind w:firstLine="540"/>
        <w:jc w:val="center"/>
        <w:rPr>
          <w:szCs w:val="28"/>
        </w:rPr>
      </w:pPr>
    </w:p>
    <w:p w:rsidR="00DC5E5C" w:rsidRPr="001E6C5C" w:rsidRDefault="00DC5E5C" w:rsidP="00DC5E5C">
      <w:pPr>
        <w:pStyle w:val="ConsPlusNormal"/>
        <w:tabs>
          <w:tab w:val="left" w:pos="5628"/>
        </w:tabs>
        <w:ind w:firstLine="540"/>
        <w:jc w:val="center"/>
        <w:rPr>
          <w:szCs w:val="28"/>
        </w:rPr>
      </w:pPr>
    </w:p>
    <w:p w:rsidR="00DC5E5C" w:rsidRPr="001E6C5C" w:rsidRDefault="00DC5E5C" w:rsidP="00DC5E5C">
      <w:pPr>
        <w:pStyle w:val="ConsPlusNormal"/>
        <w:tabs>
          <w:tab w:val="left" w:pos="5628"/>
        </w:tabs>
        <w:ind w:firstLine="540"/>
        <w:jc w:val="center"/>
        <w:rPr>
          <w:szCs w:val="28"/>
        </w:rPr>
      </w:pPr>
    </w:p>
    <w:p w:rsidR="00DC5E5C" w:rsidRPr="001E6C5C" w:rsidRDefault="00DC5E5C" w:rsidP="00DC5E5C">
      <w:pPr>
        <w:pStyle w:val="ConsPlusNormal"/>
        <w:tabs>
          <w:tab w:val="left" w:pos="5628"/>
        </w:tabs>
        <w:rPr>
          <w:szCs w:val="28"/>
        </w:rPr>
      </w:pPr>
    </w:p>
    <w:p w:rsidR="00DC5E5C" w:rsidRPr="001E6C5C" w:rsidRDefault="00DC5E5C" w:rsidP="00DC5E5C">
      <w:pPr>
        <w:pStyle w:val="ConsPlusNormal"/>
        <w:tabs>
          <w:tab w:val="left" w:pos="5628"/>
        </w:tabs>
        <w:rPr>
          <w:szCs w:val="28"/>
        </w:rPr>
      </w:pPr>
    </w:p>
    <w:sectPr w:rsidR="00DC5E5C" w:rsidRPr="001E6C5C" w:rsidSect="00190FF9">
      <w:headerReference w:type="default" r:id="rId23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AF2" w:rsidRDefault="00034AF2">
      <w:r>
        <w:separator/>
      </w:r>
    </w:p>
  </w:endnote>
  <w:endnote w:type="continuationSeparator" w:id="0">
    <w:p w:rsidR="00034AF2" w:rsidRDefault="00034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AF2" w:rsidRDefault="00034AF2">
      <w:r>
        <w:separator/>
      </w:r>
    </w:p>
  </w:footnote>
  <w:footnote w:type="continuationSeparator" w:id="0">
    <w:p w:rsidR="00034AF2" w:rsidRDefault="00034A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EF52AA">
      <w:rPr>
        <w:rFonts w:ascii="Times New Roman" w:hAnsi="Times New Roman"/>
        <w:noProof/>
        <w:sz w:val="24"/>
        <w:szCs w:val="24"/>
      </w:rPr>
      <w:t>6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4AF2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0676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569A6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520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A6180"/>
    <w:rsid w:val="00DB3664"/>
    <w:rsid w:val="00DC16FB"/>
    <w:rsid w:val="00DC4A65"/>
    <w:rsid w:val="00DC4F66"/>
    <w:rsid w:val="00DC5E5C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EF52AA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link w:val="ConsPlusNormal0"/>
    <w:qFormat/>
    <w:rsid w:val="00DC5E5C"/>
    <w:pPr>
      <w:widowControl w:val="0"/>
      <w:autoSpaceDE w:val="0"/>
      <w:autoSpaceDN w:val="0"/>
    </w:pPr>
    <w:rPr>
      <w:rFonts w:eastAsiaTheme="minorEastAsia"/>
      <w:sz w:val="28"/>
      <w:szCs w:val="22"/>
    </w:rPr>
  </w:style>
  <w:style w:type="character" w:customStyle="1" w:styleId="ConsPlusNormal0">
    <w:name w:val="ConsPlusNormal Знак"/>
    <w:link w:val="ConsPlusNormal"/>
    <w:rsid w:val="00DC5E5C"/>
    <w:rPr>
      <w:rFonts w:eastAsiaTheme="minorEastAsia"/>
      <w:sz w:val="28"/>
      <w:szCs w:val="22"/>
    </w:rPr>
  </w:style>
  <w:style w:type="paragraph" w:customStyle="1" w:styleId="ConsPlusTitle">
    <w:name w:val="ConsPlusTitle"/>
    <w:rsid w:val="00DC5E5C"/>
    <w:pPr>
      <w:widowControl w:val="0"/>
      <w:autoSpaceDE w:val="0"/>
      <w:autoSpaceDN w:val="0"/>
    </w:pPr>
    <w:rPr>
      <w:rFonts w:eastAsiaTheme="minorEastAsia"/>
      <w:b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link w:val="ConsPlusNormal0"/>
    <w:qFormat/>
    <w:rsid w:val="00DC5E5C"/>
    <w:pPr>
      <w:widowControl w:val="0"/>
      <w:autoSpaceDE w:val="0"/>
      <w:autoSpaceDN w:val="0"/>
    </w:pPr>
    <w:rPr>
      <w:rFonts w:eastAsiaTheme="minorEastAsia"/>
      <w:sz w:val="28"/>
      <w:szCs w:val="22"/>
    </w:rPr>
  </w:style>
  <w:style w:type="character" w:customStyle="1" w:styleId="ConsPlusNormal0">
    <w:name w:val="ConsPlusNormal Знак"/>
    <w:link w:val="ConsPlusNormal"/>
    <w:rsid w:val="00DC5E5C"/>
    <w:rPr>
      <w:rFonts w:eastAsiaTheme="minorEastAsia"/>
      <w:sz w:val="28"/>
      <w:szCs w:val="22"/>
    </w:rPr>
  </w:style>
  <w:style w:type="paragraph" w:customStyle="1" w:styleId="ConsPlusTitle">
    <w:name w:val="ConsPlusTitle"/>
    <w:rsid w:val="00DC5E5C"/>
    <w:pPr>
      <w:widowControl w:val="0"/>
      <w:autoSpaceDE w:val="0"/>
      <w:autoSpaceDN w:val="0"/>
    </w:pPr>
    <w:rPr>
      <w:rFonts w:eastAsiaTheme="minorEastAsia"/>
      <w:b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LAW&amp;n=480453&amp;dst=159" TargetMode="External"/><Relationship Id="rId18" Type="http://schemas.openxmlformats.org/officeDocument/2006/relationships/hyperlink" Target="https://login.consultant.ru/link/?req=doc&amp;base=LAW&amp;n=48045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80453&amp;dst=10001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0453&amp;dst=43" TargetMode="External"/><Relationship Id="rId17" Type="http://schemas.openxmlformats.org/officeDocument/2006/relationships/hyperlink" Target="https://login.consultant.ru/link/?req=doc&amp;base=LAW&amp;n=480453&amp;dst=43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0453&amp;dst=159" TargetMode="External"/><Relationship Id="rId20" Type="http://schemas.openxmlformats.org/officeDocument/2006/relationships/hyperlink" Target="https://login.consultant.ru/link/?req=doc&amp;base=LAW&amp;n=47108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0453&amp;dst=359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0453&amp;dst=43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login.consultant.ru/link/?req=doc&amp;base=RLAW073&amp;n=445713&amp;dst=100068" TargetMode="External"/><Relationship Id="rId19" Type="http://schemas.openxmlformats.org/officeDocument/2006/relationships/hyperlink" Target="https://login.consultant.ru/link/?req=doc&amp;base=RLAW073&amp;n=445713&amp;dst=100061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login.consultant.ru/link/?req=doc&amp;base=LAW&amp;n=480453&amp;dst=159" TargetMode="External"/><Relationship Id="rId22" Type="http://schemas.openxmlformats.org/officeDocument/2006/relationships/hyperlink" Target="https://login.consultant.ru/link/?req=doc&amp;base=LAW&amp;n=480453&amp;dst=100012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2196</Words>
  <Characters>12521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6</cp:revision>
  <cp:lastPrinted>2024-12-27T12:11:00Z</cp:lastPrinted>
  <dcterms:created xsi:type="dcterms:W3CDTF">2024-12-27T07:34:00Z</dcterms:created>
  <dcterms:modified xsi:type="dcterms:W3CDTF">2024-12-28T11:52:00Z</dcterms:modified>
</cp:coreProperties>
</file>