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96">
        <w:rPr>
          <w:rFonts w:ascii="Times New Roman" w:hAnsi="Times New Roman"/>
          <w:bCs/>
          <w:sz w:val="28"/>
          <w:szCs w:val="28"/>
        </w:rPr>
        <w:t>от 26 декабря 2024 г. № 919-р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70E96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DD638F" w:rsidRPr="007B0BAC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7B0BAC">
        <w:rPr>
          <w:rFonts w:ascii="Times New Roman" w:hAnsi="Times New Roman" w:hint="eastAsia"/>
          <w:sz w:val="28"/>
          <w:szCs w:val="28"/>
        </w:rPr>
        <w:lastRenderedPageBreak/>
        <w:t>Внести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в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приложение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к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распоряжению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Правительства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Рязанской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области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от</w:t>
      </w:r>
      <w:r w:rsidRPr="007B0BAC">
        <w:rPr>
          <w:rFonts w:ascii="Times New Roman" w:hAnsi="Times New Roman"/>
          <w:sz w:val="28"/>
          <w:szCs w:val="28"/>
        </w:rPr>
        <w:t xml:space="preserve"> 12 </w:t>
      </w:r>
      <w:r w:rsidRPr="007B0BAC">
        <w:rPr>
          <w:rFonts w:ascii="Times New Roman" w:hAnsi="Times New Roman" w:hint="eastAsia"/>
          <w:sz w:val="28"/>
          <w:szCs w:val="28"/>
        </w:rPr>
        <w:t>декабря</w:t>
      </w:r>
      <w:r w:rsidRPr="007B0BAC">
        <w:rPr>
          <w:rFonts w:ascii="Times New Roman" w:hAnsi="Times New Roman"/>
          <w:sz w:val="28"/>
          <w:szCs w:val="28"/>
        </w:rPr>
        <w:t xml:space="preserve"> 2023 </w:t>
      </w:r>
      <w:r w:rsidRPr="007B0BAC">
        <w:rPr>
          <w:rFonts w:ascii="Times New Roman" w:hAnsi="Times New Roman" w:hint="eastAsia"/>
          <w:sz w:val="28"/>
          <w:szCs w:val="28"/>
        </w:rPr>
        <w:t>г</w:t>
      </w:r>
      <w:r w:rsidRPr="007B0BAC">
        <w:rPr>
          <w:rFonts w:ascii="Times New Roman" w:hAnsi="Times New Roman"/>
          <w:sz w:val="28"/>
          <w:szCs w:val="28"/>
        </w:rPr>
        <w:t xml:space="preserve">. </w:t>
      </w:r>
      <w:r w:rsidRPr="007B0BAC">
        <w:rPr>
          <w:rFonts w:ascii="Times New Roman" w:hAnsi="Times New Roman" w:hint="eastAsia"/>
          <w:sz w:val="28"/>
          <w:szCs w:val="28"/>
        </w:rPr>
        <w:t>№</w:t>
      </w:r>
      <w:r w:rsidRPr="007B0BAC">
        <w:rPr>
          <w:rFonts w:ascii="Times New Roman" w:hAnsi="Times New Roman"/>
          <w:sz w:val="28"/>
          <w:szCs w:val="28"/>
        </w:rPr>
        <w:t xml:space="preserve"> 747-</w:t>
      </w:r>
      <w:r w:rsidRPr="007B0BAC">
        <w:rPr>
          <w:rFonts w:ascii="Times New Roman" w:hAnsi="Times New Roman" w:hint="eastAsia"/>
          <w:sz w:val="28"/>
          <w:szCs w:val="28"/>
        </w:rPr>
        <w:t>р</w:t>
      </w:r>
      <w:r w:rsidRPr="007B0BAC">
        <w:rPr>
          <w:rFonts w:ascii="Times New Roman" w:hAnsi="Times New Roman"/>
          <w:sz w:val="28"/>
          <w:szCs w:val="28"/>
        </w:rPr>
        <w:t xml:space="preserve"> (</w:t>
      </w:r>
      <w:r w:rsidRPr="007B0BAC">
        <w:rPr>
          <w:rFonts w:ascii="Times New Roman" w:hAnsi="Times New Roman" w:hint="eastAsia"/>
          <w:sz w:val="28"/>
          <w:szCs w:val="28"/>
        </w:rPr>
        <w:t>в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ред</w:t>
      </w:r>
      <w:r w:rsidRPr="007B0BAC">
        <w:rPr>
          <w:rFonts w:ascii="Times New Roman" w:hAnsi="Times New Roman"/>
          <w:sz w:val="28"/>
          <w:szCs w:val="28"/>
        </w:rPr>
        <w:t>акции р</w:t>
      </w:r>
      <w:r w:rsidRPr="007B0BAC">
        <w:rPr>
          <w:rFonts w:ascii="Times New Roman" w:hAnsi="Times New Roman" w:hint="eastAsia"/>
          <w:sz w:val="28"/>
          <w:szCs w:val="28"/>
        </w:rPr>
        <w:t>аспоряжений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Правительства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Рязанской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области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от</w:t>
      </w:r>
      <w:r w:rsidRPr="007B0BAC">
        <w:rPr>
          <w:rFonts w:ascii="Times New Roman" w:hAnsi="Times New Roman"/>
          <w:sz w:val="28"/>
          <w:szCs w:val="28"/>
        </w:rPr>
        <w:t xml:space="preserve"> 05.02.2024 № 48-</w:t>
      </w:r>
      <w:r w:rsidRPr="007B0BAC">
        <w:rPr>
          <w:rFonts w:ascii="Times New Roman" w:hAnsi="Times New Roman" w:hint="eastAsia"/>
          <w:sz w:val="28"/>
          <w:szCs w:val="28"/>
        </w:rPr>
        <w:t>р</w:t>
      </w:r>
      <w:r w:rsidRPr="007B0BAC">
        <w:rPr>
          <w:rFonts w:ascii="Times New Roman" w:hAnsi="Times New Roman"/>
          <w:sz w:val="28"/>
          <w:szCs w:val="28"/>
        </w:rPr>
        <w:t xml:space="preserve">, </w:t>
      </w:r>
      <w:r w:rsidRPr="007B0BAC">
        <w:rPr>
          <w:rFonts w:ascii="Times New Roman" w:hAnsi="Times New Roman" w:hint="eastAsia"/>
          <w:sz w:val="28"/>
          <w:szCs w:val="28"/>
        </w:rPr>
        <w:t>от</w:t>
      </w:r>
      <w:r w:rsidRPr="007B0BAC">
        <w:rPr>
          <w:rFonts w:ascii="Times New Roman" w:hAnsi="Times New Roman"/>
          <w:sz w:val="28"/>
          <w:szCs w:val="28"/>
        </w:rPr>
        <w:t xml:space="preserve"> 14.02.2024 </w:t>
      </w:r>
      <w:r>
        <w:rPr>
          <w:rFonts w:ascii="Times New Roman" w:hAnsi="Times New Roman"/>
          <w:sz w:val="28"/>
          <w:szCs w:val="28"/>
        </w:rPr>
        <w:br/>
        <w:t>№ </w:t>
      </w:r>
      <w:r w:rsidRPr="007B0BAC">
        <w:rPr>
          <w:rFonts w:ascii="Times New Roman" w:hAnsi="Times New Roman"/>
          <w:sz w:val="28"/>
          <w:szCs w:val="28"/>
        </w:rPr>
        <w:t>67-</w:t>
      </w:r>
      <w:r w:rsidRPr="007B0BAC">
        <w:rPr>
          <w:rFonts w:ascii="Times New Roman" w:hAnsi="Times New Roman" w:hint="eastAsia"/>
          <w:sz w:val="28"/>
          <w:szCs w:val="28"/>
        </w:rPr>
        <w:t>р</w:t>
      </w:r>
      <w:r w:rsidRPr="007B0BAC">
        <w:rPr>
          <w:rFonts w:ascii="Times New Roman" w:hAnsi="Times New Roman"/>
          <w:sz w:val="28"/>
          <w:szCs w:val="28"/>
        </w:rPr>
        <w:t xml:space="preserve">, от 13.03.2024 № 127-р, от 25.04.2024 № 252-р, </w:t>
      </w:r>
      <w:r w:rsidRPr="007B0BAC">
        <w:rPr>
          <w:rFonts w:ascii="Times New Roman" w:hAnsi="Times New Roman" w:hint="eastAsia"/>
          <w:sz w:val="28"/>
          <w:szCs w:val="28"/>
        </w:rPr>
        <w:t>от</w:t>
      </w:r>
      <w:r w:rsidRPr="007B0BAC">
        <w:rPr>
          <w:rFonts w:ascii="Times New Roman" w:hAnsi="Times New Roman"/>
          <w:sz w:val="28"/>
          <w:szCs w:val="28"/>
        </w:rPr>
        <w:t xml:space="preserve"> 27.05.2024 № 303-р, от 25.06.2024 № 382-р</w:t>
      </w:r>
      <w:r>
        <w:rPr>
          <w:rFonts w:ascii="Times New Roman" w:hAnsi="Times New Roman"/>
          <w:sz w:val="28"/>
          <w:szCs w:val="28"/>
        </w:rPr>
        <w:t xml:space="preserve">, от 28.10.2024 № 697-р, </w:t>
      </w:r>
      <w:r w:rsidRPr="00D27CEA">
        <w:rPr>
          <w:rFonts w:ascii="Times New Roman" w:hAnsi="Times New Roman"/>
          <w:sz w:val="28"/>
          <w:szCs w:val="28"/>
        </w:rPr>
        <w:t xml:space="preserve">от 21.11.2024 </w:t>
      </w:r>
      <w:r>
        <w:rPr>
          <w:rFonts w:ascii="Times New Roman" w:hAnsi="Times New Roman"/>
          <w:sz w:val="28"/>
          <w:szCs w:val="28"/>
        </w:rPr>
        <w:t>№</w:t>
      </w:r>
      <w:r w:rsidRPr="00D27CEA">
        <w:rPr>
          <w:rFonts w:ascii="Times New Roman" w:hAnsi="Times New Roman"/>
          <w:sz w:val="28"/>
          <w:szCs w:val="28"/>
        </w:rPr>
        <w:t xml:space="preserve"> 770-р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от 13.12.2024 г. №</w:t>
      </w:r>
      <w:r w:rsidRPr="00F61A58">
        <w:rPr>
          <w:rFonts w:ascii="Times New Roman" w:hAnsi="Times New Roman"/>
          <w:sz w:val="28"/>
          <w:szCs w:val="28"/>
        </w:rPr>
        <w:t xml:space="preserve"> 834-р</w:t>
      </w:r>
      <w:r w:rsidRPr="007B0BAC">
        <w:rPr>
          <w:rFonts w:ascii="Times New Roman" w:hAnsi="Times New Roman"/>
          <w:sz w:val="28"/>
          <w:szCs w:val="28"/>
        </w:rPr>
        <w:t xml:space="preserve">) </w:t>
      </w:r>
      <w:r w:rsidRPr="007B0BAC">
        <w:rPr>
          <w:rFonts w:ascii="Times New Roman" w:hAnsi="Times New Roman" w:hint="eastAsia"/>
          <w:sz w:val="28"/>
          <w:szCs w:val="28"/>
        </w:rPr>
        <w:t>следующие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изменения</w:t>
      </w:r>
      <w:r w:rsidRPr="007B0BAC">
        <w:rPr>
          <w:rFonts w:ascii="Times New Roman" w:hAnsi="Times New Roman"/>
          <w:sz w:val="28"/>
          <w:szCs w:val="28"/>
        </w:rPr>
        <w:t>:</w:t>
      </w:r>
      <w:proofErr w:type="gramEnd"/>
    </w:p>
    <w:p w:rsidR="00DD638F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0BA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разделе</w:t>
      </w:r>
      <w:r w:rsidRPr="007B0BAC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«</w:t>
      </w:r>
      <w:r w:rsidRPr="007B0BAC">
        <w:rPr>
          <w:rFonts w:ascii="Times New Roman" w:hAnsi="Times New Roman" w:hint="eastAsia"/>
          <w:sz w:val="28"/>
          <w:szCs w:val="28"/>
        </w:rPr>
        <w:t>Паспорт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государственной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программы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Рязанской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 w:rsidRPr="007B0BAC">
        <w:rPr>
          <w:rFonts w:ascii="Times New Roman" w:hAnsi="Times New Roman" w:hint="eastAsia"/>
          <w:sz w:val="28"/>
          <w:szCs w:val="28"/>
        </w:rPr>
        <w:t>области</w:t>
      </w:r>
      <w:r w:rsidRPr="007B0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B0BAC">
        <w:rPr>
          <w:rFonts w:ascii="Times New Roman" w:hAnsi="Times New Roman"/>
          <w:sz w:val="28"/>
          <w:szCs w:val="28"/>
        </w:rPr>
        <w:t>Экономическое развитие</w:t>
      </w:r>
      <w:r>
        <w:rPr>
          <w:rFonts w:ascii="Times New Roman" w:hAnsi="Times New Roman"/>
          <w:sz w:val="28"/>
          <w:szCs w:val="28"/>
        </w:rPr>
        <w:t>»:</w:t>
      </w:r>
    </w:p>
    <w:p w:rsidR="00DD638F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«Объемы финансового обеспечения за весь период реализации» подраздела 1.1 «Основные положения»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15"/>
        <w:gridCol w:w="5564"/>
      </w:tblGrid>
      <w:tr w:rsidR="00DD638F" w:rsidRPr="005F67E1" w:rsidTr="00DD638F">
        <w:tc>
          <w:tcPr>
            <w:tcW w:w="2065" w:type="pct"/>
          </w:tcPr>
          <w:p w:rsidR="00DD638F" w:rsidRPr="005F67E1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5F67E1">
              <w:rPr>
                <w:rFonts w:ascii="Times New Roman" w:hAnsi="Times New Roman"/>
                <w:sz w:val="24"/>
                <w:szCs w:val="24"/>
              </w:rPr>
              <w:t>бъемы финансового обеспечения за весь период реализации</w:t>
            </w:r>
          </w:p>
        </w:tc>
        <w:tc>
          <w:tcPr>
            <w:tcW w:w="2935" w:type="pct"/>
          </w:tcPr>
          <w:p w:rsidR="00DD638F" w:rsidRP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63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20218640,8173 тыс. рублей (в том числе с 2024 года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DD638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10104905,69759 тыс. рублей)»</w:t>
            </w:r>
          </w:p>
        </w:tc>
      </w:tr>
    </w:tbl>
    <w:p w:rsidR="00DD638F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подраздел 1.3 «</w:t>
      </w:r>
      <w:r w:rsidRPr="00D44BC6">
        <w:rPr>
          <w:rFonts w:ascii="Times New Roman" w:hAnsi="Times New Roman"/>
          <w:sz w:val="28"/>
          <w:szCs w:val="28"/>
        </w:rPr>
        <w:t>План достижения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BC6">
        <w:rPr>
          <w:rFonts w:ascii="Times New Roman" w:hAnsi="Times New Roman"/>
          <w:sz w:val="28"/>
          <w:szCs w:val="28"/>
        </w:rPr>
        <w:t>государственной программы Рязанской области в 2024 году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DD638F" w:rsidRPr="00DD638F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38F" w:rsidRPr="00644900" w:rsidRDefault="00DD638F" w:rsidP="00DD638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44900">
        <w:rPr>
          <w:rFonts w:ascii="Times New Roman" w:hAnsi="Times New Roman"/>
          <w:sz w:val="28"/>
          <w:szCs w:val="28"/>
        </w:rPr>
        <w:t>«1.3. План достижения показателей</w:t>
      </w:r>
    </w:p>
    <w:p w:rsidR="00DD638F" w:rsidRPr="00644900" w:rsidRDefault="00DD638F" w:rsidP="00DD638F">
      <w:pPr>
        <w:autoSpaceDE w:val="0"/>
        <w:autoSpaceDN w:val="0"/>
        <w:adjustRightInd w:val="0"/>
        <w:jc w:val="center"/>
        <w:rPr>
          <w:rFonts w:ascii="Times New Roman" w:hAnsi="Times New Roman"/>
          <w:strike/>
          <w:sz w:val="28"/>
          <w:szCs w:val="28"/>
        </w:rPr>
      </w:pPr>
      <w:r w:rsidRPr="00644900">
        <w:rPr>
          <w:rFonts w:ascii="Times New Roman" w:hAnsi="Times New Roman"/>
          <w:sz w:val="28"/>
          <w:szCs w:val="28"/>
        </w:rPr>
        <w:t xml:space="preserve">государственной программы Рязанской области </w:t>
      </w:r>
    </w:p>
    <w:p w:rsidR="00DD638F" w:rsidRPr="00DD638F" w:rsidRDefault="00DD638F" w:rsidP="00DD638F">
      <w:pPr>
        <w:rPr>
          <w:rFonts w:ascii="Times New Roman" w:hAnsi="Times New Roman"/>
          <w:sz w:val="16"/>
          <w:szCs w:val="16"/>
        </w:rPr>
      </w:pPr>
    </w:p>
    <w:p w:rsidR="00DD638F" w:rsidRPr="00D44BC6" w:rsidRDefault="00DD638F" w:rsidP="007B2C33">
      <w:pPr>
        <w:ind w:firstLine="709"/>
        <w:rPr>
          <w:rFonts w:ascii="Times New Roman" w:hAnsi="Times New Roman"/>
          <w:sz w:val="28"/>
          <w:szCs w:val="28"/>
        </w:rPr>
      </w:pPr>
      <w:r w:rsidRPr="00D44BC6">
        <w:rPr>
          <w:rFonts w:ascii="Times New Roman" w:hAnsi="Times New Roman"/>
          <w:sz w:val="28"/>
          <w:szCs w:val="28"/>
        </w:rPr>
        <w:t>1.3.1. План достижения показателей государственной программы Рязанской области в 2024 году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4075"/>
        <w:gridCol w:w="1359"/>
        <w:gridCol w:w="883"/>
        <w:gridCol w:w="883"/>
        <w:gridCol w:w="883"/>
        <w:gridCol w:w="1002"/>
      </w:tblGrid>
      <w:tr w:rsidR="00DD638F" w:rsidTr="00DD638F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Плановые значения по кварталам</w:t>
            </w:r>
          </w:p>
        </w:tc>
      </w:tr>
      <w:tr w:rsidR="00DD638F" w:rsidTr="00DD638F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8F" w:rsidRDefault="00DD638F" w:rsidP="004A264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8F" w:rsidRDefault="00DD638F" w:rsidP="004A264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8F" w:rsidRDefault="00DD638F" w:rsidP="004A264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P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DD638F">
              <w:rPr>
                <w:rFonts w:ascii="Times New Roman" w:hAnsi="Times New Roman"/>
                <w:spacing w:val="-4"/>
              </w:rPr>
              <w:t>1 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P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DD638F">
              <w:rPr>
                <w:rFonts w:ascii="Times New Roman" w:hAnsi="Times New Roman"/>
                <w:spacing w:val="-4"/>
              </w:rPr>
              <w:t>2 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P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DD638F">
              <w:rPr>
                <w:rFonts w:ascii="Times New Roman" w:hAnsi="Times New Roman"/>
                <w:spacing w:val="-4"/>
              </w:rPr>
              <w:t>3 квартал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на конец</w:t>
            </w:r>
            <w:proofErr w:type="gramEnd"/>
            <w:r>
              <w:rPr>
                <w:rFonts w:ascii="Times New Roman" w:hAnsi="Times New Roman"/>
              </w:rPr>
              <w:t xml:space="preserve"> 2024 года</w:t>
            </w:r>
          </w:p>
        </w:tc>
      </w:tr>
    </w:tbl>
    <w:p w:rsidR="00DD638F" w:rsidRPr="00DD638F" w:rsidRDefault="00DD638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4075"/>
        <w:gridCol w:w="1359"/>
        <w:gridCol w:w="883"/>
        <w:gridCol w:w="883"/>
        <w:gridCol w:w="883"/>
        <w:gridCol w:w="1002"/>
      </w:tblGrid>
      <w:tr w:rsidR="00DD638F" w:rsidTr="00DD638F">
        <w:trPr>
          <w:tblHeader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Цель 1: активизация экономической деятельности и развитие экспорта на территории Рязанской области, обеспечивающие рост к 2030 году индекса физического объема валового регионального продукта не менее чем на 31,7 процента по сравнению с 2020 годом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Индекс физического объема валового регионального продукта к 2020 году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109,3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несырьевого</w:t>
            </w:r>
            <w:proofErr w:type="spellEnd"/>
            <w:r>
              <w:rPr>
                <w:rFonts w:ascii="Times New Roman" w:hAnsi="Times New Roman"/>
              </w:rPr>
              <w:t xml:space="preserve"> неэнергетического экспорта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миллион долларов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98,2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185,6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366,5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576,6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Цель 2: обеспечение благоприятных условий для развития МСП, позволяющих увеличить численность занятых в сфере МСП, включая индивидуальных предпринимателей и </w:t>
            </w:r>
            <w:proofErr w:type="spellStart"/>
            <w:r>
              <w:rPr>
                <w:rFonts w:ascii="Times New Roman" w:hAnsi="Times New Roman"/>
              </w:rPr>
              <w:t>самозанятых</w:t>
            </w:r>
            <w:proofErr w:type="spellEnd"/>
            <w:r>
              <w:rPr>
                <w:rFonts w:ascii="Times New Roman" w:hAnsi="Times New Roman"/>
              </w:rPr>
              <w:t>, к 2030 году до 191,6 тыс. человек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Численность занятых в сфере МСП, включая индивидуальных предпринимателей и </w:t>
            </w:r>
            <w:proofErr w:type="spellStart"/>
            <w:r>
              <w:rPr>
                <w:rFonts w:ascii="Times New Roman" w:hAnsi="Times New Roman"/>
              </w:rPr>
              <w:t>самозанятых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тысяча человек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164,9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Цель 3: повышение доступности предоставления государственных и муниципальных услуг, доведение уровня удовлетворенности заявителей качеством предоставления государственных и муниципальных услуг к 2030 году до 100 процентов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Уровень удовлетворенности заявителей качеством предоставления государственных и муниципальных услуг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99,1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Цель 4: содействие развитию торговой деятельности в Рязанской области, способствующее сохранению доли сельского населения, охваченного услугами торговли, не менее 99,6 процента ежегодно до 2030 года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Доля сельского населения, охваченного услугами торговли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Цель 5: создание благоприятных условий, способствующих активизации научно-технической и инновационной деятельности, ее популяризации, увеличению доли внутренних затрат на исследования и разработки отраслей в валовом региональном продукте к 2030 году до 0,74 процента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Доля внутренних затрат на исследования и разработки отраслей в валовом региональном продукте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0,62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Цель 6: создание благоприятных условий для технического и технологического перевооружения, модернизации и стабильного развития конкурентоспособных промышленных производств Рязанской области, обеспечивающие рост промышленного производства к 2030 году не менее чем на 48,6 процента по сравнению с 2020 годом</w:t>
            </w:r>
          </w:p>
        </w:tc>
      </w:tr>
      <w:tr w:rsidR="00DD638F" w:rsidTr="00DD638F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промышленного производства</w:t>
            </w:r>
          </w:p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 к 2020 году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122,1</w:t>
            </w:r>
          </w:p>
        </w:tc>
      </w:tr>
    </w:tbl>
    <w:p w:rsidR="00DD638F" w:rsidRPr="00D44BC6" w:rsidRDefault="00DD638F" w:rsidP="007B2C33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44BC6">
        <w:rPr>
          <w:rFonts w:ascii="Times New Roman" w:hAnsi="Times New Roman"/>
          <w:sz w:val="28"/>
          <w:szCs w:val="28"/>
        </w:rPr>
        <w:t>1.3.2. План достижения показателей государственной программы Рязанской области в 2025 году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5"/>
        <w:gridCol w:w="3981"/>
        <w:gridCol w:w="1344"/>
        <w:gridCol w:w="910"/>
        <w:gridCol w:w="910"/>
        <w:gridCol w:w="910"/>
        <w:gridCol w:w="1029"/>
      </w:tblGrid>
      <w:tr w:rsidR="00DD638F" w:rsidRPr="00D44BC6" w:rsidTr="00DD638F"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4BC6">
              <w:rPr>
                <w:rFonts w:ascii="Times New Roman" w:hAnsi="Times New Roman"/>
              </w:rPr>
              <w:t>№</w:t>
            </w:r>
          </w:p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D44BC6">
              <w:rPr>
                <w:rFonts w:ascii="Times New Roman" w:hAnsi="Times New Roman"/>
              </w:rPr>
              <w:t>п</w:t>
            </w:r>
            <w:proofErr w:type="gramEnd"/>
            <w:r w:rsidRPr="00D44BC6">
              <w:rPr>
                <w:rFonts w:ascii="Times New Roman" w:hAnsi="Times New Roman"/>
              </w:rPr>
              <w:t>/п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Плановые значения по кварталам</w:t>
            </w:r>
          </w:p>
        </w:tc>
      </w:tr>
      <w:tr w:rsidR="00DD638F" w:rsidRPr="00D44BC6" w:rsidTr="00DD638F"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8F" w:rsidRPr="00D44BC6" w:rsidRDefault="00DD638F" w:rsidP="004A264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8F" w:rsidRPr="00D44BC6" w:rsidRDefault="00DD638F" w:rsidP="004A264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8F" w:rsidRPr="00D44BC6" w:rsidRDefault="00DD638F" w:rsidP="004A264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D44BC6">
              <w:rPr>
                <w:rFonts w:ascii="Times New Roman" w:hAnsi="Times New Roman"/>
              </w:rPr>
              <w:t>на конец</w:t>
            </w:r>
            <w:proofErr w:type="gramEnd"/>
            <w:r w:rsidRPr="00D44BC6">
              <w:rPr>
                <w:rFonts w:ascii="Times New Roman" w:hAnsi="Times New Roman"/>
              </w:rPr>
              <w:t xml:space="preserve"> 2025 года</w:t>
            </w:r>
          </w:p>
        </w:tc>
      </w:tr>
    </w:tbl>
    <w:p w:rsidR="00DD638F" w:rsidRPr="00DD638F" w:rsidRDefault="00DD638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5"/>
        <w:gridCol w:w="3981"/>
        <w:gridCol w:w="1344"/>
        <w:gridCol w:w="910"/>
        <w:gridCol w:w="910"/>
        <w:gridCol w:w="910"/>
        <w:gridCol w:w="1029"/>
      </w:tblGrid>
      <w:tr w:rsidR="00DD638F" w:rsidTr="00DD638F">
        <w:trPr>
          <w:tblHeader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Pr="00D44BC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44BC6">
              <w:rPr>
                <w:rFonts w:ascii="Times New Roman" w:hAnsi="Times New Roman"/>
              </w:rPr>
              <w:t>7</w:t>
            </w: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Цель 1: активизация экономической деятельности и развитие экспорта на территории Рязанской области, обеспечивающие рост к 2030 году индекса физического объема валового регионального продукта не менее чем на 31,7 процента по сравнению с 2020 годом</w:t>
            </w: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Индекс физического объема валового регионального продукта к 2020 году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112,7</w:t>
            </w: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</w:rPr>
              <w:t>несырьевого</w:t>
            </w:r>
            <w:proofErr w:type="spellEnd"/>
            <w:r>
              <w:rPr>
                <w:rFonts w:ascii="Times New Roman" w:hAnsi="Times New Roman"/>
              </w:rPr>
              <w:t xml:space="preserve"> неэнергетического экспорта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миллион долларов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580,5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592,0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601,9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612,8</w:t>
            </w: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Цель 2: обеспечение благоприятных условий для развития МСП, позволяющих увеличить численность занятых в сфере МСП, включая индивидуальных предпринимателей и </w:t>
            </w:r>
            <w:proofErr w:type="spellStart"/>
            <w:r>
              <w:rPr>
                <w:rFonts w:ascii="Times New Roman" w:hAnsi="Times New Roman"/>
              </w:rPr>
              <w:t>самозанятых</w:t>
            </w:r>
            <w:proofErr w:type="spellEnd"/>
            <w:r>
              <w:rPr>
                <w:rFonts w:ascii="Times New Roman" w:hAnsi="Times New Roman"/>
              </w:rPr>
              <w:t>, к 2030 году до 191,6 тыс. человек</w:t>
            </w: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Численность занятых в сфере МСП, включая индивидуальных предпринимателей и </w:t>
            </w:r>
            <w:proofErr w:type="spellStart"/>
            <w:r>
              <w:rPr>
                <w:rFonts w:ascii="Times New Roman" w:hAnsi="Times New Roman"/>
              </w:rPr>
              <w:t>самозанятых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тысяча человек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185,0</w:t>
            </w:r>
          </w:p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Цель 3: повышение доступности предоставления государственных и муниципальных услуг, доведение уровня удовлетворенности заявителей качеством предоставления государственных и муниципальных услуг к 2030 году до 100 процентов</w:t>
            </w: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Уровень удовлетворенности заявителей качеством предоставления государственных и муниципальных услуг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Цель 4: содействие развитию торговой деятельности в Рязанской области, способствующее сохранению доли сельского населения, охваченного услугами торговли, не менее 99,6 процента ежегодно до 2030 года</w:t>
            </w: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Доля сельского населения, охваченного услугами торговли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99,6</w:t>
            </w: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Цель 5: создание благоприятных условий, способствующих активизации научно-технической и инновационной деятельности, ее популяризации, увеличению доли внутренних затрат на исследования и разработки отраслей в валовом региональном продукте к 2030 году до 0,74 процента</w:t>
            </w: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Доля внутренних затрат на исследования и разработки отраслей в валовом региональном продукте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0,63</w:t>
            </w: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Цель 6: создание благоприятных условий для технического и технологического перевооружения, модернизации и стабильного развития конкурентоспособных промышленных производств Рязанской </w:t>
            </w:r>
            <w:r>
              <w:rPr>
                <w:rFonts w:ascii="Times New Roman" w:hAnsi="Times New Roman"/>
              </w:rPr>
              <w:lastRenderedPageBreak/>
              <w:t>области, обеспечивающие рост промышленного производства к 2030 году не менее чем на 48,6 процента по сравнению с 2020 годом</w:t>
            </w:r>
          </w:p>
        </w:tc>
      </w:tr>
      <w:tr w:rsidR="00DD638F" w:rsidTr="00DD638F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6.1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Индекс промышленного производства к 2020 году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8F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126,0»</w:t>
            </w:r>
          </w:p>
        </w:tc>
      </w:tr>
    </w:tbl>
    <w:p w:rsidR="00DD638F" w:rsidRDefault="002939E9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D638F">
        <w:rPr>
          <w:rFonts w:ascii="Times New Roman" w:hAnsi="Times New Roman"/>
          <w:sz w:val="28"/>
          <w:szCs w:val="28"/>
        </w:rPr>
        <w:t>п</w:t>
      </w:r>
      <w:r w:rsidR="00DD638F" w:rsidRPr="00017DBE">
        <w:rPr>
          <w:rFonts w:ascii="Times New Roman" w:hAnsi="Times New Roman"/>
          <w:sz w:val="28"/>
          <w:szCs w:val="28"/>
        </w:rPr>
        <w:t xml:space="preserve">ункты </w:t>
      </w:r>
      <w:r w:rsidR="00DD638F">
        <w:rPr>
          <w:rFonts w:ascii="Times New Roman" w:hAnsi="Times New Roman"/>
          <w:sz w:val="28"/>
          <w:szCs w:val="28"/>
        </w:rPr>
        <w:t xml:space="preserve">1, </w:t>
      </w:r>
      <w:r w:rsidR="00DD638F" w:rsidRPr="00017DBE">
        <w:rPr>
          <w:rFonts w:ascii="Times New Roman" w:hAnsi="Times New Roman"/>
          <w:sz w:val="28"/>
          <w:szCs w:val="28"/>
        </w:rPr>
        <w:t xml:space="preserve">1.1, подпункт </w:t>
      </w:r>
      <w:r w:rsidR="00DD638F">
        <w:rPr>
          <w:rFonts w:ascii="Times New Roman" w:hAnsi="Times New Roman"/>
          <w:sz w:val="28"/>
          <w:szCs w:val="28"/>
        </w:rPr>
        <w:t xml:space="preserve">1.1.7, </w:t>
      </w:r>
      <w:r w:rsidR="00DD638F" w:rsidRPr="00017DBE">
        <w:rPr>
          <w:rFonts w:ascii="Times New Roman" w:hAnsi="Times New Roman"/>
          <w:sz w:val="28"/>
          <w:szCs w:val="28"/>
        </w:rPr>
        <w:t xml:space="preserve">пункт 1.2 таблицы подраздела 1.5 </w:t>
      </w:r>
      <w:r w:rsidR="00DD638F">
        <w:rPr>
          <w:rFonts w:ascii="Times New Roman" w:hAnsi="Times New Roman"/>
          <w:sz w:val="28"/>
          <w:szCs w:val="28"/>
        </w:rPr>
        <w:t>«</w:t>
      </w:r>
      <w:r w:rsidR="00DD638F" w:rsidRPr="00017DBE">
        <w:rPr>
          <w:rFonts w:ascii="Times New Roman" w:hAnsi="Times New Roman"/>
          <w:sz w:val="28"/>
          <w:szCs w:val="28"/>
        </w:rPr>
        <w:t>Финансовое обеспечение государственной программы Рязанской области</w:t>
      </w:r>
      <w:r w:rsidR="00DD638F">
        <w:rPr>
          <w:rFonts w:ascii="Times New Roman" w:hAnsi="Times New Roman"/>
          <w:sz w:val="28"/>
          <w:szCs w:val="28"/>
        </w:rPr>
        <w:t>»</w:t>
      </w:r>
      <w:r w:rsidR="00DD638F" w:rsidRPr="00017DB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5443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DD638F" w:rsidRPr="00385FAC" w:rsidTr="00DD638F">
        <w:trPr>
          <w:cantSplit/>
          <w:trHeight w:val="50"/>
          <w:tblHeader/>
        </w:trPr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638F" w:rsidRPr="00385FAC" w:rsidTr="00DD638F">
        <w:trPr>
          <w:cantSplit/>
          <w:trHeight w:val="2102"/>
        </w:trPr>
        <w:tc>
          <w:tcPr>
            <w:tcW w:w="0" w:type="auto"/>
            <w:vMerge w:val="restart"/>
            <w:tcBorders>
              <w:bottom w:val="nil"/>
            </w:tcBorders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1779451,78643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1161</w:t>
            </w: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677,72691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1178</w:t>
            </w: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764,71705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1401863,24180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1483108,24180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1527375,24180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1572664,74180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10104905,69759</w:t>
            </w:r>
          </w:p>
        </w:tc>
      </w:tr>
      <w:tr w:rsidR="00DD638F" w:rsidRPr="00385FAC" w:rsidTr="00DD638F">
        <w:trPr>
          <w:cantSplit/>
          <w:trHeight w:val="1953"/>
        </w:trPr>
        <w:tc>
          <w:tcPr>
            <w:tcW w:w="0" w:type="auto"/>
            <w:vMerge/>
            <w:tcBorders>
              <w:bottom w:val="nil"/>
            </w:tcBorders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1605971,63643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1157967,97691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1175054,96705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1396891,24180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1477888,24180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1521894,24180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1566909,24180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9902577,54759</w:t>
            </w:r>
          </w:p>
        </w:tc>
      </w:tr>
      <w:tr w:rsidR="00DD638F" w:rsidRPr="00385FAC" w:rsidTr="00DD638F">
        <w:tblPrEx>
          <w:tblBorders>
            <w:insideH w:val="nil"/>
          </w:tblBorders>
        </w:tblPrEx>
        <w:trPr>
          <w:cantSplit/>
          <w:trHeight w:val="1453"/>
        </w:trPr>
        <w:tc>
          <w:tcPr>
            <w:tcW w:w="0" w:type="auto"/>
            <w:vMerge/>
            <w:tcBorders>
              <w:bottom w:val="nil"/>
            </w:tcBorders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173480,15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3709,75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3709,75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4972,0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5481,0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5755,5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202328,15</w:t>
            </w:r>
          </w:p>
        </w:tc>
      </w:tr>
      <w:tr w:rsidR="00DD638F" w:rsidRPr="00385FAC" w:rsidTr="00DD638F">
        <w:trPr>
          <w:cantSplit/>
          <w:trHeight w:val="1777"/>
        </w:trPr>
        <w:tc>
          <w:tcPr>
            <w:tcW w:w="0" w:type="auto"/>
            <w:vMerge w:val="restart"/>
            <w:tcBorders>
              <w:bottom w:val="nil"/>
            </w:tcBorders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1138532,26249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AC">
              <w:rPr>
                <w:rFonts w:ascii="Times New Roman" w:hAnsi="Times New Roman"/>
                <w:sz w:val="24"/>
                <w:szCs w:val="24"/>
              </w:rPr>
              <w:t>556797,65586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AC">
              <w:rPr>
                <w:rFonts w:ascii="Times New Roman" w:hAnsi="Times New Roman"/>
                <w:sz w:val="24"/>
                <w:szCs w:val="24"/>
              </w:rPr>
              <w:t>556797,65586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AC">
              <w:rPr>
                <w:rFonts w:ascii="Times New Roman" w:hAnsi="Times New Roman"/>
                <w:sz w:val="24"/>
                <w:szCs w:val="24"/>
              </w:rPr>
              <w:t>837181,0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AC">
              <w:rPr>
                <w:rFonts w:ascii="Times New Roman" w:hAnsi="Times New Roman"/>
                <w:sz w:val="24"/>
                <w:szCs w:val="24"/>
              </w:rPr>
              <w:t>895866,0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AC">
              <w:rPr>
                <w:rFonts w:ascii="Times New Roman" w:hAnsi="Times New Roman"/>
                <w:sz w:val="24"/>
                <w:szCs w:val="24"/>
              </w:rPr>
              <w:t>916446,0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AC">
              <w:rPr>
                <w:rFonts w:ascii="Times New Roman" w:hAnsi="Times New Roman"/>
                <w:sz w:val="24"/>
                <w:szCs w:val="24"/>
              </w:rPr>
              <w:t>936862,0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5838482,57421</w:t>
            </w:r>
          </w:p>
        </w:tc>
      </w:tr>
      <w:tr w:rsidR="00DD638F" w:rsidRPr="00385FAC" w:rsidTr="00DD638F">
        <w:trPr>
          <w:cantSplit/>
          <w:trHeight w:val="2048"/>
        </w:trPr>
        <w:tc>
          <w:tcPr>
            <w:tcW w:w="0" w:type="auto"/>
            <w:vMerge/>
            <w:tcBorders>
              <w:bottom w:val="nil"/>
            </w:tcBorders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968761,86249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AC">
              <w:rPr>
                <w:rFonts w:ascii="Times New Roman" w:hAnsi="Times New Roman"/>
                <w:sz w:val="24"/>
                <w:szCs w:val="24"/>
              </w:rPr>
              <w:t>556797,65586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AC">
              <w:rPr>
                <w:rFonts w:ascii="Times New Roman" w:hAnsi="Times New Roman"/>
                <w:sz w:val="24"/>
                <w:szCs w:val="24"/>
              </w:rPr>
              <w:t>556797,65586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AC">
              <w:rPr>
                <w:rFonts w:ascii="Times New Roman" w:hAnsi="Times New Roman"/>
                <w:sz w:val="24"/>
                <w:szCs w:val="24"/>
              </w:rPr>
              <w:t>837181,0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AC">
              <w:rPr>
                <w:rFonts w:ascii="Times New Roman" w:hAnsi="Times New Roman"/>
                <w:sz w:val="24"/>
                <w:szCs w:val="24"/>
              </w:rPr>
              <w:t>895866,0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AC">
              <w:rPr>
                <w:rFonts w:ascii="Times New Roman" w:hAnsi="Times New Roman"/>
                <w:sz w:val="24"/>
                <w:szCs w:val="24"/>
              </w:rPr>
              <w:t>916446,0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AC">
              <w:rPr>
                <w:rFonts w:ascii="Times New Roman" w:hAnsi="Times New Roman"/>
                <w:sz w:val="24"/>
                <w:szCs w:val="24"/>
              </w:rPr>
              <w:t>936862,0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5 668 712,17421</w:t>
            </w:r>
          </w:p>
        </w:tc>
      </w:tr>
      <w:tr w:rsidR="00DD638F" w:rsidRPr="00385FAC" w:rsidTr="00DD638F">
        <w:tblPrEx>
          <w:tblBorders>
            <w:insideH w:val="nil"/>
          </w:tblBorders>
        </w:tblPrEx>
        <w:trPr>
          <w:cantSplit/>
          <w:trHeight w:val="134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169770,4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169770,4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638F" w:rsidRPr="00385FAC" w:rsidTr="00DD638F">
        <w:trPr>
          <w:cantSplit/>
          <w:trHeight w:val="141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в 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, всего, в том числе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235425,8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243940,0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252530,0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261380,0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270630,0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1411370,4</w:t>
            </w:r>
          </w:p>
        </w:tc>
      </w:tr>
      <w:tr w:rsidR="00DD638F" w:rsidRPr="00385FAC" w:rsidTr="00DD638F">
        <w:trPr>
          <w:cantSplit/>
          <w:trHeight w:val="1435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186700,0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243940,0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252530,0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261380,0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270630,0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385FA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FAC">
              <w:rPr>
                <w:rFonts w:ascii="Times New Roman" w:hAnsi="Times New Roman"/>
                <w:bCs/>
                <w:sz w:val="24"/>
                <w:szCs w:val="24"/>
              </w:rPr>
              <w:t>1362644,6</w:t>
            </w:r>
          </w:p>
        </w:tc>
      </w:tr>
      <w:tr w:rsidR="00DD638F" w:rsidRPr="00385FAC" w:rsidTr="00DD638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48725,8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48725,8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638F" w:rsidRPr="00740ED3" w:rsidTr="00DD638F">
        <w:trPr>
          <w:cantSplit/>
          <w:trHeight w:val="2089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</w:tcPr>
          <w:p w:rsidR="00DD638F" w:rsidRPr="00385F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мероприятий, всего, в том числе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740ED3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ED3">
              <w:rPr>
                <w:rFonts w:ascii="Times New Roman" w:hAnsi="Times New Roman"/>
                <w:bCs/>
                <w:sz w:val="24"/>
                <w:szCs w:val="24"/>
              </w:rPr>
              <w:t>640919,52394</w:t>
            </w:r>
          </w:p>
        </w:tc>
        <w:tc>
          <w:tcPr>
            <w:tcW w:w="0" w:type="auto"/>
            <w:textDirection w:val="btLr"/>
          </w:tcPr>
          <w:p w:rsidR="00DD638F" w:rsidRPr="00740ED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D3">
              <w:rPr>
                <w:rFonts w:ascii="Times New Roman" w:hAnsi="Times New Roman" w:cs="Times New Roman"/>
                <w:sz w:val="24"/>
                <w:szCs w:val="24"/>
              </w:rPr>
              <w:t>604880,07105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621967,06119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564682,2418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587242,2418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610929,2418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635802,7418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740ED3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ED3">
              <w:rPr>
                <w:rFonts w:ascii="Times New Roman" w:hAnsi="Times New Roman"/>
                <w:bCs/>
                <w:sz w:val="24"/>
                <w:szCs w:val="24"/>
              </w:rPr>
              <w:t>4266423,12338</w:t>
            </w:r>
          </w:p>
        </w:tc>
      </w:tr>
      <w:tr w:rsidR="00DD638F" w:rsidRPr="00740ED3" w:rsidTr="00DD638F">
        <w:trPr>
          <w:cantSplit/>
          <w:trHeight w:val="1873"/>
        </w:trPr>
        <w:tc>
          <w:tcPr>
            <w:tcW w:w="0" w:type="auto"/>
            <w:vMerge/>
            <w:tcBorders>
              <w:bottom w:val="nil"/>
            </w:tcBorders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740ED3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ED3">
              <w:rPr>
                <w:rFonts w:ascii="Times New Roman" w:hAnsi="Times New Roman"/>
                <w:bCs/>
                <w:sz w:val="24"/>
                <w:szCs w:val="24"/>
              </w:rPr>
              <w:t>637209,77394</w:t>
            </w:r>
          </w:p>
        </w:tc>
        <w:tc>
          <w:tcPr>
            <w:tcW w:w="0" w:type="auto"/>
            <w:textDirection w:val="btLr"/>
          </w:tcPr>
          <w:p w:rsidR="00DD638F" w:rsidRPr="00740ED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D3">
              <w:rPr>
                <w:rFonts w:ascii="Times New Roman" w:hAnsi="Times New Roman" w:cs="Times New Roman"/>
                <w:sz w:val="24"/>
                <w:szCs w:val="24"/>
              </w:rPr>
              <w:t>601170,32105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618257,31119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559710,2418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582022,2418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605448,2418</w:t>
            </w:r>
          </w:p>
        </w:tc>
        <w:tc>
          <w:tcPr>
            <w:tcW w:w="0" w:type="auto"/>
            <w:textDirection w:val="btL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630047,2418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740ED3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ED3">
              <w:rPr>
                <w:rFonts w:ascii="Times New Roman" w:hAnsi="Times New Roman"/>
                <w:bCs/>
                <w:sz w:val="24"/>
                <w:szCs w:val="24"/>
              </w:rPr>
              <w:t>4233865,37338</w:t>
            </w:r>
          </w:p>
        </w:tc>
      </w:tr>
      <w:tr w:rsidR="00DD638F" w:rsidRPr="00385FAC" w:rsidTr="00DD638F">
        <w:tblPrEx>
          <w:tblBorders>
            <w:insideH w:val="nil"/>
          </w:tblBorders>
        </w:tblPrEx>
        <w:trPr>
          <w:cantSplit/>
          <w:trHeight w:val="1361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638F" w:rsidRPr="00385FA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3709,75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3709,75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3709,75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4972,0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5220,0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5481,0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5755,5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385FA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AC">
              <w:rPr>
                <w:rFonts w:ascii="Times New Roman" w:hAnsi="Times New Roman" w:cs="Times New Roman"/>
                <w:sz w:val="24"/>
                <w:szCs w:val="24"/>
              </w:rPr>
              <w:t>32557,75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D638F" w:rsidRPr="00017DBE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DBE">
        <w:rPr>
          <w:rFonts w:ascii="Times New Roman" w:hAnsi="Times New Roman"/>
          <w:sz w:val="28"/>
          <w:szCs w:val="28"/>
        </w:rPr>
        <w:t xml:space="preserve">2) в разделе </w:t>
      </w:r>
      <w:r>
        <w:rPr>
          <w:rFonts w:ascii="Times New Roman" w:hAnsi="Times New Roman"/>
          <w:sz w:val="28"/>
          <w:szCs w:val="28"/>
        </w:rPr>
        <w:t>«</w:t>
      </w:r>
      <w:r w:rsidRPr="00017DBE">
        <w:rPr>
          <w:rFonts w:ascii="Times New Roman" w:hAnsi="Times New Roman"/>
          <w:sz w:val="28"/>
          <w:szCs w:val="28"/>
        </w:rPr>
        <w:t xml:space="preserve">Направление (подпрограмма) 1 </w:t>
      </w:r>
      <w:r>
        <w:rPr>
          <w:rFonts w:ascii="Times New Roman" w:hAnsi="Times New Roman"/>
          <w:sz w:val="28"/>
          <w:szCs w:val="28"/>
        </w:rPr>
        <w:t>«</w:t>
      </w:r>
      <w:r w:rsidRPr="00017DBE">
        <w:rPr>
          <w:rFonts w:ascii="Times New Roman" w:hAnsi="Times New Roman"/>
          <w:sz w:val="28"/>
          <w:szCs w:val="28"/>
        </w:rPr>
        <w:t>Повышение экономического потенциала и развитие экспорта</w:t>
      </w:r>
      <w:r>
        <w:rPr>
          <w:rFonts w:ascii="Times New Roman" w:hAnsi="Times New Roman"/>
          <w:sz w:val="28"/>
          <w:szCs w:val="28"/>
        </w:rPr>
        <w:t>»</w:t>
      </w:r>
      <w:r w:rsidRPr="00017DBE">
        <w:rPr>
          <w:rFonts w:ascii="Times New Roman" w:hAnsi="Times New Roman"/>
          <w:sz w:val="28"/>
          <w:szCs w:val="28"/>
        </w:rPr>
        <w:t>:</w:t>
      </w:r>
    </w:p>
    <w:p w:rsidR="00DD638F" w:rsidRPr="00017DBE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DBE">
        <w:rPr>
          <w:rFonts w:ascii="Times New Roman" w:hAnsi="Times New Roman"/>
          <w:sz w:val="28"/>
          <w:szCs w:val="28"/>
        </w:rPr>
        <w:t>- пункты 1, 1.</w:t>
      </w:r>
      <w:r>
        <w:rPr>
          <w:rFonts w:ascii="Times New Roman" w:hAnsi="Times New Roman"/>
          <w:sz w:val="28"/>
          <w:szCs w:val="28"/>
        </w:rPr>
        <w:t>2</w:t>
      </w:r>
      <w:r w:rsidRPr="00017DBE">
        <w:rPr>
          <w:rFonts w:ascii="Times New Roman" w:hAnsi="Times New Roman"/>
          <w:sz w:val="28"/>
          <w:szCs w:val="28"/>
        </w:rPr>
        <w:t xml:space="preserve"> таблицы подраздела 2 </w:t>
      </w:r>
      <w:r>
        <w:rPr>
          <w:rFonts w:ascii="Times New Roman" w:hAnsi="Times New Roman"/>
          <w:sz w:val="28"/>
          <w:szCs w:val="28"/>
        </w:rPr>
        <w:t>«</w:t>
      </w:r>
      <w:r w:rsidRPr="00017DBE">
        <w:rPr>
          <w:rFonts w:ascii="Times New Roman" w:hAnsi="Times New Roman"/>
          <w:sz w:val="28"/>
          <w:szCs w:val="28"/>
        </w:rPr>
        <w:t>Финансовое обеспечение направления (подпрограммы)</w:t>
      </w:r>
      <w:r>
        <w:rPr>
          <w:rFonts w:ascii="Times New Roman" w:hAnsi="Times New Roman"/>
          <w:sz w:val="28"/>
          <w:szCs w:val="28"/>
        </w:rPr>
        <w:t>»</w:t>
      </w:r>
      <w:r w:rsidRPr="00017DB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5623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DD638F" w:rsidRPr="00164A76" w:rsidTr="00DD638F">
        <w:trPr>
          <w:trHeight w:val="28"/>
          <w:tblHeader/>
          <w:jc w:val="center"/>
        </w:trPr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638F" w:rsidRPr="00164A76" w:rsidTr="00DD638F">
        <w:trPr>
          <w:cantSplit/>
          <w:trHeight w:val="1752"/>
          <w:jc w:val="center"/>
        </w:trPr>
        <w:tc>
          <w:tcPr>
            <w:tcW w:w="0" w:type="auto"/>
            <w:vMerge w:val="restart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286">
              <w:rPr>
                <w:rFonts w:ascii="Times New Roman" w:hAnsi="Times New Roman"/>
                <w:bCs/>
                <w:sz w:val="24"/>
                <w:szCs w:val="24"/>
              </w:rPr>
              <w:t>436076,32296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280599,43215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280599,43215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180460,0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187570,0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194970,0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202660,0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286">
              <w:rPr>
                <w:rFonts w:ascii="Times New Roman" w:hAnsi="Times New Roman"/>
                <w:bCs/>
                <w:sz w:val="24"/>
                <w:szCs w:val="24"/>
              </w:rPr>
              <w:t>1762935,18726</w:t>
            </w:r>
          </w:p>
        </w:tc>
      </w:tr>
      <w:tr w:rsidR="00DD638F" w:rsidRPr="00164A76" w:rsidTr="00DD638F">
        <w:trPr>
          <w:cantSplit/>
          <w:trHeight w:val="1778"/>
          <w:jc w:val="center"/>
        </w:trPr>
        <w:tc>
          <w:tcPr>
            <w:tcW w:w="0" w:type="auto"/>
            <w:vMerge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381</w:t>
            </w:r>
            <w:r w:rsidRPr="00CF5286">
              <w:rPr>
                <w:rFonts w:ascii="Times New Roman" w:hAnsi="Times New Roman"/>
                <w:bCs/>
                <w:sz w:val="24"/>
                <w:szCs w:val="24"/>
              </w:rPr>
              <w:t>388,62296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280599,43215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280599,43215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180460,0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187570,0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194970,0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202660,0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286">
              <w:rPr>
                <w:rFonts w:ascii="Times New Roman" w:hAnsi="Times New Roman"/>
                <w:bCs/>
                <w:sz w:val="24"/>
                <w:szCs w:val="24"/>
              </w:rPr>
              <w:t>1708247,48726</w:t>
            </w:r>
          </w:p>
        </w:tc>
      </w:tr>
      <w:tr w:rsidR="00DD638F" w:rsidRPr="00164A76" w:rsidTr="00DD638F">
        <w:trPr>
          <w:cantSplit/>
          <w:trHeight w:val="1134"/>
          <w:jc w:val="center"/>
        </w:trPr>
        <w:tc>
          <w:tcPr>
            <w:tcW w:w="0" w:type="auto"/>
            <w:vMerge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54687,7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54687,7»</w:t>
            </w:r>
          </w:p>
        </w:tc>
      </w:tr>
      <w:tr w:rsidR="00DD638F" w:rsidRPr="00164A76" w:rsidTr="00DD638F">
        <w:trPr>
          <w:cantSplit/>
          <w:trHeight w:val="1568"/>
          <w:jc w:val="center"/>
        </w:trPr>
        <w:tc>
          <w:tcPr>
            <w:tcW w:w="0" w:type="auto"/>
            <w:vMerge w:val="restart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lastRenderedPageBreak/>
              <w:t>«1.2</w:t>
            </w: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550">
              <w:rPr>
                <w:rFonts w:ascii="Times New Roman" w:hAnsi="Times New Roman"/>
                <w:sz w:val="24"/>
                <w:szCs w:val="24"/>
              </w:rPr>
              <w:t>17164,56433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31444,56433</w:t>
            </w:r>
          </w:p>
        </w:tc>
      </w:tr>
      <w:tr w:rsidR="00DD638F" w:rsidRPr="00164A76" w:rsidTr="00DD638F">
        <w:trPr>
          <w:cantSplit/>
          <w:trHeight w:val="1611"/>
          <w:jc w:val="center"/>
        </w:trPr>
        <w:tc>
          <w:tcPr>
            <w:tcW w:w="0" w:type="auto"/>
            <w:vMerge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17164,56433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31444,56433</w:t>
            </w:r>
            <w:r w:rsidRPr="00164A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D638F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12D">
        <w:rPr>
          <w:rFonts w:ascii="Times New Roman" w:hAnsi="Times New Roman"/>
          <w:sz w:val="28"/>
          <w:szCs w:val="28"/>
        </w:rPr>
        <w:t>- пункты 1, 1.1, подпункт 1.1.2 таблицы 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030">
        <w:rPr>
          <w:rFonts w:ascii="Times New Roman" w:hAnsi="Times New Roman"/>
          <w:sz w:val="28"/>
          <w:szCs w:val="28"/>
        </w:rPr>
        <w:t xml:space="preserve">4.4 </w:t>
      </w:r>
      <w:r>
        <w:rPr>
          <w:rFonts w:ascii="Times New Roman" w:hAnsi="Times New Roman"/>
          <w:sz w:val="28"/>
          <w:szCs w:val="28"/>
        </w:rPr>
        <w:t>«</w:t>
      </w:r>
      <w:r w:rsidRPr="000C1030">
        <w:rPr>
          <w:rFonts w:ascii="Times New Roman" w:hAnsi="Times New Roman"/>
          <w:sz w:val="28"/>
          <w:szCs w:val="28"/>
        </w:rPr>
        <w:t>Финансовое обеспечение комплекса процессных мероприятий</w:t>
      </w:r>
      <w:r>
        <w:rPr>
          <w:rFonts w:ascii="Times New Roman" w:hAnsi="Times New Roman"/>
          <w:sz w:val="28"/>
          <w:szCs w:val="28"/>
        </w:rPr>
        <w:t xml:space="preserve">» подраздела </w:t>
      </w:r>
      <w:r w:rsidRPr="00F550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550B6">
        <w:rPr>
          <w:rFonts w:ascii="Times New Roman" w:hAnsi="Times New Roman"/>
          <w:sz w:val="28"/>
          <w:szCs w:val="28"/>
        </w:rPr>
        <w:t xml:space="preserve">Паспорт комплекса процессных мероприятий </w:t>
      </w:r>
      <w:r>
        <w:rPr>
          <w:rFonts w:ascii="Times New Roman" w:hAnsi="Times New Roman"/>
          <w:sz w:val="28"/>
          <w:szCs w:val="28"/>
        </w:rPr>
        <w:t>«</w:t>
      </w:r>
      <w:r w:rsidRPr="00F550B6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уровня экономического развития» изложить в следующей редакции:</w:t>
      </w: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464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DD638F" w:rsidRPr="00164A76" w:rsidTr="00DD638F">
        <w:trPr>
          <w:cantSplit/>
          <w:trHeight w:val="2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D638F" w:rsidRPr="00164A76" w:rsidTr="00DD638F">
        <w:trPr>
          <w:cantSplit/>
          <w:trHeight w:val="17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17164,56433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31444,56433</w:t>
            </w:r>
          </w:p>
        </w:tc>
      </w:tr>
      <w:tr w:rsidR="00DD638F" w:rsidRPr="00164A76" w:rsidTr="00DD638F">
        <w:trPr>
          <w:cantSplit/>
          <w:trHeight w:val="1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Default="00DD638F" w:rsidP="004A2646">
            <w:pPr>
              <w:ind w:left="113" w:right="113"/>
              <w:jc w:val="center"/>
            </w:pPr>
            <w:r w:rsidRPr="003E5550">
              <w:rPr>
                <w:rFonts w:ascii="Times New Roman" w:hAnsi="Times New Roman"/>
                <w:sz w:val="24"/>
                <w:szCs w:val="24"/>
              </w:rPr>
              <w:t>17164,56433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31444,56433</w:t>
            </w:r>
          </w:p>
        </w:tc>
      </w:tr>
      <w:tr w:rsidR="00DD638F" w:rsidRPr="00164A76" w:rsidTr="00DD638F">
        <w:trPr>
          <w:cantSplit/>
          <w:trHeight w:val="16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DD638F" w:rsidRPr="00164A76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«Обеспечение благоприятных условий для повышения конкурентоспособности экономики Рязанской области»,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МЭР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Default="00DD638F" w:rsidP="004A2646">
            <w:pPr>
              <w:ind w:left="113" w:right="113"/>
              <w:jc w:val="center"/>
            </w:pPr>
            <w:r w:rsidRPr="003E5550">
              <w:rPr>
                <w:rFonts w:ascii="Times New Roman" w:hAnsi="Times New Roman"/>
                <w:sz w:val="24"/>
                <w:szCs w:val="24"/>
              </w:rPr>
              <w:t>17164,56433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31444,56433</w:t>
            </w:r>
          </w:p>
        </w:tc>
      </w:tr>
      <w:tr w:rsidR="00DD638F" w:rsidRPr="00164A76" w:rsidTr="00DD638F">
        <w:trPr>
          <w:cantSplit/>
          <w:trHeight w:val="1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Default="00DD638F" w:rsidP="004A2646">
            <w:pPr>
              <w:ind w:left="113" w:right="113"/>
              <w:jc w:val="center"/>
            </w:pPr>
            <w:r w:rsidRPr="003E5550">
              <w:rPr>
                <w:rFonts w:ascii="Times New Roman" w:hAnsi="Times New Roman"/>
                <w:sz w:val="24"/>
                <w:szCs w:val="24"/>
              </w:rPr>
              <w:t>17164,56433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2630,0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31444,56433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D638F" w:rsidRPr="00164A76" w:rsidTr="00DD638F">
        <w:trPr>
          <w:cantSplit/>
          <w:trHeight w:val="16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64A76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DD638F" w:rsidRDefault="00DD638F" w:rsidP="00DD6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«</w:t>
            </w:r>
            <w:r w:rsidRPr="00CF5286">
              <w:rPr>
                <w:rFonts w:ascii="Times New Roman" w:hAnsi="Times New Roman"/>
                <w:sz w:val="24"/>
                <w:szCs w:val="24"/>
              </w:rPr>
              <w:t>Организовано проведение мониторинга состояния и развития конкуренции на товарных рынках Рязанской области</w:t>
            </w:r>
            <w:r w:rsidR="002939E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D638F" w:rsidRPr="00164A76" w:rsidRDefault="00DD638F" w:rsidP="00DD6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МЭР 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152,33333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3152,33333</w:t>
            </w:r>
          </w:p>
        </w:tc>
      </w:tr>
      <w:tr w:rsidR="00DD638F" w:rsidRPr="00164A76" w:rsidTr="00DD638F">
        <w:trPr>
          <w:cantSplit/>
          <w:trHeight w:val="1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7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164A76" w:rsidRDefault="00DD638F" w:rsidP="004A264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152,33333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38F" w:rsidRPr="00CF5286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286">
              <w:rPr>
                <w:rFonts w:ascii="Times New Roman" w:hAnsi="Times New Roman"/>
                <w:sz w:val="24"/>
                <w:szCs w:val="24"/>
              </w:rPr>
              <w:t>3152,33333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D638F" w:rsidRPr="008823DA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A">
        <w:rPr>
          <w:rFonts w:ascii="Times New Roman" w:hAnsi="Times New Roman"/>
          <w:sz w:val="28"/>
          <w:szCs w:val="28"/>
        </w:rPr>
        <w:t xml:space="preserve">3) в графе 6 пункта 1.6 таблицы пункта 3.1 «Перечень мероприятий (результатов) проектной части» </w:t>
      </w:r>
      <w:r>
        <w:rPr>
          <w:rFonts w:ascii="Times New Roman" w:hAnsi="Times New Roman"/>
          <w:sz w:val="28"/>
          <w:szCs w:val="28"/>
        </w:rPr>
        <w:t>подраздела 3</w:t>
      </w:r>
      <w:r w:rsidRPr="00973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73431">
        <w:rPr>
          <w:rFonts w:ascii="Times New Roman" w:hAnsi="Times New Roman"/>
          <w:sz w:val="28"/>
          <w:szCs w:val="28"/>
        </w:rPr>
        <w:t>Проектная часть направления (подпрограммы)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23DA">
        <w:rPr>
          <w:rFonts w:ascii="Times New Roman" w:hAnsi="Times New Roman"/>
          <w:sz w:val="28"/>
          <w:szCs w:val="28"/>
        </w:rPr>
        <w:t>раздела «Направление (подпрограмма) 2 «</w:t>
      </w:r>
      <w:r w:rsidRPr="008823DA">
        <w:rPr>
          <w:rFonts w:ascii="Times New Roman" w:hAnsi="Times New Roman" w:hint="eastAsia"/>
          <w:sz w:val="28"/>
          <w:szCs w:val="28"/>
        </w:rPr>
        <w:t>Развитие</w:t>
      </w:r>
      <w:r w:rsidRPr="008823DA">
        <w:rPr>
          <w:rFonts w:ascii="Times New Roman" w:hAnsi="Times New Roman"/>
          <w:sz w:val="28"/>
          <w:szCs w:val="28"/>
        </w:rPr>
        <w:t xml:space="preserve"> </w:t>
      </w:r>
      <w:r w:rsidRPr="008823DA">
        <w:rPr>
          <w:rFonts w:ascii="Times New Roman" w:hAnsi="Times New Roman" w:hint="eastAsia"/>
          <w:sz w:val="28"/>
          <w:szCs w:val="28"/>
        </w:rPr>
        <w:t>малого</w:t>
      </w:r>
      <w:r w:rsidRPr="008823DA">
        <w:rPr>
          <w:rFonts w:ascii="Times New Roman" w:hAnsi="Times New Roman"/>
          <w:sz w:val="28"/>
          <w:szCs w:val="28"/>
        </w:rPr>
        <w:t xml:space="preserve"> </w:t>
      </w:r>
      <w:r w:rsidRPr="008823DA">
        <w:rPr>
          <w:rFonts w:ascii="Times New Roman" w:hAnsi="Times New Roman" w:hint="eastAsia"/>
          <w:sz w:val="28"/>
          <w:szCs w:val="28"/>
        </w:rPr>
        <w:t>и</w:t>
      </w:r>
      <w:r w:rsidRPr="008823DA">
        <w:rPr>
          <w:rFonts w:ascii="Times New Roman" w:hAnsi="Times New Roman"/>
          <w:sz w:val="28"/>
          <w:szCs w:val="28"/>
        </w:rPr>
        <w:t xml:space="preserve"> </w:t>
      </w:r>
      <w:r w:rsidRPr="008823DA">
        <w:rPr>
          <w:rFonts w:ascii="Times New Roman" w:hAnsi="Times New Roman" w:hint="eastAsia"/>
          <w:sz w:val="28"/>
          <w:szCs w:val="28"/>
        </w:rPr>
        <w:t>среднего</w:t>
      </w:r>
      <w:r w:rsidRPr="008823DA">
        <w:rPr>
          <w:rFonts w:ascii="Times New Roman" w:hAnsi="Times New Roman"/>
          <w:sz w:val="28"/>
          <w:szCs w:val="28"/>
        </w:rPr>
        <w:t xml:space="preserve"> </w:t>
      </w:r>
      <w:r w:rsidRPr="008823DA">
        <w:rPr>
          <w:rFonts w:ascii="Times New Roman" w:hAnsi="Times New Roman" w:hint="eastAsia"/>
          <w:sz w:val="28"/>
          <w:szCs w:val="28"/>
        </w:rPr>
        <w:t>предпринимательства</w:t>
      </w:r>
      <w:r w:rsidRPr="008823DA">
        <w:rPr>
          <w:rFonts w:ascii="Times New Roman" w:hAnsi="Times New Roman"/>
          <w:sz w:val="28"/>
          <w:szCs w:val="28"/>
        </w:rPr>
        <w:t>» цифры «24» заменить цифрами «20»;</w:t>
      </w:r>
    </w:p>
    <w:p w:rsidR="00DD638F" w:rsidRPr="009C53F7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8823DA">
        <w:rPr>
          <w:rFonts w:ascii="Times New Roman" w:hAnsi="Times New Roman"/>
          <w:sz w:val="28"/>
          <w:szCs w:val="28"/>
        </w:rPr>
        <w:t>в разделе</w:t>
      </w:r>
      <w:r w:rsidRPr="009C5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C53F7">
        <w:rPr>
          <w:rFonts w:ascii="Times New Roman" w:hAnsi="Times New Roman"/>
          <w:sz w:val="28"/>
          <w:szCs w:val="28"/>
        </w:rPr>
        <w:t xml:space="preserve">Направление (подпрограмма) </w:t>
      </w:r>
      <w:r>
        <w:rPr>
          <w:rFonts w:ascii="Times New Roman" w:hAnsi="Times New Roman"/>
          <w:sz w:val="28"/>
          <w:szCs w:val="28"/>
        </w:rPr>
        <w:t>6</w:t>
      </w:r>
      <w:r w:rsidRPr="009C5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A4CCD">
        <w:rPr>
          <w:rFonts w:ascii="Times New Roman" w:hAnsi="Times New Roman"/>
          <w:sz w:val="28"/>
          <w:szCs w:val="28"/>
        </w:rPr>
        <w:t>Стимулирование развития промышленности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CCD">
        <w:rPr>
          <w:rFonts w:ascii="Times New Roman" w:hAnsi="Times New Roman"/>
          <w:sz w:val="28"/>
          <w:szCs w:val="28"/>
        </w:rPr>
        <w:t>и внедрение современных промышленных технологий</w:t>
      </w:r>
      <w:r>
        <w:rPr>
          <w:rFonts w:ascii="Times New Roman" w:hAnsi="Times New Roman"/>
          <w:sz w:val="28"/>
          <w:szCs w:val="28"/>
        </w:rPr>
        <w:t>»</w:t>
      </w:r>
      <w:r w:rsidRPr="009C53F7">
        <w:rPr>
          <w:rFonts w:ascii="Times New Roman" w:hAnsi="Times New Roman"/>
          <w:sz w:val="28"/>
          <w:szCs w:val="28"/>
        </w:rPr>
        <w:t>:</w:t>
      </w:r>
    </w:p>
    <w:p w:rsidR="00DD638F" w:rsidRPr="009C53F7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53F7">
        <w:rPr>
          <w:rFonts w:ascii="Times New Roman" w:hAnsi="Times New Roman"/>
          <w:sz w:val="28"/>
          <w:szCs w:val="28"/>
        </w:rPr>
        <w:t xml:space="preserve">- пункты 1, 1.1 таблицы подраздела 2 </w:t>
      </w:r>
      <w:r>
        <w:rPr>
          <w:rFonts w:ascii="Times New Roman" w:hAnsi="Times New Roman"/>
          <w:sz w:val="28"/>
          <w:szCs w:val="28"/>
        </w:rPr>
        <w:t>«</w:t>
      </w:r>
      <w:r w:rsidRPr="009C53F7">
        <w:rPr>
          <w:rFonts w:ascii="Times New Roman" w:hAnsi="Times New Roman"/>
          <w:sz w:val="28"/>
          <w:szCs w:val="28"/>
        </w:rPr>
        <w:t>Финансовое обеспечение направления (подпрограммы)</w:t>
      </w:r>
      <w:r>
        <w:rPr>
          <w:rFonts w:ascii="Times New Roman" w:hAnsi="Times New Roman"/>
          <w:sz w:val="28"/>
          <w:szCs w:val="28"/>
        </w:rPr>
        <w:t>»</w:t>
      </w:r>
      <w:r w:rsidRPr="009C53F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5490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DD638F" w:rsidRPr="007A4CCD" w:rsidTr="00DD638F">
        <w:trPr>
          <w:cantSplit/>
          <w:trHeight w:val="257"/>
          <w:tblHeader/>
        </w:trPr>
        <w:tc>
          <w:tcPr>
            <w:tcW w:w="239" w:type="pct"/>
          </w:tcPr>
          <w:p w:rsidR="00DD638F" w:rsidRPr="007A4CCD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pct"/>
          </w:tcPr>
          <w:p w:rsidR="00DD638F" w:rsidRPr="007A4CCD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</w:tcPr>
          <w:p w:rsidR="00DD638F" w:rsidRPr="007A4CCD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" w:type="pct"/>
          </w:tcPr>
          <w:p w:rsidR="00DD638F" w:rsidRPr="007A4CCD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" w:type="pct"/>
          </w:tcPr>
          <w:p w:rsidR="00DD638F" w:rsidRPr="007A4CCD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" w:type="pct"/>
          </w:tcPr>
          <w:p w:rsidR="00DD638F" w:rsidRPr="007A4CCD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:rsidR="00DD638F" w:rsidRPr="007A4CCD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" w:type="pct"/>
          </w:tcPr>
          <w:p w:rsidR="00DD638F" w:rsidRPr="007A4CCD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" w:type="pct"/>
          </w:tcPr>
          <w:p w:rsidR="00DD638F" w:rsidRPr="007A4CCD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" w:type="pct"/>
          </w:tcPr>
          <w:p w:rsidR="00DD638F" w:rsidRPr="007A4CCD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638F" w:rsidRPr="007A4CCD" w:rsidTr="00DD638F">
        <w:trPr>
          <w:cantSplit/>
          <w:trHeight w:val="1525"/>
        </w:trPr>
        <w:tc>
          <w:tcPr>
            <w:tcW w:w="239" w:type="pct"/>
            <w:vMerge w:val="restart"/>
            <w:tcBorders>
              <w:bottom w:val="nil"/>
            </w:tcBorders>
          </w:tcPr>
          <w:p w:rsidR="00DD638F" w:rsidRPr="007A4CCD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pct"/>
          </w:tcPr>
          <w:p w:rsidR="00DD638F" w:rsidRPr="007A4CCD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1F3">
              <w:rPr>
                <w:rFonts w:ascii="Times New Roman" w:hAnsi="Times New Roman"/>
                <w:bCs/>
                <w:sz w:val="24"/>
                <w:szCs w:val="24"/>
              </w:rPr>
              <w:t>235863,674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3">
              <w:rPr>
                <w:rFonts w:ascii="Times New Roman" w:hAnsi="Times New Roman" w:cs="Times New Roman"/>
                <w:sz w:val="24"/>
                <w:szCs w:val="24"/>
              </w:rPr>
              <w:t>74160,174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3">
              <w:rPr>
                <w:rFonts w:ascii="Times New Roman" w:hAnsi="Times New Roman" w:cs="Times New Roman"/>
                <w:sz w:val="24"/>
                <w:szCs w:val="24"/>
              </w:rPr>
              <w:t>74160,174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3">
              <w:rPr>
                <w:rFonts w:ascii="Times New Roman" w:hAnsi="Times New Roman" w:cs="Times New Roman"/>
                <w:sz w:val="24"/>
                <w:szCs w:val="24"/>
              </w:rPr>
              <w:t>244367,874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3">
              <w:rPr>
                <w:rFonts w:ascii="Times New Roman" w:hAnsi="Times New Roman" w:cs="Times New Roman"/>
                <w:sz w:val="24"/>
                <w:szCs w:val="24"/>
              </w:rPr>
              <w:t>252957,874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3">
              <w:rPr>
                <w:rFonts w:ascii="Times New Roman" w:hAnsi="Times New Roman" w:cs="Times New Roman"/>
                <w:sz w:val="24"/>
                <w:szCs w:val="24"/>
              </w:rPr>
              <w:t>261807,874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3">
              <w:rPr>
                <w:rFonts w:ascii="Times New Roman" w:hAnsi="Times New Roman" w:cs="Times New Roman"/>
                <w:sz w:val="24"/>
                <w:szCs w:val="24"/>
              </w:rPr>
              <w:t>271057,874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1F3">
              <w:rPr>
                <w:rFonts w:ascii="Times New Roman" w:hAnsi="Times New Roman"/>
                <w:bCs/>
                <w:sz w:val="24"/>
                <w:szCs w:val="24"/>
              </w:rPr>
              <w:t>1414375,518</w:t>
            </w:r>
          </w:p>
        </w:tc>
      </w:tr>
      <w:tr w:rsidR="00DD638F" w:rsidRPr="007A4CCD" w:rsidTr="00DD638F">
        <w:trPr>
          <w:cantSplit/>
          <w:trHeight w:val="1635"/>
        </w:trPr>
        <w:tc>
          <w:tcPr>
            <w:tcW w:w="239" w:type="pct"/>
            <w:vMerge/>
            <w:tcBorders>
              <w:bottom w:val="nil"/>
            </w:tcBorders>
          </w:tcPr>
          <w:p w:rsidR="00DD638F" w:rsidRPr="007A4CCD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</w:tcPr>
          <w:p w:rsidR="00DD638F" w:rsidRPr="007A4CCD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1F3">
              <w:rPr>
                <w:rFonts w:ascii="Times New Roman" w:hAnsi="Times New Roman"/>
                <w:bCs/>
                <w:sz w:val="24"/>
                <w:szCs w:val="24"/>
              </w:rPr>
              <w:t>187137,874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3">
              <w:rPr>
                <w:rFonts w:ascii="Times New Roman" w:hAnsi="Times New Roman" w:cs="Times New Roman"/>
                <w:sz w:val="24"/>
                <w:szCs w:val="24"/>
              </w:rPr>
              <w:t>74160,174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3">
              <w:rPr>
                <w:rFonts w:ascii="Times New Roman" w:hAnsi="Times New Roman" w:cs="Times New Roman"/>
                <w:sz w:val="24"/>
                <w:szCs w:val="24"/>
              </w:rPr>
              <w:t>74160,174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3">
              <w:rPr>
                <w:rFonts w:ascii="Times New Roman" w:hAnsi="Times New Roman" w:cs="Times New Roman"/>
                <w:sz w:val="24"/>
                <w:szCs w:val="24"/>
              </w:rPr>
              <w:t>244367,874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3">
              <w:rPr>
                <w:rFonts w:ascii="Times New Roman" w:hAnsi="Times New Roman" w:cs="Times New Roman"/>
                <w:sz w:val="24"/>
                <w:szCs w:val="24"/>
              </w:rPr>
              <w:t>252957,874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8D31F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3">
              <w:rPr>
                <w:rFonts w:ascii="Times New Roman" w:hAnsi="Times New Roman" w:cs="Times New Roman"/>
                <w:sz w:val="24"/>
                <w:szCs w:val="24"/>
              </w:rPr>
              <w:t>261807,874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8D31F3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F3">
              <w:rPr>
                <w:rFonts w:ascii="Times New Roman" w:hAnsi="Times New Roman" w:cs="Times New Roman"/>
                <w:sz w:val="24"/>
                <w:szCs w:val="24"/>
              </w:rPr>
              <w:t>271057,874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8D31F3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1F3">
              <w:rPr>
                <w:rFonts w:ascii="Times New Roman" w:hAnsi="Times New Roman"/>
                <w:bCs/>
                <w:sz w:val="24"/>
                <w:szCs w:val="24"/>
              </w:rPr>
              <w:t>1365649,718</w:t>
            </w:r>
          </w:p>
        </w:tc>
      </w:tr>
      <w:tr w:rsidR="00DD638F" w:rsidRPr="007A4CCD" w:rsidTr="00DD638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239" w:type="pct"/>
            <w:vMerge/>
            <w:tcBorders>
              <w:bottom w:val="single" w:sz="4" w:space="0" w:color="auto"/>
            </w:tcBorders>
          </w:tcPr>
          <w:p w:rsidR="00DD638F" w:rsidRPr="007A4CCD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bottom w:val="single" w:sz="4" w:space="0" w:color="auto"/>
            </w:tcBorders>
          </w:tcPr>
          <w:p w:rsidR="00DD638F" w:rsidRPr="007A4CCD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48725,8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48725,8</w:t>
            </w:r>
          </w:p>
        </w:tc>
      </w:tr>
      <w:tr w:rsidR="00DD638F" w:rsidRPr="007A4CCD" w:rsidTr="00DD638F">
        <w:trPr>
          <w:cantSplit/>
          <w:trHeight w:val="1268"/>
        </w:trPr>
        <w:tc>
          <w:tcPr>
            <w:tcW w:w="239" w:type="pct"/>
            <w:vMerge w:val="restart"/>
            <w:tcBorders>
              <w:bottom w:val="nil"/>
            </w:tcBorders>
          </w:tcPr>
          <w:p w:rsidR="00DD638F" w:rsidRPr="007A4CCD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94" w:type="pct"/>
          </w:tcPr>
          <w:p w:rsidR="00DD638F" w:rsidRPr="007A4CCD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1F3">
              <w:rPr>
                <w:rFonts w:ascii="Times New Roman" w:hAnsi="Times New Roman"/>
                <w:bCs/>
                <w:sz w:val="24"/>
                <w:szCs w:val="24"/>
              </w:rPr>
              <w:t>235425,8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243940,0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252530,0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261380,0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270630,0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1F3">
              <w:rPr>
                <w:rFonts w:ascii="Times New Roman" w:hAnsi="Times New Roman"/>
                <w:bCs/>
                <w:sz w:val="24"/>
                <w:szCs w:val="24"/>
              </w:rPr>
              <w:t>1411370,4</w:t>
            </w:r>
          </w:p>
        </w:tc>
      </w:tr>
      <w:tr w:rsidR="00DD638F" w:rsidRPr="007A4CCD" w:rsidTr="00DD638F">
        <w:trPr>
          <w:cantSplit/>
          <w:trHeight w:val="1362"/>
        </w:trPr>
        <w:tc>
          <w:tcPr>
            <w:tcW w:w="239" w:type="pct"/>
            <w:vMerge/>
            <w:tcBorders>
              <w:bottom w:val="nil"/>
            </w:tcBorders>
          </w:tcPr>
          <w:p w:rsidR="00DD638F" w:rsidRPr="007A4CCD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</w:tcPr>
          <w:p w:rsidR="00DD638F" w:rsidRPr="007A4CCD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8D31F3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1F3">
              <w:rPr>
                <w:rFonts w:ascii="Times New Roman" w:hAnsi="Times New Roman"/>
                <w:bCs/>
                <w:sz w:val="24"/>
                <w:szCs w:val="24"/>
              </w:rPr>
              <w:t>186700,0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243940,0</w:t>
            </w:r>
          </w:p>
        </w:tc>
        <w:tc>
          <w:tcPr>
            <w:tcW w:w="233" w:type="pct"/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252530,0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261380,0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270630,0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8D31F3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1F3">
              <w:rPr>
                <w:rFonts w:ascii="Times New Roman" w:hAnsi="Times New Roman"/>
                <w:bCs/>
                <w:sz w:val="24"/>
                <w:szCs w:val="24"/>
              </w:rPr>
              <w:t>1362644,6</w:t>
            </w:r>
          </w:p>
        </w:tc>
      </w:tr>
      <w:tr w:rsidR="00DD638F" w:rsidRPr="007A4CCD" w:rsidTr="00DD638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239" w:type="pct"/>
            <w:vMerge/>
            <w:tcBorders>
              <w:bottom w:val="single" w:sz="4" w:space="0" w:color="auto"/>
            </w:tcBorders>
          </w:tcPr>
          <w:p w:rsidR="00DD638F" w:rsidRPr="007A4CCD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pct"/>
            <w:tcBorders>
              <w:bottom w:val="single" w:sz="4" w:space="0" w:color="auto"/>
            </w:tcBorders>
          </w:tcPr>
          <w:p w:rsidR="00DD638F" w:rsidRPr="007A4CCD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48725,8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D638F" w:rsidRPr="007A4CCD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CD">
              <w:rPr>
                <w:rFonts w:ascii="Times New Roman" w:hAnsi="Times New Roman" w:cs="Times New Roman"/>
                <w:sz w:val="24"/>
                <w:szCs w:val="24"/>
              </w:rPr>
              <w:t>48725,8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D638F" w:rsidRPr="00FC53AC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3AC">
        <w:rPr>
          <w:rFonts w:ascii="Times New Roman" w:hAnsi="Times New Roman"/>
          <w:sz w:val="28"/>
          <w:szCs w:val="28"/>
        </w:rPr>
        <w:t>- в подразделе 3 «</w:t>
      </w:r>
      <w:r w:rsidRPr="00FC53AC">
        <w:rPr>
          <w:rFonts w:ascii="Times New Roman" w:hAnsi="Times New Roman" w:hint="eastAsia"/>
          <w:sz w:val="28"/>
          <w:szCs w:val="28"/>
        </w:rPr>
        <w:t>Проектная</w:t>
      </w:r>
      <w:r w:rsidRPr="00FC53AC">
        <w:rPr>
          <w:rFonts w:ascii="Times New Roman" w:hAnsi="Times New Roman"/>
          <w:sz w:val="28"/>
          <w:szCs w:val="28"/>
        </w:rPr>
        <w:t xml:space="preserve"> </w:t>
      </w:r>
      <w:r w:rsidRPr="00FC53AC">
        <w:rPr>
          <w:rFonts w:ascii="Times New Roman" w:hAnsi="Times New Roman" w:hint="eastAsia"/>
          <w:sz w:val="28"/>
          <w:szCs w:val="28"/>
        </w:rPr>
        <w:t>часть</w:t>
      </w:r>
      <w:r w:rsidRPr="00FC53AC">
        <w:rPr>
          <w:rFonts w:ascii="Times New Roman" w:hAnsi="Times New Roman"/>
          <w:sz w:val="28"/>
          <w:szCs w:val="28"/>
        </w:rPr>
        <w:t xml:space="preserve"> </w:t>
      </w:r>
      <w:r w:rsidRPr="00FC53AC">
        <w:rPr>
          <w:rFonts w:ascii="Times New Roman" w:hAnsi="Times New Roman" w:hint="eastAsia"/>
          <w:sz w:val="28"/>
          <w:szCs w:val="28"/>
        </w:rPr>
        <w:t>направления</w:t>
      </w:r>
      <w:r w:rsidRPr="00FC53AC">
        <w:rPr>
          <w:rFonts w:ascii="Times New Roman" w:hAnsi="Times New Roman"/>
          <w:sz w:val="28"/>
          <w:szCs w:val="28"/>
        </w:rPr>
        <w:t xml:space="preserve"> (</w:t>
      </w:r>
      <w:r w:rsidRPr="00FC53AC">
        <w:rPr>
          <w:rFonts w:ascii="Times New Roman" w:hAnsi="Times New Roman" w:hint="eastAsia"/>
          <w:sz w:val="28"/>
          <w:szCs w:val="28"/>
        </w:rPr>
        <w:t>подпрограммы</w:t>
      </w:r>
      <w:r w:rsidRPr="00FC53AC">
        <w:rPr>
          <w:rFonts w:ascii="Times New Roman" w:hAnsi="Times New Roman"/>
          <w:sz w:val="28"/>
          <w:szCs w:val="28"/>
        </w:rPr>
        <w:t>)»:</w:t>
      </w:r>
    </w:p>
    <w:p w:rsidR="00DD638F" w:rsidRPr="00FC53AC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3AC"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sz w:val="28"/>
          <w:szCs w:val="28"/>
        </w:rPr>
        <w:t>7</w:t>
      </w:r>
      <w:r w:rsidRPr="00FC53AC">
        <w:rPr>
          <w:rFonts w:ascii="Times New Roman" w:hAnsi="Times New Roman"/>
          <w:sz w:val="28"/>
          <w:szCs w:val="28"/>
        </w:rPr>
        <w:t xml:space="preserve"> пункта 1.1 таблицы пункта 3.1 «</w:t>
      </w:r>
      <w:r w:rsidRPr="00FC53AC">
        <w:rPr>
          <w:rFonts w:ascii="Times New Roman" w:hAnsi="Times New Roman" w:hint="eastAsia"/>
          <w:sz w:val="28"/>
          <w:szCs w:val="28"/>
        </w:rPr>
        <w:t>Перечень</w:t>
      </w:r>
      <w:r w:rsidRPr="00FC53AC">
        <w:rPr>
          <w:rFonts w:ascii="Times New Roman" w:hAnsi="Times New Roman"/>
          <w:sz w:val="28"/>
          <w:szCs w:val="28"/>
        </w:rPr>
        <w:t xml:space="preserve"> </w:t>
      </w:r>
      <w:r w:rsidRPr="00FC53AC">
        <w:rPr>
          <w:rFonts w:ascii="Times New Roman" w:hAnsi="Times New Roman" w:hint="eastAsia"/>
          <w:sz w:val="28"/>
          <w:szCs w:val="28"/>
        </w:rPr>
        <w:t>мероприятий</w:t>
      </w:r>
      <w:r w:rsidRPr="00FC53AC">
        <w:rPr>
          <w:rFonts w:ascii="Times New Roman" w:hAnsi="Times New Roman"/>
          <w:sz w:val="28"/>
          <w:szCs w:val="28"/>
        </w:rPr>
        <w:t xml:space="preserve"> (</w:t>
      </w:r>
      <w:r w:rsidRPr="00FC53AC">
        <w:rPr>
          <w:rFonts w:ascii="Times New Roman" w:hAnsi="Times New Roman" w:hint="eastAsia"/>
          <w:sz w:val="28"/>
          <w:szCs w:val="28"/>
        </w:rPr>
        <w:t>результатов</w:t>
      </w:r>
      <w:r w:rsidRPr="00FC53AC">
        <w:rPr>
          <w:rFonts w:ascii="Times New Roman" w:hAnsi="Times New Roman"/>
          <w:sz w:val="28"/>
          <w:szCs w:val="28"/>
        </w:rPr>
        <w:t xml:space="preserve">) </w:t>
      </w:r>
      <w:r w:rsidRPr="00FC53AC">
        <w:rPr>
          <w:rFonts w:ascii="Times New Roman" w:hAnsi="Times New Roman" w:hint="eastAsia"/>
          <w:sz w:val="28"/>
          <w:szCs w:val="28"/>
        </w:rPr>
        <w:t>проектной</w:t>
      </w:r>
      <w:r w:rsidRPr="00FC53AC">
        <w:rPr>
          <w:rFonts w:ascii="Times New Roman" w:hAnsi="Times New Roman"/>
          <w:sz w:val="28"/>
          <w:szCs w:val="28"/>
        </w:rPr>
        <w:t xml:space="preserve"> </w:t>
      </w:r>
      <w:r w:rsidRPr="00FC53AC">
        <w:rPr>
          <w:rFonts w:ascii="Times New Roman" w:hAnsi="Times New Roman" w:hint="eastAsia"/>
          <w:sz w:val="28"/>
          <w:szCs w:val="28"/>
        </w:rPr>
        <w:t>части</w:t>
      </w:r>
      <w:r w:rsidRPr="00FC53AC">
        <w:rPr>
          <w:rFonts w:ascii="Times New Roman" w:hAnsi="Times New Roman"/>
          <w:sz w:val="28"/>
          <w:szCs w:val="28"/>
        </w:rPr>
        <w:t>» цифры «16» заменить цифрами «20»;</w:t>
      </w:r>
    </w:p>
    <w:p w:rsidR="00DD638F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53AC">
        <w:rPr>
          <w:rFonts w:ascii="Times New Roman" w:hAnsi="Times New Roman"/>
          <w:sz w:val="28"/>
          <w:szCs w:val="28"/>
        </w:rPr>
        <w:t>пункты 1, 1.1 подпункт 1.1.1 таблицы пункта 3.2 «Финансовое обеспечение проектной части»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542"/>
        <w:gridCol w:w="657"/>
        <w:gridCol w:w="36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DD638F" w:rsidRPr="00FC53AC" w:rsidTr="00DD638F">
        <w:trPr>
          <w:cantSplit/>
          <w:trHeight w:val="28"/>
          <w:tblHeader/>
        </w:trPr>
        <w:tc>
          <w:tcPr>
            <w:tcW w:w="0" w:type="auto"/>
          </w:tcPr>
          <w:p w:rsidR="00DD638F" w:rsidRPr="00FC53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D638F" w:rsidRPr="00FC53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638F" w:rsidRPr="00FC53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638F" w:rsidRPr="00FC53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D638F" w:rsidRPr="00FC53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D638F" w:rsidRPr="00FC53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D638F" w:rsidRPr="00FC53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D638F" w:rsidRPr="00FC53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D638F" w:rsidRPr="00FC53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D638F" w:rsidRPr="00FC53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D638F" w:rsidRPr="00FC53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D638F" w:rsidRPr="00FC53A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3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638F" w:rsidRPr="002159DC" w:rsidTr="00DD638F">
        <w:trPr>
          <w:cantSplit/>
          <w:trHeight w:val="1550"/>
        </w:trPr>
        <w:tc>
          <w:tcPr>
            <w:tcW w:w="0" w:type="auto"/>
            <w:vMerge w:val="restart"/>
            <w:tcBorders>
              <w:bottom w:val="nil"/>
            </w:tcBorders>
          </w:tcPr>
          <w:p w:rsidR="00DD638F" w:rsidRPr="002159D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0" w:type="auto"/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DD638F" w:rsidRPr="002159D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9DC">
              <w:rPr>
                <w:rFonts w:ascii="Times New Roman" w:hAnsi="Times New Roman"/>
                <w:bCs/>
                <w:sz w:val="24"/>
                <w:szCs w:val="24"/>
              </w:rPr>
              <w:t>235425,8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243940,0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252530,0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261380,0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270630,0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2159D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9DC">
              <w:rPr>
                <w:rFonts w:ascii="Times New Roman" w:hAnsi="Times New Roman"/>
                <w:sz w:val="24"/>
                <w:szCs w:val="24"/>
              </w:rPr>
              <w:t>1411370,4</w:t>
            </w:r>
          </w:p>
        </w:tc>
      </w:tr>
      <w:tr w:rsidR="00DD638F" w:rsidRPr="002159DC" w:rsidTr="00DD638F">
        <w:trPr>
          <w:cantSplit/>
          <w:trHeight w:val="1485"/>
        </w:trPr>
        <w:tc>
          <w:tcPr>
            <w:tcW w:w="0" w:type="auto"/>
            <w:vMerge/>
            <w:tcBorders>
              <w:bottom w:val="nil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DD638F" w:rsidRPr="002159D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9DC">
              <w:rPr>
                <w:rFonts w:ascii="Times New Roman" w:hAnsi="Times New Roman"/>
                <w:bCs/>
                <w:sz w:val="24"/>
                <w:szCs w:val="24"/>
              </w:rPr>
              <w:t>186700,0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243940,0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252530,0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261380,0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270630,0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2159D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9DC">
              <w:rPr>
                <w:rFonts w:ascii="Times New Roman" w:hAnsi="Times New Roman"/>
                <w:sz w:val="24"/>
                <w:szCs w:val="24"/>
              </w:rPr>
              <w:t>1362644,6</w:t>
            </w:r>
          </w:p>
        </w:tc>
      </w:tr>
      <w:tr w:rsidR="00DD638F" w:rsidRPr="002159DC" w:rsidTr="00DD638F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48725,8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48725,8</w:t>
            </w:r>
          </w:p>
        </w:tc>
      </w:tr>
      <w:tr w:rsidR="00DD638F" w:rsidRPr="002159DC" w:rsidTr="00DD638F">
        <w:trPr>
          <w:cantSplit/>
          <w:trHeight w:val="1437"/>
        </w:trPr>
        <w:tc>
          <w:tcPr>
            <w:tcW w:w="0" w:type="auto"/>
            <w:vMerge w:val="restart"/>
            <w:tcBorders>
              <w:bottom w:val="nil"/>
            </w:tcBorders>
          </w:tcPr>
          <w:p w:rsidR="00DD638F" w:rsidRPr="002159D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</w:t>
            </w: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в 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, всего, в том числе</w:t>
            </w:r>
          </w:p>
        </w:tc>
        <w:tc>
          <w:tcPr>
            <w:tcW w:w="0" w:type="auto"/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638F" w:rsidRPr="002159D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2159D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9DC">
              <w:rPr>
                <w:rFonts w:ascii="Times New Roman" w:hAnsi="Times New Roman"/>
                <w:bCs/>
                <w:sz w:val="24"/>
                <w:szCs w:val="24"/>
              </w:rPr>
              <w:t>235425,8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243940,0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252530,0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261380,0</w:t>
            </w:r>
          </w:p>
        </w:tc>
        <w:tc>
          <w:tcPr>
            <w:tcW w:w="0" w:type="auto"/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270630,0</w:t>
            </w:r>
          </w:p>
        </w:tc>
        <w:tc>
          <w:tcPr>
            <w:tcW w:w="0" w:type="auto"/>
            <w:textDirection w:val="btLr"/>
            <w:vAlign w:val="center"/>
          </w:tcPr>
          <w:p w:rsidR="00DD638F" w:rsidRPr="002159D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9DC">
              <w:rPr>
                <w:rFonts w:ascii="Times New Roman" w:hAnsi="Times New Roman"/>
                <w:sz w:val="24"/>
                <w:szCs w:val="24"/>
              </w:rPr>
              <w:t>1411370,4</w:t>
            </w:r>
          </w:p>
        </w:tc>
      </w:tr>
      <w:tr w:rsidR="00DD638F" w:rsidRPr="002159DC" w:rsidTr="00DD638F">
        <w:trPr>
          <w:cantSplit/>
          <w:trHeight w:val="1291"/>
        </w:trPr>
        <w:tc>
          <w:tcPr>
            <w:tcW w:w="0" w:type="auto"/>
            <w:vMerge/>
            <w:tcBorders>
              <w:bottom w:val="nil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2159DC" w:rsidRDefault="00DD638F" w:rsidP="004A2646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9DC">
              <w:rPr>
                <w:rFonts w:ascii="Times New Roman" w:hAnsi="Times New Roman"/>
                <w:bCs/>
                <w:sz w:val="24"/>
                <w:szCs w:val="24"/>
              </w:rPr>
              <w:t>186700,0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73732,3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243940,0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252530,0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261380,0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270630,0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  <w:vAlign w:val="center"/>
          </w:tcPr>
          <w:p w:rsidR="00DD638F" w:rsidRPr="002159DC" w:rsidRDefault="00DD638F" w:rsidP="004A264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9DC">
              <w:rPr>
                <w:rFonts w:ascii="Times New Roman" w:hAnsi="Times New Roman"/>
                <w:sz w:val="24"/>
                <w:szCs w:val="24"/>
              </w:rPr>
              <w:t>1362644,6</w:t>
            </w:r>
          </w:p>
        </w:tc>
      </w:tr>
      <w:tr w:rsidR="00DD638F" w:rsidRPr="002159DC" w:rsidTr="00DD638F">
        <w:tblPrEx>
          <w:tblBorders>
            <w:insideH w:val="nil"/>
          </w:tblBorders>
        </w:tblPrEx>
        <w:trPr>
          <w:cantSplit/>
          <w:trHeight w:val="1145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48725,8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48725,8</w:t>
            </w:r>
          </w:p>
        </w:tc>
      </w:tr>
      <w:tr w:rsidR="00DD638F" w:rsidRPr="002159DC" w:rsidTr="00DD638F">
        <w:trPr>
          <w:cantSplit/>
          <w:trHeight w:val="1134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Субъектам промышленной деятельности Рязанской области оказано содействие в привлечении внебюджетных финансовых сре</w:t>
            </w:r>
            <w:proofErr w:type="gramStart"/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я технического и технологического перевооружения, реконструкции, модернизации производства и освоения выпуска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конкурентоспособной продукции»</w:t>
            </w: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МЭР РО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133000,0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25032,3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25032,3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179200,0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186400,0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193800,0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201550,0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944014,6</w:t>
            </w:r>
          </w:p>
        </w:tc>
      </w:tr>
      <w:tr w:rsidR="00DD638F" w:rsidRPr="002159DC" w:rsidTr="00DD638F">
        <w:tblPrEx>
          <w:tblBorders>
            <w:insideH w:val="nil"/>
          </w:tblBorders>
        </w:tblPrEx>
        <w:trPr>
          <w:cantSplit/>
          <w:trHeight w:val="135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D638F" w:rsidRPr="002159DC" w:rsidRDefault="00DD638F" w:rsidP="004A2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9DC">
              <w:rPr>
                <w:rFonts w:ascii="Times New Roman" w:hAnsi="Times New Roman"/>
                <w:bCs/>
                <w:sz w:val="24"/>
                <w:szCs w:val="24"/>
              </w:rPr>
              <w:t>133000,0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25032,3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25032,3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179200,0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186400,0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193800,0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201550,0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D638F" w:rsidRPr="002159DC" w:rsidRDefault="00DD638F" w:rsidP="004A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C">
              <w:rPr>
                <w:rFonts w:ascii="Times New Roman" w:hAnsi="Times New Roman" w:cs="Times New Roman"/>
                <w:sz w:val="24"/>
                <w:szCs w:val="24"/>
              </w:rPr>
              <w:t>944014,6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D638F" w:rsidRPr="008D31F3" w:rsidRDefault="00DD638F" w:rsidP="00DD638F">
      <w:pPr>
        <w:rPr>
          <w:color w:val="FF0000"/>
          <w:sz w:val="2"/>
          <w:szCs w:val="2"/>
        </w:rPr>
      </w:pPr>
    </w:p>
    <w:p w:rsidR="00DD638F" w:rsidRPr="006765DB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765DB">
        <w:rPr>
          <w:rFonts w:ascii="Times New Roman" w:hAnsi="Times New Roman"/>
          <w:sz w:val="28"/>
          <w:szCs w:val="28"/>
        </w:rPr>
        <w:t>) в разделе «Направление (подпрограмма) 7 «Обеспечение реализации государственной программы Рязанской области»:</w:t>
      </w:r>
    </w:p>
    <w:p w:rsidR="00DD638F" w:rsidRPr="006765DB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5DB">
        <w:rPr>
          <w:rFonts w:ascii="Times New Roman" w:hAnsi="Times New Roman"/>
          <w:sz w:val="28"/>
          <w:szCs w:val="28"/>
        </w:rPr>
        <w:t>- по тексту граф 3, 10 таблицы подраздела 2 «Финансовое обеспечение направления (подпрограммы)» цифры «109899,18084», «767994,49140» заменить соответственно цифрами «111138,04119», «769233,35175»;</w:t>
      </w:r>
    </w:p>
    <w:p w:rsidR="00DD638F" w:rsidRPr="006765DB" w:rsidRDefault="00DD638F" w:rsidP="00DD6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65DB">
        <w:rPr>
          <w:rFonts w:ascii="Times New Roman" w:hAnsi="Times New Roman"/>
          <w:sz w:val="28"/>
          <w:szCs w:val="28"/>
        </w:rPr>
        <w:lastRenderedPageBreak/>
        <w:t>- по тексту граф 5, 12 таблицы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 цифры «109899,18084», «767994,49140» заменить соответственно цифрами «111138,04119», «769233,35175».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2B" w:rsidRDefault="009B0C2B">
      <w:r>
        <w:separator/>
      </w:r>
    </w:p>
  </w:endnote>
  <w:endnote w:type="continuationSeparator" w:id="0">
    <w:p w:rsidR="009B0C2B" w:rsidRDefault="009B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2B" w:rsidRDefault="009B0C2B">
      <w:r>
        <w:separator/>
      </w:r>
    </w:p>
  </w:footnote>
  <w:footnote w:type="continuationSeparator" w:id="0">
    <w:p w:rsidR="009B0C2B" w:rsidRDefault="009B0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356DD1">
      <w:rPr>
        <w:rFonts w:ascii="Times New Roman" w:hAnsi="Times New Roman"/>
        <w:noProof/>
        <w:sz w:val="24"/>
        <w:szCs w:val="24"/>
      </w:rPr>
      <w:t>8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5BF77E9"/>
    <w:multiLevelType w:val="hybridMultilevel"/>
    <w:tmpl w:val="152CA950"/>
    <w:lvl w:ilvl="0" w:tplc="EE86495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9yOyq/VSFsDd9OEMg/4/ILWXyM=" w:salt="gWj0R09Og44nOzHo/0rM+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39E9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56DD1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B2C33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B0C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0E96"/>
    <w:rsid w:val="00D77BCF"/>
    <w:rsid w:val="00D84394"/>
    <w:rsid w:val="00D95E55"/>
    <w:rsid w:val="00DB3664"/>
    <w:rsid w:val="00DC16FB"/>
    <w:rsid w:val="00DC4A65"/>
    <w:rsid w:val="00DC4F66"/>
    <w:rsid w:val="00DD638F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D638F"/>
    <w:pPr>
      <w:ind w:left="720"/>
      <w:contextualSpacing/>
    </w:pPr>
  </w:style>
  <w:style w:type="paragraph" w:customStyle="1" w:styleId="ConsPlusTitle">
    <w:name w:val="ConsPlusTitle"/>
    <w:rsid w:val="00DD638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DD638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ad">
    <w:name w:val="Знак"/>
    <w:basedOn w:val="a"/>
    <w:rsid w:val="00DD638F"/>
    <w:pPr>
      <w:pageBreakBefore/>
      <w:spacing w:after="160" w:line="360" w:lineRule="auto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D638F"/>
    <w:pPr>
      <w:ind w:left="720"/>
      <w:contextualSpacing/>
    </w:pPr>
  </w:style>
  <w:style w:type="paragraph" w:customStyle="1" w:styleId="ConsPlusTitle">
    <w:name w:val="ConsPlusTitle"/>
    <w:rsid w:val="00DD638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DD638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ad">
    <w:name w:val="Знак"/>
    <w:basedOn w:val="a"/>
    <w:rsid w:val="00DD638F"/>
    <w:pPr>
      <w:pageBreakBefore/>
      <w:spacing w:after="160" w:line="360" w:lineRule="auto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Дягилева М.А.</cp:lastModifiedBy>
  <cp:revision>5</cp:revision>
  <cp:lastPrinted>2024-12-25T13:47:00Z</cp:lastPrinted>
  <dcterms:created xsi:type="dcterms:W3CDTF">2024-12-25T13:33:00Z</dcterms:created>
  <dcterms:modified xsi:type="dcterms:W3CDTF">2024-12-26T08:46:00Z</dcterms:modified>
</cp:coreProperties>
</file>