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EC" w:rsidRDefault="00705D70" w:rsidP="00921942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454F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9A1832B" wp14:editId="7432090C">
            <wp:simplePos x="0" y="0"/>
            <wp:positionH relativeFrom="column">
              <wp:posOffset>-1250315</wp:posOffset>
            </wp:positionH>
            <wp:positionV relativeFrom="paragraph">
              <wp:posOffset>-577215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42">
        <w:rPr>
          <w:rFonts w:ascii="Times New Roman" w:hAnsi="Times New Roman"/>
          <w:sz w:val="28"/>
          <w:szCs w:val="28"/>
        </w:rPr>
        <w:t>от 26 декабря 2024 г. № 930-р</w:t>
      </w:r>
    </w:p>
    <w:p w:rsidR="00E57086" w:rsidRDefault="00E57086" w:rsidP="00324260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приложение к распоряжению Правительства Рязанской области от 28 декабря 2023 г. № 817-р (в редакции распоряжений Правительства Рязанской области от 23.04.2024 № 248-р, от 24.06.2024 </w:t>
      </w:r>
      <w:r>
        <w:rPr>
          <w:rFonts w:ascii="Times New Roman" w:hAnsi="Times New Roman"/>
          <w:sz w:val="28"/>
          <w:szCs w:val="28"/>
        </w:rPr>
        <w:br/>
        <w:t xml:space="preserve">№ 380-р, от 08.08.2024 № 484-р, от 17.10.2024 № 661-р, от 19.11.2024 </w:t>
      </w:r>
      <w:r>
        <w:rPr>
          <w:rFonts w:ascii="Times New Roman" w:hAnsi="Times New Roman"/>
          <w:sz w:val="28"/>
          <w:szCs w:val="28"/>
        </w:rPr>
        <w:br/>
        <w:t>№ 757-р, от 27.11.2024 № 791-р) следующие изменения:</w:t>
      </w:r>
      <w:proofErr w:type="gramEnd"/>
    </w:p>
    <w:p w:rsidR="00FB450A" w:rsidRPr="002A4800" w:rsidRDefault="00FB450A" w:rsidP="00324260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1)</w:t>
      </w:r>
      <w:r w:rsidR="00084092" w:rsidRPr="002A4800">
        <w:rPr>
          <w:rFonts w:ascii="Times New Roman" w:hAnsi="Times New Roman"/>
          <w:sz w:val="28"/>
          <w:szCs w:val="28"/>
          <w:lang w:val="en-US"/>
        </w:rPr>
        <w:t> </w:t>
      </w:r>
      <w:r w:rsidRPr="002A4800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</w:t>
      </w:r>
      <w:r w:rsidR="00921FB7" w:rsidRPr="002A4800">
        <w:rPr>
          <w:rFonts w:ascii="Times New Roman" w:hAnsi="Times New Roman"/>
          <w:sz w:val="28"/>
          <w:szCs w:val="28"/>
        </w:rPr>
        <w:t>Дорожное хозяйство и транспорт</w:t>
      </w:r>
      <w:r w:rsidRPr="002A4800">
        <w:rPr>
          <w:rFonts w:ascii="Times New Roman" w:hAnsi="Times New Roman"/>
          <w:sz w:val="28"/>
          <w:szCs w:val="28"/>
        </w:rPr>
        <w:t>»:</w:t>
      </w:r>
    </w:p>
    <w:p w:rsidR="00E857D8" w:rsidRPr="002A4800" w:rsidRDefault="00E857D8" w:rsidP="00324260">
      <w:pPr>
        <w:spacing w:line="24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 xml:space="preserve">- </w:t>
      </w:r>
      <w:r w:rsidRPr="002A4800">
        <w:rPr>
          <w:rFonts w:ascii="Times New Roman" w:hAnsi="Times New Roman"/>
          <w:spacing w:val="-2"/>
          <w:sz w:val="28"/>
          <w:szCs w:val="28"/>
        </w:rPr>
        <w:t>строку «Объемы финансового обеспечения за весь период реализации»</w:t>
      </w:r>
      <w:r w:rsidRPr="002A4800">
        <w:rPr>
          <w:rFonts w:ascii="Times New Roman" w:hAnsi="Times New Roman"/>
          <w:sz w:val="28"/>
          <w:szCs w:val="28"/>
        </w:rPr>
        <w:t xml:space="preserve"> подраздела 1.1 «Основные положения» изложить в следующей редакции:</w:t>
      </w:r>
    </w:p>
    <w:tbl>
      <w:tblPr>
        <w:tblW w:w="930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6744"/>
      </w:tblGrid>
      <w:tr w:rsidR="00E857D8" w:rsidRPr="006E4441" w:rsidTr="00E02C1C">
        <w:trPr>
          <w:trHeight w:val="34"/>
          <w:tblHeader/>
        </w:trPr>
        <w:tc>
          <w:tcPr>
            <w:tcW w:w="1376" w:type="pct"/>
          </w:tcPr>
          <w:p w:rsidR="00E857D8" w:rsidRPr="006E4441" w:rsidRDefault="00E857D8" w:rsidP="00324260">
            <w:pPr>
              <w:spacing w:line="247" w:lineRule="auto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3624" w:type="pct"/>
          </w:tcPr>
          <w:p w:rsidR="00E857D8" w:rsidRPr="006E4441" w:rsidRDefault="00B77731" w:rsidP="00324260">
            <w:pPr>
              <w:spacing w:line="247" w:lineRule="auto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bCs/>
                <w:sz w:val="22"/>
                <w:szCs w:val="22"/>
              </w:rPr>
              <w:t>102 432 2</w:t>
            </w:r>
            <w:r w:rsidR="00F201FF" w:rsidRPr="006E4441">
              <w:rPr>
                <w:rFonts w:ascii="Times New Roman" w:hAnsi="Times New Roman"/>
                <w:bCs/>
                <w:sz w:val="22"/>
                <w:szCs w:val="22"/>
              </w:rPr>
              <w:t>79</w:t>
            </w:r>
            <w:r w:rsidRPr="006E4441">
              <w:rPr>
                <w:rFonts w:ascii="Times New Roman" w:hAnsi="Times New Roman"/>
                <w:bCs/>
                <w:sz w:val="22"/>
                <w:szCs w:val="22"/>
              </w:rPr>
              <w:t>,61896</w:t>
            </w:r>
            <w:r w:rsidR="00E857D8" w:rsidRPr="006E4441">
              <w:rPr>
                <w:rFonts w:ascii="Times New Roman" w:hAnsi="Times New Roman"/>
                <w:bCs/>
                <w:sz w:val="22"/>
                <w:szCs w:val="22"/>
              </w:rPr>
              <w:t xml:space="preserve"> тыс. рублей (в том числе с 2024 года –                     69 099 4</w:t>
            </w:r>
            <w:r w:rsidR="00F201FF" w:rsidRPr="006E4441"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  <w:r w:rsidR="00E857D8" w:rsidRPr="006E4441">
              <w:rPr>
                <w:rFonts w:ascii="Times New Roman" w:hAnsi="Times New Roman"/>
                <w:bCs/>
                <w:sz w:val="22"/>
                <w:szCs w:val="22"/>
              </w:rPr>
              <w:t xml:space="preserve">,25084 тыс. рублей, из них </w:t>
            </w:r>
            <w:r w:rsidRPr="006E4441">
              <w:rPr>
                <w:rFonts w:ascii="Times New Roman" w:hAnsi="Times New Roman"/>
                <w:bCs/>
                <w:sz w:val="22"/>
                <w:szCs w:val="22"/>
              </w:rPr>
              <w:t>58 610 423,07822</w:t>
            </w:r>
            <w:r w:rsidR="00E857D8" w:rsidRPr="006E4441">
              <w:rPr>
                <w:rFonts w:ascii="Times New Roman" w:hAnsi="Times New Roman"/>
                <w:bCs/>
                <w:sz w:val="22"/>
                <w:szCs w:val="22"/>
              </w:rPr>
              <w:t xml:space="preserve"> тыс. рублей – бюджетные ассигнования дорожного фонда)»</w:t>
            </w:r>
          </w:p>
        </w:tc>
      </w:tr>
    </w:tbl>
    <w:p w:rsidR="004D2DDB" w:rsidRPr="0020631B" w:rsidRDefault="004D2DDB" w:rsidP="00324260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1B">
        <w:rPr>
          <w:rFonts w:ascii="Times New Roman" w:hAnsi="Times New Roman"/>
          <w:sz w:val="28"/>
          <w:szCs w:val="28"/>
        </w:rPr>
        <w:t>- в таблице подраздела 1.3 «План достижения показателей государственной программы Рязанской области в 2024 году»:</w:t>
      </w:r>
    </w:p>
    <w:p w:rsidR="004D2DDB" w:rsidRPr="00324260" w:rsidRDefault="004D2DDB" w:rsidP="00324260">
      <w:pPr>
        <w:spacing w:line="24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4260">
        <w:rPr>
          <w:rFonts w:ascii="Times New Roman" w:hAnsi="Times New Roman"/>
          <w:spacing w:val="-4"/>
          <w:sz w:val="28"/>
          <w:szCs w:val="28"/>
        </w:rPr>
        <w:t>по тексту граф 4-6 подпункта 1.1 цифры «45,4973» заменить знак</w:t>
      </w:r>
      <w:r w:rsidR="00324260" w:rsidRPr="00324260">
        <w:rPr>
          <w:rFonts w:ascii="Times New Roman" w:hAnsi="Times New Roman"/>
          <w:spacing w:val="-4"/>
          <w:sz w:val="28"/>
          <w:szCs w:val="28"/>
        </w:rPr>
        <w:t>о</w:t>
      </w:r>
      <w:r w:rsidR="00387FED" w:rsidRPr="00324260">
        <w:rPr>
          <w:rFonts w:ascii="Times New Roman" w:hAnsi="Times New Roman"/>
          <w:spacing w:val="-4"/>
          <w:sz w:val="28"/>
          <w:szCs w:val="28"/>
        </w:rPr>
        <w:t>м</w:t>
      </w:r>
      <w:r w:rsidRPr="00324260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gramStart"/>
      <w:r w:rsidRPr="00324260">
        <w:rPr>
          <w:rFonts w:ascii="Times New Roman" w:hAnsi="Times New Roman"/>
          <w:spacing w:val="-4"/>
          <w:sz w:val="28"/>
          <w:szCs w:val="28"/>
        </w:rPr>
        <w:t>-»</w:t>
      </w:r>
      <w:proofErr w:type="gramEnd"/>
      <w:r w:rsidRPr="00324260">
        <w:rPr>
          <w:rFonts w:ascii="Times New Roman" w:hAnsi="Times New Roman"/>
          <w:spacing w:val="-4"/>
          <w:sz w:val="28"/>
          <w:szCs w:val="28"/>
        </w:rPr>
        <w:t>;</w:t>
      </w:r>
    </w:p>
    <w:p w:rsidR="004D2DDB" w:rsidRPr="00324260" w:rsidRDefault="004D2DDB" w:rsidP="00324260">
      <w:pPr>
        <w:spacing w:line="24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4260">
        <w:rPr>
          <w:rFonts w:ascii="Times New Roman" w:hAnsi="Times New Roman"/>
          <w:spacing w:val="-4"/>
          <w:sz w:val="28"/>
          <w:szCs w:val="28"/>
        </w:rPr>
        <w:t>по тексту граф 4-6 подпункта 1.</w:t>
      </w:r>
      <w:r w:rsidR="00387FED" w:rsidRPr="00324260">
        <w:rPr>
          <w:rFonts w:ascii="Times New Roman" w:hAnsi="Times New Roman"/>
          <w:spacing w:val="-4"/>
          <w:sz w:val="28"/>
          <w:szCs w:val="28"/>
        </w:rPr>
        <w:t>2</w:t>
      </w:r>
      <w:r w:rsidRPr="00324260">
        <w:rPr>
          <w:rFonts w:ascii="Times New Roman" w:hAnsi="Times New Roman"/>
          <w:spacing w:val="-4"/>
          <w:sz w:val="28"/>
          <w:szCs w:val="28"/>
        </w:rPr>
        <w:t xml:space="preserve"> цифры «85,3371» заменить знак</w:t>
      </w:r>
      <w:r w:rsidR="00324260" w:rsidRPr="00324260">
        <w:rPr>
          <w:rFonts w:ascii="Times New Roman" w:hAnsi="Times New Roman"/>
          <w:spacing w:val="-4"/>
          <w:sz w:val="28"/>
          <w:szCs w:val="28"/>
        </w:rPr>
        <w:t>о</w:t>
      </w:r>
      <w:r w:rsidRPr="00324260">
        <w:rPr>
          <w:rFonts w:ascii="Times New Roman" w:hAnsi="Times New Roman"/>
          <w:spacing w:val="-4"/>
          <w:sz w:val="28"/>
          <w:szCs w:val="28"/>
        </w:rPr>
        <w:t>м «</w:t>
      </w:r>
      <w:proofErr w:type="gramStart"/>
      <w:r w:rsidRPr="00324260">
        <w:rPr>
          <w:rFonts w:ascii="Times New Roman" w:hAnsi="Times New Roman"/>
          <w:spacing w:val="-4"/>
          <w:sz w:val="28"/>
          <w:szCs w:val="28"/>
        </w:rPr>
        <w:t>-»</w:t>
      </w:r>
      <w:proofErr w:type="gramEnd"/>
      <w:r w:rsidRPr="00324260">
        <w:rPr>
          <w:rFonts w:ascii="Times New Roman" w:hAnsi="Times New Roman"/>
          <w:spacing w:val="-4"/>
          <w:sz w:val="28"/>
          <w:szCs w:val="28"/>
        </w:rPr>
        <w:t>;</w:t>
      </w:r>
    </w:p>
    <w:p w:rsidR="004D2DDB" w:rsidRDefault="004D2DDB" w:rsidP="00324260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1B">
        <w:rPr>
          <w:rFonts w:ascii="Times New Roman" w:hAnsi="Times New Roman"/>
          <w:sz w:val="28"/>
          <w:szCs w:val="28"/>
        </w:rPr>
        <w:t xml:space="preserve">в графе 7 </w:t>
      </w:r>
      <w:r w:rsidR="00387FED" w:rsidRPr="0020631B">
        <w:rPr>
          <w:rFonts w:ascii="Times New Roman" w:hAnsi="Times New Roman"/>
          <w:sz w:val="28"/>
          <w:szCs w:val="28"/>
        </w:rPr>
        <w:t>под</w:t>
      </w:r>
      <w:r w:rsidRPr="0020631B">
        <w:rPr>
          <w:rFonts w:ascii="Times New Roman" w:hAnsi="Times New Roman"/>
          <w:sz w:val="28"/>
          <w:szCs w:val="28"/>
        </w:rPr>
        <w:t>пункта 2.1 цифры «97,2» заменить цифрами «97,3»;</w:t>
      </w:r>
    </w:p>
    <w:p w:rsidR="00FB12F9" w:rsidRPr="006E4441" w:rsidRDefault="001B4939" w:rsidP="00324260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441">
        <w:rPr>
          <w:rFonts w:ascii="Times New Roman" w:hAnsi="Times New Roman"/>
          <w:sz w:val="28"/>
          <w:szCs w:val="28"/>
        </w:rPr>
        <w:t>-</w:t>
      </w:r>
      <w:r w:rsidR="0094033C" w:rsidRPr="006E4441">
        <w:rPr>
          <w:rFonts w:ascii="Times New Roman" w:hAnsi="Times New Roman"/>
          <w:sz w:val="28"/>
          <w:szCs w:val="28"/>
        </w:rPr>
        <w:t> </w:t>
      </w:r>
      <w:r w:rsidR="00B77731" w:rsidRPr="006E4441">
        <w:rPr>
          <w:rFonts w:ascii="Times New Roman" w:hAnsi="Times New Roman"/>
          <w:sz w:val="28"/>
          <w:szCs w:val="28"/>
        </w:rPr>
        <w:t xml:space="preserve">пункты 1, 1.1, подпункты 1.1.1, </w:t>
      </w:r>
      <w:r w:rsidR="002040ED" w:rsidRPr="006E4441">
        <w:rPr>
          <w:rFonts w:ascii="Times New Roman" w:hAnsi="Times New Roman"/>
          <w:sz w:val="28"/>
          <w:szCs w:val="28"/>
        </w:rPr>
        <w:t xml:space="preserve">1.1.3, </w:t>
      </w:r>
      <w:r w:rsidR="00B77731" w:rsidRPr="006E4441">
        <w:rPr>
          <w:rFonts w:ascii="Times New Roman" w:hAnsi="Times New Roman"/>
          <w:sz w:val="28"/>
          <w:szCs w:val="28"/>
        </w:rPr>
        <w:t xml:space="preserve">1.1.5, 1.1.6, пункт 1.2 </w:t>
      </w:r>
      <w:r w:rsidR="00FB12F9" w:rsidRPr="006E4441">
        <w:rPr>
          <w:rFonts w:ascii="Times New Roman" w:hAnsi="Times New Roman"/>
          <w:sz w:val="28"/>
          <w:szCs w:val="28"/>
        </w:rPr>
        <w:t>таблиц</w:t>
      </w:r>
      <w:r w:rsidR="00B77731" w:rsidRPr="006E4441">
        <w:rPr>
          <w:rFonts w:ascii="Times New Roman" w:hAnsi="Times New Roman"/>
          <w:sz w:val="28"/>
          <w:szCs w:val="28"/>
        </w:rPr>
        <w:t>ы</w:t>
      </w:r>
      <w:r w:rsidR="00FB12F9" w:rsidRPr="006E4441">
        <w:rPr>
          <w:rFonts w:ascii="Times New Roman" w:hAnsi="Times New Roman"/>
          <w:sz w:val="28"/>
          <w:szCs w:val="28"/>
        </w:rPr>
        <w:t xml:space="preserve"> подраздела 1.5 «Финансовое обеспечение государственной программы Рязанской области»</w:t>
      </w:r>
      <w:r w:rsidR="00B77731" w:rsidRPr="006E4441">
        <w:t xml:space="preserve"> </w:t>
      </w:r>
      <w:r w:rsidR="00B77731" w:rsidRPr="006E444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B12F9" w:rsidRPr="006E4441">
        <w:rPr>
          <w:rFonts w:ascii="Times New Roman" w:hAnsi="Times New Roman"/>
          <w:sz w:val="28"/>
          <w:szCs w:val="28"/>
        </w:rPr>
        <w:t>:</w:t>
      </w:r>
    </w:p>
    <w:p w:rsidR="00FB43EC" w:rsidRPr="006E4441" w:rsidRDefault="00FB43EC" w:rsidP="005F5AC2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89"/>
        <w:gridCol w:w="587"/>
        <w:gridCol w:w="664"/>
        <w:gridCol w:w="797"/>
        <w:gridCol w:w="797"/>
        <w:gridCol w:w="798"/>
        <w:gridCol w:w="797"/>
        <w:gridCol w:w="683"/>
      </w:tblGrid>
      <w:tr w:rsidR="00BF454F" w:rsidRPr="006E4441" w:rsidTr="00802ACB">
        <w:trPr>
          <w:cantSplit/>
          <w:trHeight w:val="216"/>
          <w:tblHeader/>
          <w:jc w:val="center"/>
        </w:trPr>
        <w:tc>
          <w:tcPr>
            <w:tcW w:w="709" w:type="dxa"/>
            <w:vAlign w:val="center"/>
          </w:tcPr>
          <w:p w:rsidR="001B4939" w:rsidRPr="006E4441" w:rsidRDefault="001B493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1B4939" w:rsidRPr="006E4441" w:rsidRDefault="001B493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87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64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97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97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98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97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83" w:type="dxa"/>
            <w:vAlign w:val="center"/>
          </w:tcPr>
          <w:p w:rsidR="001B4939" w:rsidRPr="006E4441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F201FF" w:rsidRPr="006E4441" w:rsidTr="004B1F2C">
        <w:trPr>
          <w:cantSplit/>
          <w:trHeight w:val="2409"/>
          <w:jc w:val="center"/>
        </w:trPr>
        <w:tc>
          <w:tcPr>
            <w:tcW w:w="709" w:type="dxa"/>
            <w:vMerge w:val="restart"/>
          </w:tcPr>
          <w:p w:rsidR="00F201FF" w:rsidRPr="006E4441" w:rsidRDefault="00F201FF" w:rsidP="00F201F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2835" w:type="dxa"/>
          </w:tcPr>
          <w:p w:rsidR="00F201FF" w:rsidRPr="006E4441" w:rsidRDefault="00F201FF" w:rsidP="00F201F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16 732 705,91181</w:t>
            </w:r>
          </w:p>
        </w:tc>
        <w:tc>
          <w:tcPr>
            <w:tcW w:w="58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13 396 125,30529</w:t>
            </w:r>
          </w:p>
        </w:tc>
        <w:tc>
          <w:tcPr>
            <w:tcW w:w="664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17 381 233,05186</w:t>
            </w:r>
          </w:p>
        </w:tc>
        <w:tc>
          <w:tcPr>
            <w:tcW w:w="79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6 551 378,83995</w:t>
            </w:r>
          </w:p>
        </w:tc>
        <w:tc>
          <w:tcPr>
            <w:tcW w:w="79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4 904 460,43387</w:t>
            </w:r>
          </w:p>
        </w:tc>
        <w:tc>
          <w:tcPr>
            <w:tcW w:w="798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4 961 268,66993</w:t>
            </w:r>
          </w:p>
        </w:tc>
        <w:tc>
          <w:tcPr>
            <w:tcW w:w="79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69 099 449,25084</w:t>
            </w:r>
          </w:p>
        </w:tc>
      </w:tr>
      <w:tr w:rsidR="00F201FF" w:rsidRPr="00FB43EC" w:rsidTr="00F201FF">
        <w:trPr>
          <w:cantSplit/>
          <w:trHeight w:val="1888"/>
          <w:jc w:val="center"/>
        </w:trPr>
        <w:tc>
          <w:tcPr>
            <w:tcW w:w="709" w:type="dxa"/>
            <w:vMerge/>
          </w:tcPr>
          <w:p w:rsidR="00F201FF" w:rsidRPr="006E4441" w:rsidRDefault="00F201FF" w:rsidP="00F201F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201FF" w:rsidRPr="006E4441" w:rsidRDefault="00F201FF" w:rsidP="00F201F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13 511 090,31181</w:t>
            </w:r>
          </w:p>
        </w:tc>
        <w:tc>
          <w:tcPr>
            <w:tcW w:w="58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10 292 634,40529</w:t>
            </w:r>
          </w:p>
        </w:tc>
        <w:tc>
          <w:tcPr>
            <w:tcW w:w="664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10 456 502,85186</w:t>
            </w:r>
          </w:p>
        </w:tc>
        <w:tc>
          <w:tcPr>
            <w:tcW w:w="79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6 551 378,83995</w:t>
            </w:r>
          </w:p>
        </w:tc>
        <w:tc>
          <w:tcPr>
            <w:tcW w:w="79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4 904 460,43387</w:t>
            </w:r>
          </w:p>
        </w:tc>
        <w:tc>
          <w:tcPr>
            <w:tcW w:w="798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4 961 268,66993</w:t>
            </w:r>
          </w:p>
        </w:tc>
        <w:tc>
          <w:tcPr>
            <w:tcW w:w="797" w:type="dxa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55 849 612,55084</w:t>
            </w:r>
          </w:p>
        </w:tc>
      </w:tr>
      <w:tr w:rsidR="00322C36" w:rsidRPr="00FB43EC" w:rsidTr="00CB48CF">
        <w:trPr>
          <w:cantSplit/>
          <w:trHeight w:val="1791"/>
          <w:jc w:val="center"/>
        </w:trPr>
        <w:tc>
          <w:tcPr>
            <w:tcW w:w="709" w:type="dxa"/>
            <w:vMerge/>
          </w:tcPr>
          <w:p w:rsidR="00322C36" w:rsidRPr="00FB43EC" w:rsidRDefault="00322C36" w:rsidP="00322C3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322C36" w:rsidRPr="00FB43EC" w:rsidRDefault="00322C36" w:rsidP="00322C36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3171C">
              <w:t>11 827 779,72731</w:t>
            </w:r>
          </w:p>
        </w:tc>
        <w:tc>
          <w:tcPr>
            <w:tcW w:w="58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8 886 673,70029</w:t>
            </w:r>
          </w:p>
        </w:tc>
        <w:tc>
          <w:tcPr>
            <w:tcW w:w="664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9 056 741,30731</w:t>
            </w:r>
          </w:p>
        </w:tc>
        <w:tc>
          <w:tcPr>
            <w:tcW w:w="79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5 060 121,50031</w:t>
            </w:r>
          </w:p>
        </w:tc>
        <w:tc>
          <w:tcPr>
            <w:tcW w:w="79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3 370 015,684</w:t>
            </w:r>
          </w:p>
        </w:tc>
        <w:tc>
          <w:tcPr>
            <w:tcW w:w="798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3 526 959,124</w:t>
            </w:r>
          </w:p>
        </w:tc>
        <w:tc>
          <w:tcPr>
            <w:tcW w:w="79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3 691 749,735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3171C">
              <w:t>45 420 040,77822</w:t>
            </w:r>
          </w:p>
        </w:tc>
      </w:tr>
      <w:tr w:rsidR="00322C36" w:rsidRPr="00FB43EC" w:rsidTr="00CB48CF">
        <w:trPr>
          <w:cantSplit/>
          <w:trHeight w:val="1277"/>
          <w:jc w:val="center"/>
        </w:trPr>
        <w:tc>
          <w:tcPr>
            <w:tcW w:w="709" w:type="dxa"/>
            <w:vMerge/>
          </w:tcPr>
          <w:p w:rsidR="00322C36" w:rsidRPr="00FB43EC" w:rsidRDefault="00322C36" w:rsidP="00322C3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322C36" w:rsidRPr="00FB43EC" w:rsidRDefault="00322C36" w:rsidP="00322C36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3171C">
              <w:t>3 221 615,6</w:t>
            </w:r>
          </w:p>
        </w:tc>
        <w:tc>
          <w:tcPr>
            <w:tcW w:w="58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3 103 490,9</w:t>
            </w:r>
          </w:p>
        </w:tc>
        <w:tc>
          <w:tcPr>
            <w:tcW w:w="664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6 924 730,2</w:t>
            </w:r>
          </w:p>
        </w:tc>
        <w:tc>
          <w:tcPr>
            <w:tcW w:w="79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3171C"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322C36" w:rsidRPr="00322C36" w:rsidRDefault="00322C36" w:rsidP="00322C36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3171C">
              <w:t>13 249 836,7</w:t>
            </w:r>
          </w:p>
        </w:tc>
      </w:tr>
      <w:tr w:rsidR="00F201FF" w:rsidRPr="006E4441" w:rsidTr="00CB48CF">
        <w:trPr>
          <w:cantSplit/>
          <w:trHeight w:val="1834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F201FF" w:rsidRPr="006E4441" w:rsidRDefault="00F201FF" w:rsidP="00F201F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F201FF" w:rsidRPr="006E4441" w:rsidRDefault="00F201FF" w:rsidP="00F201F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11 119 112,96483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9 171 777,17608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13 307 203,73557 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4 455 436,53268 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4 102 834,24522 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4 140 533,14812 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4 329 628,2983 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50 626 526,1008</w:t>
            </w:r>
          </w:p>
        </w:tc>
      </w:tr>
      <w:tr w:rsidR="00F201FF" w:rsidRPr="00FB43EC" w:rsidTr="00CB48CF">
        <w:trPr>
          <w:cantSplit/>
          <w:trHeight w:val="1818"/>
          <w:jc w:val="center"/>
        </w:trPr>
        <w:tc>
          <w:tcPr>
            <w:tcW w:w="709" w:type="dxa"/>
            <w:vMerge/>
            <w:shd w:val="clear" w:color="auto" w:fill="auto"/>
          </w:tcPr>
          <w:p w:rsidR="00F201FF" w:rsidRPr="006E4441" w:rsidRDefault="00F201FF" w:rsidP="00F201F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201FF" w:rsidRPr="006E4441" w:rsidRDefault="00F201FF" w:rsidP="00F201F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7 897 497,36483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6 068 286,27608 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6 382 473,53557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4 455 436,53268 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4 102 834,24522 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4 140 533,14812 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 xml:space="preserve">4 329 628,2983 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F201FF" w:rsidRPr="006E4441" w:rsidRDefault="00F201FF" w:rsidP="00F201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37 376 689,4008</w:t>
            </w:r>
          </w:p>
        </w:tc>
      </w:tr>
      <w:tr w:rsidR="00B77731" w:rsidRPr="00FB43EC" w:rsidTr="00E02C1C">
        <w:trPr>
          <w:cantSplit/>
          <w:trHeight w:val="1902"/>
          <w:jc w:val="center"/>
        </w:trPr>
        <w:tc>
          <w:tcPr>
            <w:tcW w:w="709" w:type="dxa"/>
            <w:vMerge/>
          </w:tcPr>
          <w:p w:rsidR="00B77731" w:rsidRPr="00FB43EC" w:rsidRDefault="00B77731" w:rsidP="00E02C1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B77731" w:rsidRPr="00FB43EC" w:rsidRDefault="00B77731" w:rsidP="00E02C1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B77731" w:rsidRPr="00FB43EC" w:rsidRDefault="00A40C6A" w:rsidP="00E02C1C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6 995 595,43588</w:t>
            </w:r>
          </w:p>
        </w:tc>
        <w:tc>
          <w:tcPr>
            <w:tcW w:w="58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5 436 043,89158</w:t>
            </w:r>
          </w:p>
        </w:tc>
        <w:tc>
          <w:tcPr>
            <w:tcW w:w="664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5 769 951,81107 </w:t>
            </w:r>
          </w:p>
        </w:tc>
        <w:tc>
          <w:tcPr>
            <w:tcW w:w="79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3 624 122,90423 </w:t>
            </w:r>
          </w:p>
        </w:tc>
        <w:tc>
          <w:tcPr>
            <w:tcW w:w="79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3 248 868,784 </w:t>
            </w:r>
          </w:p>
        </w:tc>
        <w:tc>
          <w:tcPr>
            <w:tcW w:w="798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3 405 812,224 </w:t>
            </w:r>
          </w:p>
        </w:tc>
        <w:tc>
          <w:tcPr>
            <w:tcW w:w="79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3 570 602,835 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B77731" w:rsidRPr="00FB43EC" w:rsidRDefault="00A40C6A" w:rsidP="00E02C1C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32 050 997,88576</w:t>
            </w:r>
          </w:p>
        </w:tc>
      </w:tr>
      <w:tr w:rsidR="00B77731" w:rsidRPr="00FB43EC" w:rsidTr="00E02C1C">
        <w:trPr>
          <w:cantSplit/>
          <w:trHeight w:val="1581"/>
          <w:jc w:val="center"/>
        </w:trPr>
        <w:tc>
          <w:tcPr>
            <w:tcW w:w="709" w:type="dxa"/>
            <w:vMerge/>
          </w:tcPr>
          <w:p w:rsidR="00B77731" w:rsidRPr="00FB43EC" w:rsidRDefault="00B77731" w:rsidP="00E02C1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B77731" w:rsidRPr="00FB43EC" w:rsidRDefault="00B77731" w:rsidP="00E02C1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3 221 615,6 </w:t>
            </w:r>
          </w:p>
        </w:tc>
        <w:tc>
          <w:tcPr>
            <w:tcW w:w="58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3 103 490,9</w:t>
            </w:r>
          </w:p>
        </w:tc>
        <w:tc>
          <w:tcPr>
            <w:tcW w:w="664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6 924 730,2 </w:t>
            </w:r>
          </w:p>
        </w:tc>
        <w:tc>
          <w:tcPr>
            <w:tcW w:w="79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79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798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797" w:type="dxa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B77731" w:rsidRPr="00FB43EC" w:rsidRDefault="00B77731" w:rsidP="00E02C1C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13 249 836,7 </w:t>
            </w:r>
          </w:p>
        </w:tc>
      </w:tr>
      <w:tr w:rsidR="00A53F09" w:rsidRPr="00FB43EC" w:rsidTr="00F96AD5">
        <w:trPr>
          <w:cantSplit/>
          <w:trHeight w:val="1802"/>
          <w:jc w:val="center"/>
        </w:trPr>
        <w:tc>
          <w:tcPr>
            <w:tcW w:w="709" w:type="dxa"/>
            <w:vMerge w:val="restart"/>
          </w:tcPr>
          <w:p w:rsidR="00A53F09" w:rsidRPr="00FB43EC" w:rsidRDefault="00A53F09" w:rsidP="006C377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835" w:type="dxa"/>
          </w:tcPr>
          <w:p w:rsidR="00A53F09" w:rsidRPr="00FB43EC" w:rsidRDefault="00A53F09" w:rsidP="006C37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«Региональная и местная дорожная сеть (Рязанская область)»,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A53F09" w:rsidRPr="00FB43EC" w:rsidRDefault="00A40C6A" w:rsidP="006C3775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6 869 147,89365</w:t>
            </w:r>
          </w:p>
        </w:tc>
        <w:tc>
          <w:tcPr>
            <w:tcW w:w="587" w:type="dxa"/>
            <w:textDirection w:val="btLr"/>
            <w:vAlign w:val="center"/>
          </w:tcPr>
          <w:p w:rsidR="00A53F09" w:rsidRPr="00FB43EC" w:rsidRDefault="00194ECC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6 768 276,22444</w:t>
            </w:r>
          </w:p>
        </w:tc>
        <w:tc>
          <w:tcPr>
            <w:tcW w:w="664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8 083 284,0</w:t>
            </w:r>
          </w:p>
        </w:tc>
        <w:tc>
          <w:tcPr>
            <w:tcW w:w="797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A53F09" w:rsidRPr="00FB43EC" w:rsidRDefault="00A40C6A" w:rsidP="006C3775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21 720 708,11809</w:t>
            </w:r>
          </w:p>
        </w:tc>
      </w:tr>
      <w:tr w:rsidR="00A53F09" w:rsidRPr="00FB43EC" w:rsidTr="00F96AD5">
        <w:trPr>
          <w:cantSplit/>
          <w:trHeight w:val="1764"/>
          <w:jc w:val="center"/>
        </w:trPr>
        <w:tc>
          <w:tcPr>
            <w:tcW w:w="709" w:type="dxa"/>
            <w:vMerge/>
          </w:tcPr>
          <w:p w:rsidR="00A53F09" w:rsidRPr="00FB43EC" w:rsidRDefault="00A53F09" w:rsidP="006C377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A53F09" w:rsidRPr="00FB43EC" w:rsidRDefault="00A53F09" w:rsidP="006C37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A53F09" w:rsidRPr="00FB43EC" w:rsidRDefault="00A40C6A" w:rsidP="006C3775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3 748 915,69365</w:t>
            </w:r>
          </w:p>
        </w:tc>
        <w:tc>
          <w:tcPr>
            <w:tcW w:w="587" w:type="dxa"/>
            <w:textDirection w:val="btLr"/>
            <w:vAlign w:val="center"/>
          </w:tcPr>
          <w:p w:rsidR="00A53F09" w:rsidRPr="00FB43EC" w:rsidRDefault="00194ECC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3 704 662,82444</w:t>
            </w:r>
          </w:p>
        </w:tc>
        <w:tc>
          <w:tcPr>
            <w:tcW w:w="664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1 293 331,0</w:t>
            </w:r>
          </w:p>
        </w:tc>
        <w:tc>
          <w:tcPr>
            <w:tcW w:w="797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A53F09" w:rsidRPr="00FB43EC" w:rsidRDefault="00A53F09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A53F09" w:rsidRPr="00FB43EC" w:rsidRDefault="00A40C6A" w:rsidP="006C3775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8 746 909,51809</w:t>
            </w:r>
          </w:p>
        </w:tc>
      </w:tr>
      <w:tr w:rsidR="00A40C6A" w:rsidRPr="00FB43EC" w:rsidTr="001410C3">
        <w:trPr>
          <w:cantSplit/>
          <w:trHeight w:val="1768"/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:rsidR="00A40C6A" w:rsidRPr="00FB43EC" w:rsidRDefault="00A40C6A" w:rsidP="00A40C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A40C6A" w:rsidRPr="00FB43EC" w:rsidRDefault="00A40C6A" w:rsidP="00A40C6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3 748 915,69365</w:t>
            </w:r>
          </w:p>
        </w:tc>
        <w:tc>
          <w:tcPr>
            <w:tcW w:w="587" w:type="dxa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3 704 662,82444</w:t>
            </w:r>
          </w:p>
        </w:tc>
        <w:tc>
          <w:tcPr>
            <w:tcW w:w="664" w:type="dxa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1 293 331,0</w:t>
            </w:r>
          </w:p>
        </w:tc>
        <w:tc>
          <w:tcPr>
            <w:tcW w:w="797" w:type="dxa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A40C6A" w:rsidRPr="00FB43EC" w:rsidRDefault="00A40C6A" w:rsidP="00A40C6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8 746 909,51809</w:t>
            </w:r>
          </w:p>
        </w:tc>
      </w:tr>
      <w:tr w:rsidR="006C3775" w:rsidRPr="00FB43EC" w:rsidTr="00194ECC">
        <w:trPr>
          <w:cantSplit/>
          <w:trHeight w:val="1581"/>
          <w:jc w:val="center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C3775" w:rsidRPr="00FB43EC" w:rsidRDefault="006C3775" w:rsidP="006C377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775" w:rsidRPr="00FB43EC" w:rsidRDefault="006C3775" w:rsidP="006C377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3 120 232,2</w:t>
            </w:r>
          </w:p>
        </w:tc>
        <w:tc>
          <w:tcPr>
            <w:tcW w:w="587" w:type="dxa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3 063 613,4</w:t>
            </w:r>
          </w:p>
        </w:tc>
        <w:tc>
          <w:tcPr>
            <w:tcW w:w="664" w:type="dxa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6 789 953,0</w:t>
            </w:r>
          </w:p>
        </w:tc>
        <w:tc>
          <w:tcPr>
            <w:tcW w:w="797" w:type="dxa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6C3775" w:rsidRPr="00FB43EC" w:rsidRDefault="006C3775" w:rsidP="006C3775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12 973 798,6</w:t>
            </w:r>
            <w:r w:rsidR="00A40C6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2040ED" w:rsidRPr="006E4441" w:rsidTr="002040ED">
        <w:trPr>
          <w:cantSplit/>
          <w:trHeight w:val="1648"/>
          <w:jc w:val="center"/>
        </w:trPr>
        <w:tc>
          <w:tcPr>
            <w:tcW w:w="709" w:type="dxa"/>
            <w:vMerge w:val="restart"/>
            <w:tcBorders>
              <w:top w:val="nil"/>
            </w:tcBorders>
          </w:tcPr>
          <w:p w:rsidR="002040ED" w:rsidRPr="006E4441" w:rsidRDefault="002040ED" w:rsidP="002040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«1.1.3</w:t>
            </w:r>
          </w:p>
        </w:tc>
        <w:tc>
          <w:tcPr>
            <w:tcW w:w="2835" w:type="dxa"/>
          </w:tcPr>
          <w:p w:rsidR="002040ED" w:rsidRPr="006E4441" w:rsidRDefault="002040ED" w:rsidP="002040ED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«Безопасность дорожного движения Рязанской области», всего, в том числе: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58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11 310,2</w:t>
            </w:r>
          </w:p>
        </w:tc>
        <w:tc>
          <w:tcPr>
            <w:tcW w:w="664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21 310,2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318 959,0787</w:t>
            </w:r>
          </w:p>
        </w:tc>
      </w:tr>
      <w:tr w:rsidR="002040ED" w:rsidRPr="006E4441" w:rsidTr="002040ED">
        <w:trPr>
          <w:cantSplit/>
          <w:trHeight w:val="1581"/>
          <w:jc w:val="center"/>
        </w:trPr>
        <w:tc>
          <w:tcPr>
            <w:tcW w:w="709" w:type="dxa"/>
            <w:vMerge/>
          </w:tcPr>
          <w:p w:rsidR="002040ED" w:rsidRPr="006E4441" w:rsidRDefault="002040ED" w:rsidP="002040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40ED" w:rsidRPr="006E4441" w:rsidRDefault="002040ED" w:rsidP="002040ED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58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11 310,2</w:t>
            </w:r>
          </w:p>
        </w:tc>
        <w:tc>
          <w:tcPr>
            <w:tcW w:w="664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21 310,2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318 959,0787</w:t>
            </w:r>
          </w:p>
        </w:tc>
      </w:tr>
      <w:tr w:rsidR="002040ED" w:rsidRPr="00FB43EC" w:rsidTr="002040ED">
        <w:trPr>
          <w:cantSplit/>
          <w:trHeight w:val="1581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040ED" w:rsidRPr="006E4441" w:rsidRDefault="002040ED" w:rsidP="002040E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40ED" w:rsidRPr="006E4441" w:rsidRDefault="002040ED" w:rsidP="002040ED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285 042,4787</w:t>
            </w:r>
          </w:p>
        </w:tc>
        <w:tc>
          <w:tcPr>
            <w:tcW w:w="58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664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2040ED" w:rsidRPr="006E4441" w:rsidRDefault="002040ED" w:rsidP="002040ED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315 042,4787»</w:t>
            </w:r>
          </w:p>
        </w:tc>
      </w:tr>
      <w:tr w:rsidR="00606CCA" w:rsidRPr="00FB43EC" w:rsidTr="00486D60">
        <w:trPr>
          <w:cantSplit/>
          <w:trHeight w:val="1814"/>
          <w:jc w:val="center"/>
        </w:trPr>
        <w:tc>
          <w:tcPr>
            <w:tcW w:w="709" w:type="dxa"/>
            <w:vMerge w:val="restart"/>
          </w:tcPr>
          <w:p w:rsidR="00606CCA" w:rsidRPr="00FB43EC" w:rsidRDefault="005C7D15" w:rsidP="00606C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606CCA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1.1.5</w:t>
            </w:r>
          </w:p>
        </w:tc>
        <w:tc>
          <w:tcPr>
            <w:tcW w:w="2835" w:type="dxa"/>
          </w:tcPr>
          <w:p w:rsidR="00606CCA" w:rsidRPr="00FB43EC" w:rsidRDefault="00606CCA" w:rsidP="00606CC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Ведомственный проект «Развитие автомобильных </w:t>
            </w:r>
          </w:p>
          <w:p w:rsidR="00606CCA" w:rsidRPr="00FB43EC" w:rsidRDefault="00606CCA" w:rsidP="00606CC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дорог общего пользования регионального или межмуниципального, местного значения»,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06CCA" w:rsidRPr="00FB43EC" w:rsidRDefault="00A40C6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2 301 454,89778</w:t>
            </w:r>
          </w:p>
        </w:tc>
        <w:tc>
          <w:tcPr>
            <w:tcW w:w="587" w:type="dxa"/>
            <w:textDirection w:val="btLr"/>
            <w:vAlign w:val="center"/>
          </w:tcPr>
          <w:p w:rsidR="00606CCA" w:rsidRPr="00FB43EC" w:rsidRDefault="00606CC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987 824,17589</w:t>
            </w:r>
          </w:p>
        </w:tc>
        <w:tc>
          <w:tcPr>
            <w:tcW w:w="664" w:type="dxa"/>
            <w:textDirection w:val="btLr"/>
            <w:vAlign w:val="center"/>
          </w:tcPr>
          <w:p w:rsidR="00606CCA" w:rsidRPr="00FB43EC" w:rsidRDefault="00606CC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3 804 686,14432</w:t>
            </w:r>
          </w:p>
        </w:tc>
        <w:tc>
          <w:tcPr>
            <w:tcW w:w="797" w:type="dxa"/>
            <w:textDirection w:val="btLr"/>
            <w:vAlign w:val="center"/>
          </w:tcPr>
          <w:p w:rsidR="00606CCA" w:rsidRPr="00FB43EC" w:rsidRDefault="00606CC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3 552 538,49592</w:t>
            </w:r>
          </w:p>
        </w:tc>
        <w:tc>
          <w:tcPr>
            <w:tcW w:w="797" w:type="dxa"/>
            <w:textDirection w:val="btLr"/>
            <w:vAlign w:val="center"/>
          </w:tcPr>
          <w:p w:rsidR="00606CCA" w:rsidRPr="00FB43EC" w:rsidRDefault="00606CC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textDirection w:val="btLr"/>
            <w:vAlign w:val="center"/>
          </w:tcPr>
          <w:p w:rsidR="00606CCA" w:rsidRPr="00FB43EC" w:rsidRDefault="00606CC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textDirection w:val="btLr"/>
            <w:vAlign w:val="center"/>
          </w:tcPr>
          <w:p w:rsidR="00606CCA" w:rsidRPr="00FB43EC" w:rsidRDefault="00606CC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606CCA" w:rsidRPr="00FB43EC" w:rsidRDefault="00A40C6A" w:rsidP="00606CCA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20 871 787,55691</w:t>
            </w:r>
          </w:p>
        </w:tc>
      </w:tr>
      <w:tr w:rsidR="005C7D15" w:rsidRPr="00FB43EC" w:rsidTr="006F16B2">
        <w:trPr>
          <w:cantSplit/>
          <w:trHeight w:val="1962"/>
          <w:jc w:val="center"/>
        </w:trPr>
        <w:tc>
          <w:tcPr>
            <w:tcW w:w="709" w:type="dxa"/>
            <w:vMerge/>
          </w:tcPr>
          <w:p w:rsidR="005C7D15" w:rsidRPr="00FB43EC" w:rsidRDefault="005C7D15" w:rsidP="005C7D1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5C7D15" w:rsidRPr="00FB43EC" w:rsidRDefault="005C7D15" w:rsidP="005C7D1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5C7D15" w:rsidRPr="00FB43EC" w:rsidRDefault="00A40C6A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0C6A">
              <w:rPr>
                <w:rFonts w:ascii="Times New Roman" w:hAnsi="Times New Roman"/>
                <w:spacing w:val="-2"/>
                <w:sz w:val="22"/>
                <w:szCs w:val="22"/>
              </w:rPr>
              <w:t>2 301 454,89778</w:t>
            </w:r>
          </w:p>
        </w:tc>
        <w:tc>
          <w:tcPr>
            <w:tcW w:w="58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987 824,17589</w:t>
            </w:r>
          </w:p>
        </w:tc>
        <w:tc>
          <w:tcPr>
            <w:tcW w:w="664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3 804 686,14432</w:t>
            </w:r>
          </w:p>
        </w:tc>
        <w:tc>
          <w:tcPr>
            <w:tcW w:w="79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3 552 538,49592</w:t>
            </w:r>
          </w:p>
        </w:tc>
        <w:tc>
          <w:tcPr>
            <w:tcW w:w="79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5C7D15" w:rsidRPr="00FB43EC" w:rsidRDefault="000243D8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243D8">
              <w:rPr>
                <w:rFonts w:ascii="Times New Roman" w:hAnsi="Times New Roman"/>
                <w:spacing w:val="-2"/>
                <w:sz w:val="22"/>
                <w:szCs w:val="22"/>
              </w:rPr>
              <w:t>20 871 787,55691</w:t>
            </w:r>
          </w:p>
        </w:tc>
      </w:tr>
      <w:tr w:rsidR="005C7D15" w:rsidRPr="00FB43EC" w:rsidTr="00FB43EC">
        <w:trPr>
          <w:cantSplit/>
          <w:trHeight w:val="2084"/>
          <w:jc w:val="center"/>
        </w:trPr>
        <w:tc>
          <w:tcPr>
            <w:tcW w:w="709" w:type="dxa"/>
            <w:vMerge/>
          </w:tcPr>
          <w:p w:rsidR="005C7D15" w:rsidRPr="00FB43EC" w:rsidRDefault="005C7D15" w:rsidP="005C7D1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5C7D15" w:rsidRPr="00FB43EC" w:rsidRDefault="005C7D15" w:rsidP="005C7D1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5C7D15" w:rsidRPr="00FB43EC" w:rsidRDefault="00A40C6A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2 301 454,89778</w:t>
            </w:r>
          </w:p>
        </w:tc>
        <w:tc>
          <w:tcPr>
            <w:tcW w:w="58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987 824,17589</w:t>
            </w:r>
          </w:p>
        </w:tc>
        <w:tc>
          <w:tcPr>
            <w:tcW w:w="664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3 804 686,14432</w:t>
            </w:r>
          </w:p>
        </w:tc>
        <w:tc>
          <w:tcPr>
            <w:tcW w:w="79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3 552 538,49592</w:t>
            </w:r>
          </w:p>
        </w:tc>
        <w:tc>
          <w:tcPr>
            <w:tcW w:w="79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textDirection w:val="btLr"/>
            <w:vAlign w:val="center"/>
          </w:tcPr>
          <w:p w:rsidR="005C7D15" w:rsidRPr="00FB43EC" w:rsidRDefault="005C7D15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5C7D15" w:rsidRPr="00FB43EC" w:rsidRDefault="000243D8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243D8">
              <w:rPr>
                <w:rFonts w:ascii="Times New Roman" w:hAnsi="Times New Roman"/>
                <w:spacing w:val="-2"/>
                <w:sz w:val="22"/>
                <w:szCs w:val="22"/>
              </w:rPr>
              <w:t>20 871 787,55691</w:t>
            </w:r>
          </w:p>
        </w:tc>
      </w:tr>
      <w:tr w:rsidR="00320444" w:rsidRPr="00FB43EC" w:rsidTr="00FB43EC">
        <w:trPr>
          <w:cantSplit/>
          <w:trHeight w:val="2084"/>
          <w:jc w:val="center"/>
        </w:trPr>
        <w:tc>
          <w:tcPr>
            <w:tcW w:w="709" w:type="dxa"/>
          </w:tcPr>
          <w:p w:rsidR="00320444" w:rsidRPr="00FB43EC" w:rsidRDefault="00320444" w:rsidP="005C7D1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1.1.6</w:t>
            </w:r>
          </w:p>
        </w:tc>
        <w:tc>
          <w:tcPr>
            <w:tcW w:w="2835" w:type="dxa"/>
          </w:tcPr>
          <w:p w:rsidR="00320444" w:rsidRPr="00FB43EC" w:rsidRDefault="00320444" w:rsidP="003204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Ведомственный проект «Организация транспортного обслуживания населения Рязанской области»,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320444" w:rsidRDefault="000243D8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892 957,72895</w:t>
            </w:r>
          </w:p>
        </w:tc>
        <w:tc>
          <w:tcPr>
            <w:tcW w:w="587" w:type="dxa"/>
            <w:textDirection w:val="btLr"/>
            <w:vAlign w:val="center"/>
          </w:tcPr>
          <w:p w:rsidR="00320444" w:rsidRDefault="00320444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620 964,1845</w:t>
            </w:r>
          </w:p>
        </w:tc>
        <w:tc>
          <w:tcPr>
            <w:tcW w:w="664" w:type="dxa"/>
            <w:textDirection w:val="btLr"/>
            <w:vAlign w:val="center"/>
          </w:tcPr>
          <w:p w:rsidR="00320444" w:rsidRDefault="00320444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605 601,0645</w:t>
            </w:r>
          </w:p>
        </w:tc>
        <w:tc>
          <w:tcPr>
            <w:tcW w:w="797" w:type="dxa"/>
            <w:textDirection w:val="btLr"/>
            <w:vAlign w:val="center"/>
          </w:tcPr>
          <w:p w:rsidR="00320444" w:rsidRPr="00FB43EC" w:rsidRDefault="00320444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817 542,95218</w:t>
            </w:r>
          </w:p>
        </w:tc>
        <w:tc>
          <w:tcPr>
            <w:tcW w:w="797" w:type="dxa"/>
            <w:textDirection w:val="btLr"/>
            <w:vAlign w:val="center"/>
          </w:tcPr>
          <w:p w:rsidR="00320444" w:rsidRPr="00FB43EC" w:rsidRDefault="00320444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839 735,04061</w:t>
            </w:r>
          </w:p>
        </w:tc>
        <w:tc>
          <w:tcPr>
            <w:tcW w:w="798" w:type="dxa"/>
            <w:textDirection w:val="btLr"/>
            <w:vAlign w:val="center"/>
          </w:tcPr>
          <w:p w:rsidR="00320444" w:rsidRPr="00FB43EC" w:rsidRDefault="00320444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720 014,20836</w:t>
            </w:r>
          </w:p>
        </w:tc>
        <w:tc>
          <w:tcPr>
            <w:tcW w:w="797" w:type="dxa"/>
            <w:textDirection w:val="btLr"/>
            <w:vAlign w:val="center"/>
          </w:tcPr>
          <w:p w:rsidR="00320444" w:rsidRPr="00FB43EC" w:rsidRDefault="00320444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743 825,30578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320444" w:rsidRPr="00F2657C" w:rsidRDefault="00432270" w:rsidP="005C7D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pacing w:val="-2"/>
                <w:sz w:val="22"/>
                <w:szCs w:val="22"/>
              </w:rPr>
              <w:t>5 240 640,48488</w:t>
            </w:r>
          </w:p>
        </w:tc>
      </w:tr>
      <w:tr w:rsidR="00320444" w:rsidRPr="00FB43EC" w:rsidTr="00CB48CF">
        <w:trPr>
          <w:cantSplit/>
          <w:trHeight w:val="1781"/>
          <w:jc w:val="center"/>
        </w:trPr>
        <w:tc>
          <w:tcPr>
            <w:tcW w:w="709" w:type="dxa"/>
          </w:tcPr>
          <w:p w:rsidR="00320444" w:rsidRPr="00FB43EC" w:rsidRDefault="00320444" w:rsidP="00320444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320444" w:rsidRPr="00FB43EC" w:rsidRDefault="00320444" w:rsidP="00320444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320444" w:rsidRDefault="000243D8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892 957,72895</w:t>
            </w:r>
          </w:p>
        </w:tc>
        <w:tc>
          <w:tcPr>
            <w:tcW w:w="587" w:type="dxa"/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620 964,1845</w:t>
            </w:r>
          </w:p>
        </w:tc>
        <w:tc>
          <w:tcPr>
            <w:tcW w:w="664" w:type="dxa"/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605 601,0645</w:t>
            </w:r>
          </w:p>
        </w:tc>
        <w:tc>
          <w:tcPr>
            <w:tcW w:w="797" w:type="dxa"/>
            <w:textDirection w:val="btLr"/>
            <w:vAlign w:val="center"/>
          </w:tcPr>
          <w:p w:rsidR="00320444" w:rsidRPr="00FB43EC" w:rsidRDefault="00320444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817 542,95218</w:t>
            </w:r>
          </w:p>
        </w:tc>
        <w:tc>
          <w:tcPr>
            <w:tcW w:w="797" w:type="dxa"/>
            <w:textDirection w:val="btLr"/>
            <w:vAlign w:val="center"/>
          </w:tcPr>
          <w:p w:rsidR="00320444" w:rsidRPr="00FB43EC" w:rsidRDefault="00320444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839 735,04061</w:t>
            </w:r>
          </w:p>
        </w:tc>
        <w:tc>
          <w:tcPr>
            <w:tcW w:w="798" w:type="dxa"/>
            <w:textDirection w:val="btLr"/>
            <w:vAlign w:val="center"/>
          </w:tcPr>
          <w:p w:rsidR="00320444" w:rsidRPr="00FB43EC" w:rsidRDefault="00320444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720 014,20836</w:t>
            </w:r>
          </w:p>
        </w:tc>
        <w:tc>
          <w:tcPr>
            <w:tcW w:w="797" w:type="dxa"/>
            <w:textDirection w:val="btLr"/>
            <w:vAlign w:val="center"/>
          </w:tcPr>
          <w:p w:rsidR="00320444" w:rsidRPr="00FB43EC" w:rsidRDefault="00320444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743 825,30578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320444" w:rsidRPr="00F2657C" w:rsidRDefault="00432270" w:rsidP="00320444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pacing w:val="-2"/>
                <w:sz w:val="22"/>
                <w:szCs w:val="22"/>
              </w:rPr>
              <w:t>5 240 640,48488</w:t>
            </w:r>
          </w:p>
        </w:tc>
      </w:tr>
      <w:tr w:rsidR="00606CCA" w:rsidRPr="00FB43EC" w:rsidTr="007225BE">
        <w:trPr>
          <w:cantSplit/>
          <w:trHeight w:val="2033"/>
          <w:jc w:val="center"/>
        </w:trPr>
        <w:tc>
          <w:tcPr>
            <w:tcW w:w="709" w:type="dxa"/>
            <w:vMerge w:val="restart"/>
          </w:tcPr>
          <w:p w:rsidR="00606CCA" w:rsidRPr="00FB43EC" w:rsidRDefault="00606CCA" w:rsidP="00606C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2835" w:type="dxa"/>
          </w:tcPr>
          <w:p w:rsidR="00606CCA" w:rsidRPr="00BB32B9" w:rsidRDefault="00606CCA" w:rsidP="00606CCA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0243D8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D2B">
              <w:rPr>
                <w:rFonts w:ascii="Times New Roman" w:hAnsi="Times New Roman"/>
                <w:sz w:val="22"/>
                <w:szCs w:val="22"/>
              </w:rPr>
              <w:t>5 613 592,94698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Pr="009F785D" w:rsidRDefault="00723853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85D">
              <w:rPr>
                <w:rFonts w:ascii="Times New Roman" w:hAnsi="Times New Roman"/>
                <w:sz w:val="22"/>
                <w:szCs w:val="22"/>
              </w:rPr>
              <w:t>4 224 348,12921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4 074 029,31629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2 095 942,30727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801 626,18865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820 735,52181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842 648,73983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361D2B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18 472 923,15004</w:t>
            </w:r>
          </w:p>
        </w:tc>
      </w:tr>
      <w:tr w:rsidR="00320444" w:rsidRPr="00FB43EC" w:rsidTr="007225BE">
        <w:trPr>
          <w:cantSplit/>
          <w:trHeight w:val="1894"/>
          <w:jc w:val="center"/>
        </w:trPr>
        <w:tc>
          <w:tcPr>
            <w:tcW w:w="709" w:type="dxa"/>
            <w:vMerge/>
          </w:tcPr>
          <w:p w:rsidR="00320444" w:rsidRPr="00FB43EC" w:rsidRDefault="00320444" w:rsidP="00320444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320444" w:rsidRPr="00BB32B9" w:rsidRDefault="00320444" w:rsidP="0032044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61D2B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D2B">
              <w:rPr>
                <w:rFonts w:ascii="Times New Roman" w:hAnsi="Times New Roman"/>
                <w:sz w:val="22"/>
                <w:szCs w:val="22"/>
              </w:rPr>
              <w:t>5 613 592,94698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Pr="009F785D" w:rsidRDefault="00723853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85D">
              <w:rPr>
                <w:rFonts w:ascii="Times New Roman" w:hAnsi="Times New Roman"/>
                <w:sz w:val="22"/>
                <w:szCs w:val="22"/>
              </w:rPr>
              <w:t>4 224 348,12921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4 074 029,31629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2 095 942,30727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801 626,18865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820 735,52181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20444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842 648,73983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444" w:rsidRDefault="00361D2B" w:rsidP="003204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D2B">
              <w:rPr>
                <w:rFonts w:ascii="Times New Roman" w:hAnsi="Times New Roman"/>
                <w:sz w:val="22"/>
                <w:szCs w:val="22"/>
              </w:rPr>
              <w:t>18 472 923,15004</w:t>
            </w:r>
          </w:p>
        </w:tc>
      </w:tr>
      <w:tr w:rsidR="00606CCA" w:rsidRPr="00FB43EC" w:rsidTr="007225BE">
        <w:trPr>
          <w:cantSplit/>
          <w:trHeight w:val="2029"/>
          <w:jc w:val="center"/>
        </w:trPr>
        <w:tc>
          <w:tcPr>
            <w:tcW w:w="709" w:type="dxa"/>
            <w:vMerge/>
          </w:tcPr>
          <w:p w:rsidR="00606CCA" w:rsidRPr="00FB43EC" w:rsidRDefault="00606CCA" w:rsidP="00606CC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606CCA" w:rsidRPr="00BB32B9" w:rsidRDefault="00606CCA" w:rsidP="00606CCA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361D2B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4 832 184,29143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Pr="009F785D" w:rsidRDefault="00723853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85D">
              <w:rPr>
                <w:rFonts w:ascii="Times New Roman" w:hAnsi="Times New Roman"/>
                <w:sz w:val="22"/>
                <w:szCs w:val="22"/>
              </w:rPr>
              <w:t>3 450 629,80871</w:t>
            </w:r>
            <w:r w:rsidR="00606CCA" w:rsidRPr="009F785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3 286 879,49624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1 435 998,59608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121 146,9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121 146,9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606CCA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121 146,9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CA" w:rsidRDefault="00361D2B" w:rsidP="00606C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13 369 042,89246</w:t>
            </w:r>
            <w:r w:rsidR="00606CC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</w:tr>
    </w:tbl>
    <w:p w:rsidR="00E248F8" w:rsidRPr="002A4800" w:rsidRDefault="00E248F8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2) в разделе «Направление (подпрограмма) 1 «Дорожное хозяйство»:</w:t>
      </w:r>
    </w:p>
    <w:p w:rsidR="00E83369" w:rsidRDefault="00E83369" w:rsidP="00E833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- </w:t>
      </w:r>
      <w:r w:rsidR="004D0B51" w:rsidRPr="002A4800">
        <w:rPr>
          <w:rFonts w:ascii="Times New Roman" w:hAnsi="Times New Roman"/>
          <w:sz w:val="28"/>
          <w:szCs w:val="28"/>
        </w:rPr>
        <w:t xml:space="preserve">пункты </w:t>
      </w:r>
      <w:r w:rsidR="00DD5EE6" w:rsidRPr="002A4800">
        <w:rPr>
          <w:rFonts w:ascii="Times New Roman" w:hAnsi="Times New Roman"/>
          <w:sz w:val="28"/>
          <w:szCs w:val="28"/>
        </w:rPr>
        <w:t>1-</w:t>
      </w:r>
      <w:r w:rsidR="004D0B51" w:rsidRPr="002A4800">
        <w:rPr>
          <w:rFonts w:ascii="Times New Roman" w:hAnsi="Times New Roman"/>
          <w:sz w:val="28"/>
          <w:szCs w:val="28"/>
        </w:rPr>
        <w:t xml:space="preserve">1.2 </w:t>
      </w:r>
      <w:r w:rsidR="008B4938" w:rsidRPr="002A4800">
        <w:rPr>
          <w:rFonts w:ascii="Times New Roman" w:hAnsi="Times New Roman"/>
          <w:sz w:val="28"/>
          <w:szCs w:val="28"/>
        </w:rPr>
        <w:t>таблиц</w:t>
      </w:r>
      <w:r w:rsidR="004D0B51" w:rsidRPr="002A4800">
        <w:rPr>
          <w:rFonts w:ascii="Times New Roman" w:hAnsi="Times New Roman"/>
          <w:sz w:val="28"/>
          <w:szCs w:val="28"/>
        </w:rPr>
        <w:t>ы</w:t>
      </w:r>
      <w:r w:rsidR="008B4938" w:rsidRPr="002A4800">
        <w:rPr>
          <w:rFonts w:ascii="Times New Roman" w:hAnsi="Times New Roman"/>
          <w:sz w:val="28"/>
          <w:szCs w:val="28"/>
        </w:rPr>
        <w:t xml:space="preserve"> подраздела 2 «Финансовое обеспечение</w:t>
      </w:r>
      <w:r w:rsidR="008B4938" w:rsidRPr="004D0B51">
        <w:rPr>
          <w:rFonts w:ascii="Times New Roman" w:hAnsi="Times New Roman"/>
          <w:sz w:val="28"/>
          <w:szCs w:val="28"/>
        </w:rPr>
        <w:t xml:space="preserve"> направления (подпрограммы)»</w:t>
      </w:r>
      <w:r w:rsidR="004D0B51" w:rsidRPr="004D0B51">
        <w:t xml:space="preserve"> </w:t>
      </w:r>
      <w:r w:rsidR="004D0B51"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48CF" w:rsidRDefault="00CB48CF" w:rsidP="00E833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8CF" w:rsidRDefault="00CB48CF" w:rsidP="00E833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8CF" w:rsidRDefault="00CB48CF" w:rsidP="00E833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8CF" w:rsidRDefault="00CB48CF" w:rsidP="00E833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8CF" w:rsidRPr="004D0B51" w:rsidRDefault="00CB48CF" w:rsidP="00E833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197"/>
        <w:gridCol w:w="782"/>
        <w:gridCol w:w="783"/>
        <w:gridCol w:w="961"/>
        <w:gridCol w:w="708"/>
        <w:gridCol w:w="853"/>
        <w:gridCol w:w="850"/>
        <w:gridCol w:w="714"/>
        <w:gridCol w:w="831"/>
      </w:tblGrid>
      <w:tr w:rsidR="00E83369" w:rsidRPr="004D0B51" w:rsidTr="0093157A">
        <w:trPr>
          <w:cantSplit/>
          <w:trHeight w:val="216"/>
          <w:tblHeader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2197" w:type="dxa"/>
            <w:vAlign w:val="center"/>
          </w:tcPr>
          <w:p w:rsidR="00E83369" w:rsidRPr="004D0B51" w:rsidRDefault="00E83369" w:rsidP="00F45F37">
            <w:pPr>
              <w:ind w:left="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82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83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61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53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14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831" w:type="dxa"/>
            <w:vAlign w:val="center"/>
          </w:tcPr>
          <w:p w:rsidR="00E83369" w:rsidRPr="004D0B51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D0B5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E26F13" w:rsidRPr="00FB43EC" w:rsidTr="006E4441">
        <w:trPr>
          <w:cantSplit/>
          <w:trHeight w:val="2026"/>
        </w:trPr>
        <w:tc>
          <w:tcPr>
            <w:tcW w:w="686" w:type="dxa"/>
            <w:vMerge w:val="restart"/>
            <w:shd w:val="clear" w:color="auto" w:fill="auto"/>
          </w:tcPr>
          <w:p w:rsidR="00E26F13" w:rsidRPr="006E4441" w:rsidRDefault="00E26F13" w:rsidP="00E26F1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bookmarkStart w:id="1" w:name="_Hlk184040903"/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2197" w:type="dxa"/>
            <w:shd w:val="clear" w:color="auto" w:fill="auto"/>
          </w:tcPr>
          <w:p w:rsidR="00E26F13" w:rsidRPr="006E4441" w:rsidRDefault="00E26F13" w:rsidP="00E26F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Направление (подпрограмма),</w:t>
            </w:r>
          </w:p>
          <w:p w:rsidR="00E26F13" w:rsidRPr="006E4441" w:rsidRDefault="00E26F13" w:rsidP="00E26F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  <w:p w:rsidR="00E26F13" w:rsidRPr="006E4441" w:rsidRDefault="00E26F13" w:rsidP="00E26F13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14 904 280,32169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11 937 000,53661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15 924 934,54363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4 951 162,53031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57 983 005,34824</w:t>
            </w:r>
          </w:p>
        </w:tc>
      </w:tr>
      <w:tr w:rsidR="00E26F13" w:rsidRPr="006E4441" w:rsidTr="00E26F13">
        <w:trPr>
          <w:cantSplit/>
          <w:trHeight w:val="1886"/>
        </w:trPr>
        <w:tc>
          <w:tcPr>
            <w:tcW w:w="686" w:type="dxa"/>
            <w:vMerge/>
          </w:tcPr>
          <w:p w:rsidR="00E26F13" w:rsidRPr="00FB43EC" w:rsidRDefault="00E26F13" w:rsidP="00E26F1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E26F13" w:rsidRPr="006E4441" w:rsidRDefault="00E26F13" w:rsidP="00E26F13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11 738 746,22169</w:t>
            </w:r>
          </w:p>
        </w:tc>
        <w:tc>
          <w:tcPr>
            <w:tcW w:w="783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8 833 509,63661</w:t>
            </w:r>
          </w:p>
        </w:tc>
        <w:tc>
          <w:tcPr>
            <w:tcW w:w="961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9 003 577,24363</w:t>
            </w:r>
          </w:p>
        </w:tc>
        <w:tc>
          <w:tcPr>
            <w:tcW w:w="708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4 951 162,53031</w:t>
            </w:r>
          </w:p>
        </w:tc>
        <w:tc>
          <w:tcPr>
            <w:tcW w:w="853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50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714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31" w:type="dxa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44 792 623,04824</w:t>
            </w:r>
          </w:p>
        </w:tc>
      </w:tr>
      <w:tr w:rsidR="00DD5EE6" w:rsidRPr="006E4441" w:rsidTr="00DD5EE6">
        <w:trPr>
          <w:cantSplit/>
          <w:trHeight w:val="1849"/>
        </w:trPr>
        <w:tc>
          <w:tcPr>
            <w:tcW w:w="686" w:type="dxa"/>
            <w:vMerge/>
          </w:tcPr>
          <w:p w:rsidR="00DD5EE6" w:rsidRPr="006E4441" w:rsidRDefault="00DD5EE6" w:rsidP="00DD5EE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DD5EE6" w:rsidRPr="006E4441" w:rsidRDefault="00DD5EE6" w:rsidP="00DD5EE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11 581 971,39289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8 670 846,40924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8 840 914,01626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4 938 974,60031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44 257 990,2617</w:t>
            </w:r>
          </w:p>
        </w:tc>
      </w:tr>
      <w:tr w:rsidR="00DD5EE6" w:rsidRPr="006E4441" w:rsidTr="00DD5EE6">
        <w:trPr>
          <w:cantSplit/>
          <w:trHeight w:val="1419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DD5EE6" w:rsidRPr="006E4441" w:rsidRDefault="00DD5EE6" w:rsidP="00DD5EE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DD5EE6" w:rsidRPr="006E4441" w:rsidRDefault="00DD5EE6" w:rsidP="00DD5EE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3 103 490,9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6 921 357,3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DD5EE6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13 190 382,3</w:t>
            </w:r>
          </w:p>
        </w:tc>
      </w:tr>
      <w:bookmarkEnd w:id="1"/>
      <w:tr w:rsidR="00E26F13" w:rsidRPr="006E4441" w:rsidTr="004D2DDB">
        <w:trPr>
          <w:cantSplit/>
          <w:trHeight w:val="2026"/>
        </w:trPr>
        <w:tc>
          <w:tcPr>
            <w:tcW w:w="686" w:type="dxa"/>
            <w:vMerge w:val="restart"/>
          </w:tcPr>
          <w:p w:rsidR="00E26F13" w:rsidRPr="006E4441" w:rsidRDefault="00E26F13" w:rsidP="00E26F1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197" w:type="dxa"/>
          </w:tcPr>
          <w:p w:rsidR="00E26F13" w:rsidRPr="006E4441" w:rsidRDefault="00E26F13" w:rsidP="00E26F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Проектная часть,</w:t>
            </w:r>
          </w:p>
          <w:p w:rsidR="00E26F13" w:rsidRPr="006E4441" w:rsidRDefault="00E26F13" w:rsidP="00E26F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  <w:p w:rsidR="00E26F13" w:rsidRPr="006E4441" w:rsidRDefault="00E26F13" w:rsidP="00E26F13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8 540 844,99158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12 692 619,31107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3 624 122,90423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45 245 296,78576</w:t>
            </w:r>
          </w:p>
        </w:tc>
      </w:tr>
      <w:tr w:rsidR="00E26F13" w:rsidRPr="006E4441" w:rsidTr="004D2DDB">
        <w:trPr>
          <w:cantSplit/>
          <w:trHeight w:val="1886"/>
        </w:trPr>
        <w:tc>
          <w:tcPr>
            <w:tcW w:w="686" w:type="dxa"/>
            <w:vMerge/>
          </w:tcPr>
          <w:p w:rsidR="00E26F13" w:rsidRPr="006E4441" w:rsidRDefault="00E26F13" w:rsidP="00E26F13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E26F13" w:rsidRPr="006E4441" w:rsidRDefault="00E26F13" w:rsidP="00E26F13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5 437 354,09158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5 771 262,01107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32 054 914,48576</w:t>
            </w:r>
          </w:p>
        </w:tc>
      </w:tr>
      <w:tr w:rsidR="00DD5EE6" w:rsidRPr="006E4441" w:rsidTr="00E02C1C">
        <w:trPr>
          <w:cantSplit/>
          <w:trHeight w:val="1849"/>
        </w:trPr>
        <w:tc>
          <w:tcPr>
            <w:tcW w:w="686" w:type="dxa"/>
            <w:vMerge/>
          </w:tcPr>
          <w:p w:rsidR="00DD5EE6" w:rsidRPr="006E4441" w:rsidRDefault="00DD5EE6" w:rsidP="00E02C1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DD5EE6" w:rsidRPr="006E4441" w:rsidRDefault="00DD5EE6" w:rsidP="00E02C1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6 995 595,43588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5 436 043,89158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5 769 951,81107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32 050 997,88576</w:t>
            </w:r>
          </w:p>
        </w:tc>
      </w:tr>
      <w:tr w:rsidR="00DD5EE6" w:rsidRPr="00FB43EC" w:rsidTr="00E02C1C">
        <w:trPr>
          <w:cantSplit/>
          <w:trHeight w:val="1419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DD5EE6" w:rsidRPr="006E4441" w:rsidRDefault="00DD5EE6" w:rsidP="00E02C1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DD5EE6" w:rsidRPr="006E4441" w:rsidRDefault="00DD5EE6" w:rsidP="00E02C1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3 103 490,9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6 921 357,3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6E4441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D5EE6" w:rsidRPr="004E6D7F" w:rsidRDefault="00DD5EE6" w:rsidP="00E02C1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13 190 382,3</w:t>
            </w:r>
          </w:p>
        </w:tc>
      </w:tr>
      <w:tr w:rsidR="00E83369" w:rsidRPr="00FB43EC" w:rsidTr="0093157A">
        <w:trPr>
          <w:cantSplit/>
          <w:trHeight w:val="1824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97" w:type="dxa"/>
            <w:shd w:val="clear" w:color="auto" w:fill="auto"/>
          </w:tcPr>
          <w:p w:rsidR="00E83369" w:rsidRPr="00FB43EC" w:rsidRDefault="00E83369" w:rsidP="00F45F37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82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4D0B51" w:rsidRDefault="00DD5EE6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4 741 854,58581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93157A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3 396 155,54503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242F48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3 232 315,23256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1 327 039,62608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12 797,327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13 437,193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14 109,053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DD5EE6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12 737 708,56248</w:t>
            </w:r>
          </w:p>
        </w:tc>
      </w:tr>
      <w:tr w:rsidR="0093157A" w:rsidRPr="00FB43EC" w:rsidTr="0093157A">
        <w:trPr>
          <w:cantSplit/>
          <w:trHeight w:val="1836"/>
        </w:trPr>
        <w:tc>
          <w:tcPr>
            <w:tcW w:w="686" w:type="dxa"/>
            <w:vMerge/>
            <w:shd w:val="clear" w:color="auto" w:fill="auto"/>
          </w:tcPr>
          <w:p w:rsidR="0093157A" w:rsidRPr="00FB43EC" w:rsidRDefault="0093157A" w:rsidP="0093157A">
            <w:pPr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93157A" w:rsidRPr="00FB43EC" w:rsidRDefault="0093157A" w:rsidP="0093157A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4D0B51" w:rsidRDefault="00DD5EE6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D5EE6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4 741 854,58581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93157A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3 396 155,54503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93157A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3 232 315,23256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93157A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1 327 039,62608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93157A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12 797,327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93157A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13 437,193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93157A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14 109,053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3157A" w:rsidRPr="00FB43EC" w:rsidRDefault="00DD5EE6" w:rsidP="0093157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D5EE6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12 737 708,56248</w:t>
            </w:r>
          </w:p>
        </w:tc>
      </w:tr>
      <w:tr w:rsidR="00E83369" w:rsidRPr="00FB43EC" w:rsidTr="0093157A">
        <w:trPr>
          <w:cantSplit/>
          <w:trHeight w:val="1882"/>
        </w:trPr>
        <w:tc>
          <w:tcPr>
            <w:tcW w:w="686" w:type="dxa"/>
            <w:vMerge/>
          </w:tcPr>
          <w:p w:rsidR="00E83369" w:rsidRPr="00FB43EC" w:rsidRDefault="00E83369" w:rsidP="00F45F37">
            <w:pPr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E83369" w:rsidRPr="00FB43EC" w:rsidRDefault="00E83369" w:rsidP="00F45F37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DD5EE6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4 586 375,95701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93157A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3 234 802,51766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242F48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3 070 962,20519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1 314 851,69608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E83369" w:rsidP="00F45F3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83369" w:rsidRPr="00FB43EC" w:rsidRDefault="00DD5EE6" w:rsidP="00F45F3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12 206 992,37594</w:t>
            </w:r>
            <w:r w:rsidR="00E83369"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»</w:t>
            </w:r>
          </w:p>
        </w:tc>
      </w:tr>
    </w:tbl>
    <w:p w:rsidR="00851112" w:rsidRPr="002A4800" w:rsidRDefault="00851112" w:rsidP="008511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851112" w:rsidRPr="002A4800" w:rsidRDefault="00851112" w:rsidP="00F45F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4516D8" w:rsidRPr="002A4800" w:rsidRDefault="004516D8" w:rsidP="00037A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 xml:space="preserve">в графе </w:t>
      </w:r>
      <w:r w:rsidR="00616DFA" w:rsidRPr="002A4800">
        <w:rPr>
          <w:rFonts w:ascii="Times New Roman" w:hAnsi="Times New Roman"/>
          <w:sz w:val="28"/>
          <w:szCs w:val="28"/>
        </w:rPr>
        <w:t>6</w:t>
      </w:r>
      <w:r w:rsidRPr="002A4800">
        <w:rPr>
          <w:rFonts w:ascii="Times New Roman" w:hAnsi="Times New Roman"/>
          <w:sz w:val="28"/>
          <w:szCs w:val="28"/>
        </w:rPr>
        <w:t xml:space="preserve"> пункта </w:t>
      </w:r>
      <w:r w:rsidR="001D2061" w:rsidRPr="002A4800">
        <w:rPr>
          <w:rFonts w:ascii="Times New Roman" w:hAnsi="Times New Roman"/>
          <w:sz w:val="28"/>
          <w:szCs w:val="28"/>
        </w:rPr>
        <w:t>2</w:t>
      </w:r>
      <w:r w:rsidR="00616DFA" w:rsidRPr="002A4800">
        <w:rPr>
          <w:rFonts w:ascii="Times New Roman" w:hAnsi="Times New Roman"/>
          <w:sz w:val="28"/>
          <w:szCs w:val="28"/>
        </w:rPr>
        <w:t>.</w:t>
      </w:r>
      <w:r w:rsidR="001D2061" w:rsidRPr="002A4800">
        <w:rPr>
          <w:rFonts w:ascii="Times New Roman" w:hAnsi="Times New Roman"/>
          <w:sz w:val="28"/>
          <w:szCs w:val="28"/>
        </w:rPr>
        <w:t>3</w:t>
      </w:r>
      <w:r w:rsidRPr="002A4800">
        <w:rPr>
          <w:rFonts w:ascii="Times New Roman" w:hAnsi="Times New Roman"/>
          <w:sz w:val="28"/>
          <w:szCs w:val="28"/>
        </w:rPr>
        <w:t xml:space="preserve"> цифр</w:t>
      </w:r>
      <w:r w:rsidR="00616DFA" w:rsidRPr="002A4800">
        <w:rPr>
          <w:rFonts w:ascii="Times New Roman" w:hAnsi="Times New Roman"/>
          <w:sz w:val="28"/>
          <w:szCs w:val="28"/>
        </w:rPr>
        <w:t>ы</w:t>
      </w:r>
      <w:r w:rsidRPr="002A4800">
        <w:rPr>
          <w:rFonts w:ascii="Times New Roman" w:hAnsi="Times New Roman"/>
          <w:sz w:val="28"/>
          <w:szCs w:val="28"/>
        </w:rPr>
        <w:t xml:space="preserve"> «</w:t>
      </w:r>
      <w:r w:rsidR="00616DFA" w:rsidRPr="002A4800">
        <w:rPr>
          <w:rFonts w:ascii="Times New Roman" w:hAnsi="Times New Roman"/>
          <w:sz w:val="28"/>
          <w:szCs w:val="28"/>
        </w:rPr>
        <w:t>2</w:t>
      </w:r>
      <w:r w:rsidR="001D2061" w:rsidRPr="002A4800">
        <w:rPr>
          <w:rFonts w:ascii="Times New Roman" w:hAnsi="Times New Roman"/>
          <w:sz w:val="28"/>
          <w:szCs w:val="28"/>
        </w:rPr>
        <w:t>43</w:t>
      </w:r>
      <w:r w:rsidRPr="002A4800">
        <w:rPr>
          <w:rFonts w:ascii="Times New Roman" w:hAnsi="Times New Roman"/>
          <w:sz w:val="28"/>
          <w:szCs w:val="28"/>
        </w:rPr>
        <w:t xml:space="preserve">» заменить </w:t>
      </w:r>
      <w:r w:rsidR="00616DFA" w:rsidRPr="002A4800">
        <w:rPr>
          <w:rFonts w:ascii="Times New Roman" w:hAnsi="Times New Roman"/>
          <w:sz w:val="28"/>
          <w:szCs w:val="28"/>
        </w:rPr>
        <w:t>цифрами</w:t>
      </w:r>
      <w:r w:rsidRPr="002A4800">
        <w:rPr>
          <w:rFonts w:ascii="Times New Roman" w:hAnsi="Times New Roman"/>
          <w:sz w:val="28"/>
          <w:szCs w:val="28"/>
        </w:rPr>
        <w:t xml:space="preserve"> «</w:t>
      </w:r>
      <w:r w:rsidR="001D2061" w:rsidRPr="002A4800">
        <w:rPr>
          <w:rFonts w:ascii="Times New Roman" w:hAnsi="Times New Roman"/>
          <w:sz w:val="28"/>
          <w:szCs w:val="28"/>
        </w:rPr>
        <w:t>200</w:t>
      </w:r>
      <w:r w:rsidRPr="002A4800">
        <w:rPr>
          <w:rFonts w:ascii="Times New Roman" w:hAnsi="Times New Roman"/>
          <w:sz w:val="28"/>
          <w:szCs w:val="28"/>
        </w:rPr>
        <w:t>»;</w:t>
      </w:r>
    </w:p>
    <w:p w:rsidR="007A64A1" w:rsidRPr="002A4800" w:rsidRDefault="007A64A1" w:rsidP="00037A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графе 6 пункта 4.1 цифры «5,112» заменить цифрами «2,142»;</w:t>
      </w:r>
    </w:p>
    <w:p w:rsidR="00700A40" w:rsidRDefault="00700A40" w:rsidP="002A48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</w:t>
      </w:r>
      <w:r w:rsidR="00A3337A" w:rsidRPr="002A4800">
        <w:rPr>
          <w:rFonts w:ascii="Times New Roman" w:hAnsi="Times New Roman"/>
          <w:sz w:val="28"/>
          <w:szCs w:val="28"/>
        </w:rPr>
        <w:t xml:space="preserve">ах </w:t>
      </w:r>
      <w:r w:rsidRPr="002A4800">
        <w:rPr>
          <w:rFonts w:ascii="Times New Roman" w:hAnsi="Times New Roman"/>
          <w:sz w:val="28"/>
          <w:szCs w:val="28"/>
        </w:rPr>
        <w:t>6</w:t>
      </w:r>
      <w:r w:rsidR="00A3337A" w:rsidRPr="002A4800">
        <w:rPr>
          <w:rFonts w:ascii="Times New Roman" w:hAnsi="Times New Roman"/>
          <w:sz w:val="28"/>
          <w:szCs w:val="28"/>
        </w:rPr>
        <w:t>, 7</w:t>
      </w:r>
      <w:r w:rsidRPr="002A4800">
        <w:rPr>
          <w:rFonts w:ascii="Times New Roman" w:hAnsi="Times New Roman"/>
          <w:sz w:val="28"/>
          <w:szCs w:val="28"/>
        </w:rPr>
        <w:t xml:space="preserve"> пункта 4.3 цифры «20,208»</w:t>
      </w:r>
      <w:r w:rsidR="00A3337A" w:rsidRPr="002A4800">
        <w:rPr>
          <w:rFonts w:ascii="Times New Roman" w:hAnsi="Times New Roman"/>
          <w:sz w:val="28"/>
          <w:szCs w:val="28"/>
        </w:rPr>
        <w:t>, «2,101»</w:t>
      </w:r>
      <w:r w:rsidRPr="002A4800">
        <w:rPr>
          <w:rFonts w:ascii="Times New Roman" w:hAnsi="Times New Roman"/>
          <w:sz w:val="28"/>
          <w:szCs w:val="28"/>
        </w:rPr>
        <w:t xml:space="preserve"> заменить</w:t>
      </w:r>
      <w:r w:rsidR="007A39D3" w:rsidRPr="002A4800">
        <w:rPr>
          <w:rFonts w:ascii="Times New Roman" w:hAnsi="Times New Roman"/>
          <w:sz w:val="28"/>
          <w:szCs w:val="28"/>
        </w:rPr>
        <w:t xml:space="preserve"> </w:t>
      </w:r>
      <w:r w:rsidR="00A3337A" w:rsidRPr="002A4800">
        <w:rPr>
          <w:rFonts w:ascii="Times New Roman" w:hAnsi="Times New Roman"/>
          <w:sz w:val="28"/>
          <w:szCs w:val="28"/>
        </w:rPr>
        <w:t xml:space="preserve">соответственно </w:t>
      </w:r>
      <w:r w:rsidRPr="00853A4C">
        <w:rPr>
          <w:rFonts w:ascii="Times New Roman" w:hAnsi="Times New Roman"/>
          <w:sz w:val="28"/>
          <w:szCs w:val="28"/>
        </w:rPr>
        <w:t xml:space="preserve">цифрами </w:t>
      </w:r>
      <w:r w:rsidR="007A39D3" w:rsidRPr="00853A4C">
        <w:rPr>
          <w:rFonts w:ascii="Times New Roman" w:hAnsi="Times New Roman"/>
          <w:sz w:val="28"/>
          <w:szCs w:val="28"/>
        </w:rPr>
        <w:t>«6,</w:t>
      </w:r>
      <w:r w:rsidR="00414159" w:rsidRPr="00853A4C">
        <w:rPr>
          <w:rFonts w:ascii="Times New Roman" w:hAnsi="Times New Roman"/>
          <w:sz w:val="28"/>
          <w:szCs w:val="28"/>
        </w:rPr>
        <w:t>36</w:t>
      </w:r>
      <w:r w:rsidR="007A39D3" w:rsidRPr="00853A4C">
        <w:rPr>
          <w:rFonts w:ascii="Times New Roman" w:hAnsi="Times New Roman"/>
          <w:sz w:val="28"/>
          <w:szCs w:val="28"/>
        </w:rPr>
        <w:t xml:space="preserve">6», </w:t>
      </w:r>
      <w:r w:rsidRPr="00853A4C">
        <w:rPr>
          <w:rFonts w:ascii="Times New Roman" w:hAnsi="Times New Roman"/>
          <w:sz w:val="28"/>
          <w:szCs w:val="28"/>
        </w:rPr>
        <w:t>«</w:t>
      </w:r>
      <w:r w:rsidR="002A4800" w:rsidRPr="00853A4C">
        <w:rPr>
          <w:rFonts w:ascii="Times New Roman" w:hAnsi="Times New Roman"/>
          <w:sz w:val="28"/>
          <w:szCs w:val="28"/>
        </w:rPr>
        <w:t>15,</w:t>
      </w:r>
      <w:r w:rsidR="00414159" w:rsidRPr="00853A4C">
        <w:rPr>
          <w:rFonts w:ascii="Times New Roman" w:hAnsi="Times New Roman"/>
          <w:sz w:val="28"/>
          <w:szCs w:val="28"/>
        </w:rPr>
        <w:t>943</w:t>
      </w:r>
      <w:r w:rsidRPr="00853A4C">
        <w:rPr>
          <w:rFonts w:ascii="Times New Roman" w:hAnsi="Times New Roman"/>
          <w:sz w:val="28"/>
          <w:szCs w:val="28"/>
        </w:rPr>
        <w:t>»;</w:t>
      </w:r>
    </w:p>
    <w:p w:rsidR="00816F71" w:rsidRPr="002A4800" w:rsidRDefault="00816F71" w:rsidP="002A48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5482">
        <w:rPr>
          <w:rFonts w:ascii="Times New Roman" w:hAnsi="Times New Roman"/>
          <w:sz w:val="28"/>
          <w:szCs w:val="28"/>
        </w:rPr>
        <w:t>в графе 6 пункта 4.4 цифры «55,212» заменить цифрами «53,512»;</w:t>
      </w:r>
    </w:p>
    <w:p w:rsidR="001D2061" w:rsidRPr="00342C57" w:rsidRDefault="00A46148" w:rsidP="00037A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графе 6 пункта 4.6 цифры «10,004» заменить цифрами «10,005»;</w:t>
      </w:r>
    </w:p>
    <w:p w:rsidR="00851112" w:rsidRPr="006E4441" w:rsidRDefault="00DD5EE6" w:rsidP="00DD5E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4441">
        <w:rPr>
          <w:rFonts w:ascii="Times New Roman" w:hAnsi="Times New Roman"/>
          <w:sz w:val="28"/>
          <w:szCs w:val="28"/>
        </w:rPr>
        <w:t>пункты 1, 1.1, подпункт 1.1.</w:t>
      </w:r>
      <w:r w:rsidR="00A32F00" w:rsidRPr="006E4441">
        <w:rPr>
          <w:rFonts w:ascii="Times New Roman" w:hAnsi="Times New Roman"/>
          <w:sz w:val="28"/>
          <w:szCs w:val="28"/>
        </w:rPr>
        <w:t xml:space="preserve">2, </w:t>
      </w:r>
      <w:r w:rsidR="002040ED" w:rsidRPr="006E4441">
        <w:rPr>
          <w:rFonts w:ascii="Times New Roman" w:hAnsi="Times New Roman"/>
          <w:sz w:val="28"/>
          <w:szCs w:val="28"/>
        </w:rPr>
        <w:t xml:space="preserve">пункт 1.3, подпункт 1.3.7, </w:t>
      </w:r>
      <w:r w:rsidR="00A32F00" w:rsidRPr="006E4441">
        <w:rPr>
          <w:rFonts w:ascii="Times New Roman" w:hAnsi="Times New Roman"/>
          <w:sz w:val="28"/>
          <w:szCs w:val="28"/>
        </w:rPr>
        <w:t>пункт 1.4, подпункт 1.4.1</w:t>
      </w:r>
      <w:r w:rsidRPr="006E4441">
        <w:rPr>
          <w:rFonts w:ascii="Times New Roman" w:hAnsi="Times New Roman"/>
          <w:sz w:val="28"/>
          <w:szCs w:val="28"/>
        </w:rPr>
        <w:t xml:space="preserve"> </w:t>
      </w:r>
      <w:r w:rsidR="00616DFA" w:rsidRPr="006E4441">
        <w:rPr>
          <w:rFonts w:ascii="Times New Roman" w:hAnsi="Times New Roman"/>
          <w:sz w:val="28"/>
          <w:szCs w:val="28"/>
        </w:rPr>
        <w:t>таблиц</w:t>
      </w:r>
      <w:r w:rsidRPr="006E4441">
        <w:rPr>
          <w:rFonts w:ascii="Times New Roman" w:hAnsi="Times New Roman"/>
          <w:sz w:val="28"/>
          <w:szCs w:val="28"/>
        </w:rPr>
        <w:t>ы</w:t>
      </w:r>
      <w:r w:rsidR="00616DFA" w:rsidRPr="006E4441">
        <w:rPr>
          <w:rFonts w:ascii="Times New Roman" w:hAnsi="Times New Roman"/>
          <w:sz w:val="28"/>
          <w:szCs w:val="28"/>
        </w:rPr>
        <w:t xml:space="preserve"> пункта 3.2</w:t>
      </w:r>
      <w:r w:rsidR="00410E72" w:rsidRPr="006E4441">
        <w:rPr>
          <w:rFonts w:ascii="Times New Roman" w:hAnsi="Times New Roman"/>
          <w:sz w:val="28"/>
          <w:szCs w:val="28"/>
        </w:rPr>
        <w:t xml:space="preserve"> </w:t>
      </w:r>
      <w:r w:rsidR="00616DFA" w:rsidRPr="006E4441">
        <w:rPr>
          <w:rFonts w:ascii="Times New Roman" w:hAnsi="Times New Roman"/>
          <w:sz w:val="28"/>
          <w:szCs w:val="28"/>
        </w:rPr>
        <w:t>«Финансовое обеспечение проектной части»</w:t>
      </w:r>
      <w:r w:rsidRPr="006E4441">
        <w:t xml:space="preserve"> </w:t>
      </w:r>
      <w:r w:rsidRPr="006E444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16DFA" w:rsidRPr="006E4441">
        <w:rPr>
          <w:rFonts w:ascii="Times New Roman" w:hAnsi="Times New Roman"/>
          <w:sz w:val="28"/>
          <w:szCs w:val="28"/>
        </w:rPr>
        <w:t>: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"/>
        <w:gridCol w:w="2488"/>
        <w:gridCol w:w="522"/>
        <w:gridCol w:w="627"/>
        <w:gridCol w:w="657"/>
        <w:gridCol w:w="571"/>
        <w:gridCol w:w="737"/>
        <w:gridCol w:w="576"/>
        <w:gridCol w:w="581"/>
        <w:gridCol w:w="576"/>
        <w:gridCol w:w="576"/>
        <w:gridCol w:w="718"/>
      </w:tblGrid>
      <w:tr w:rsidR="001A422B" w:rsidRPr="006E4441" w:rsidTr="00301B3D">
        <w:trPr>
          <w:cantSplit/>
          <w:trHeight w:val="216"/>
          <w:tblHeader/>
          <w:jc w:val="center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6655B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bookmarkStart w:id="2" w:name="_Hlk160181200"/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6655B5">
            <w:pPr>
              <w:ind w:left="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6E4441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bookmarkEnd w:id="2"/>
      <w:tr w:rsidR="00E26F13" w:rsidRPr="006E4441" w:rsidTr="00E2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26F13" w:rsidRPr="006E4441" w:rsidRDefault="00E26F13" w:rsidP="00E2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26F13" w:rsidRPr="006E4441" w:rsidRDefault="00E26F13" w:rsidP="00E26F1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Проектная часть, всего,</w:t>
            </w:r>
            <w:r w:rsidRPr="006E444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br/>
              <w:t>в том числе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8 540 844,99158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12 692 619,31107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3 624 122,90423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45 245 296,78576</w:t>
            </w:r>
          </w:p>
        </w:tc>
      </w:tr>
      <w:tr w:rsidR="00E26F13" w:rsidRPr="00FB43EC" w:rsidTr="007F6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66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26F13" w:rsidRPr="006E4441" w:rsidRDefault="00E26F13" w:rsidP="00E2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26F13" w:rsidRPr="006E4441" w:rsidRDefault="00E26F13" w:rsidP="00E26F1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5 437 354,09158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5 771 262,01107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26F13" w:rsidRPr="006E4441" w:rsidRDefault="00E26F13" w:rsidP="00E26F1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32 054 914,48576</w:t>
            </w:r>
          </w:p>
        </w:tc>
      </w:tr>
      <w:tr w:rsidR="00301B3D" w:rsidRPr="00FB43EC" w:rsidTr="007F6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75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6 995 595,43588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5 436 043,89158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5 769 951,81107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32 050 997,88576</w:t>
            </w:r>
          </w:p>
        </w:tc>
      </w:tr>
      <w:tr w:rsidR="00301B3D" w:rsidRPr="00FB43EC" w:rsidTr="007F6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481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E6D7F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6D7F">
              <w:rPr>
                <w:rFonts w:ascii="Times New Roman" w:hAnsi="Times New Roman"/>
                <w:sz w:val="22"/>
                <w:szCs w:val="22"/>
              </w:rPr>
              <w:t>165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6D7F">
              <w:rPr>
                <w:rFonts w:ascii="Times New Roman" w:hAnsi="Times New Roman"/>
                <w:sz w:val="22"/>
                <w:szCs w:val="22"/>
              </w:rPr>
              <w:t>534,1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3 103 490,9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6 921 357,3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4832CF" w:rsidRDefault="00301B3D" w:rsidP="00301B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13 190 382,3</w:t>
            </w:r>
          </w:p>
        </w:tc>
      </w:tr>
      <w:tr w:rsidR="00A8384C" w:rsidRPr="00FB43EC" w:rsidTr="007A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6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Региональный проект «Региональная и местная дорожная сеть (Рязанская область)», всего, в том числе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FB43EC" w:rsidRDefault="00A8384C" w:rsidP="00A838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301B3D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6 869 147,89365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6 768 276,22444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083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284,0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301B3D">
              <w:rPr>
                <w:rFonts w:ascii="Times New Roman" w:hAnsi="Times New Roman"/>
                <w:sz w:val="22"/>
                <w:szCs w:val="22"/>
              </w:rPr>
              <w:t> 720 708,11809</w:t>
            </w:r>
          </w:p>
        </w:tc>
      </w:tr>
      <w:tr w:rsidR="00A8384C" w:rsidRPr="00FB43EC" w:rsidTr="00F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34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301B3D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3 748 915,69365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3 704 662,82444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293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331,0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301B3D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8 746 909,51809</w:t>
            </w:r>
          </w:p>
        </w:tc>
      </w:tr>
      <w:tr w:rsidR="00301B3D" w:rsidRPr="00FB43EC" w:rsidTr="00F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16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FB43EC" w:rsidRDefault="00301B3D" w:rsidP="00301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3 748 915,69365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3 704 662,82444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293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331,0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301B3D" w:rsidRPr="002A7A84" w:rsidRDefault="00301B3D" w:rsidP="00301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8 746 909,51809</w:t>
            </w:r>
          </w:p>
        </w:tc>
      </w:tr>
      <w:tr w:rsidR="00A8384C" w:rsidRPr="00FB43EC" w:rsidTr="00A0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89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FB43EC" w:rsidRDefault="00A8384C" w:rsidP="002A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120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232,2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063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613,4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789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953,0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8384C" w:rsidRPr="002A7A84" w:rsidRDefault="00A8384C" w:rsidP="002A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A84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973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7A84">
              <w:rPr>
                <w:rFonts w:ascii="Times New Roman" w:hAnsi="Times New Roman"/>
                <w:sz w:val="22"/>
                <w:szCs w:val="22"/>
              </w:rPr>
              <w:t>798,6</w:t>
            </w:r>
            <w:r w:rsidR="00301B3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27EAB" w:rsidRPr="00FB43EC" w:rsidTr="00A0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7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F30567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C27EAB" w:rsidRPr="00FB43EC">
              <w:rPr>
                <w:rFonts w:ascii="Times New Roman" w:hAnsi="Times New Roman"/>
                <w:sz w:val="22"/>
                <w:szCs w:val="22"/>
              </w:rPr>
              <w:t>1.1.</w:t>
            </w:r>
            <w:r w:rsidR="00C27E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C27EAB" w:rsidRPr="00FB43EC" w:rsidRDefault="00C27EAB" w:rsidP="00C27EA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301B3D">
              <w:rPr>
                <w:rFonts w:ascii="Times New Roman" w:hAnsi="Times New Roman"/>
                <w:spacing w:val="-2"/>
                <w:sz w:val="22"/>
                <w:szCs w:val="22"/>
              </w:rPr>
              <w:t>Приведены в нормативное состояние автомобильные дороги регионального или межмуниципального значения и искусственные дорожные сооружения на них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3 216 741,67422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3 158 370,4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8 083 284,0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14 458 396,07422</w:t>
            </w:r>
          </w:p>
        </w:tc>
      </w:tr>
      <w:tr w:rsidR="00C27EAB" w:rsidRPr="00FB43EC" w:rsidTr="00A0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78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96 509,47422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94 757,0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1 293 331,0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1 484 597,47422</w:t>
            </w:r>
          </w:p>
        </w:tc>
      </w:tr>
      <w:tr w:rsidR="00C27EAB" w:rsidRPr="00FB43EC" w:rsidTr="00A0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78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96 509,47422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94 757,0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1 293 331,0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1 484 597,47422</w:t>
            </w:r>
          </w:p>
        </w:tc>
      </w:tr>
      <w:tr w:rsidR="00C27EAB" w:rsidRPr="00FB43EC" w:rsidTr="00A0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68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FB43EC" w:rsidRDefault="00C27EAB" w:rsidP="00C27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3 063 613,4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6 789 953,0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27EAB" w:rsidRPr="00C27EAB" w:rsidRDefault="00C27EAB" w:rsidP="00C2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12 973 798,6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2040ED" w:rsidRPr="006E4441" w:rsidTr="00A0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543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«Безопасность дорожного движения Рязанской области», всего, в том числе:</w:t>
            </w:r>
          </w:p>
        </w:tc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11 310,2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21 310,2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318 959,0787</w:t>
            </w:r>
          </w:p>
        </w:tc>
      </w:tr>
      <w:tr w:rsidR="002040ED" w:rsidRPr="006E4441" w:rsidTr="0020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68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t>областной бюджет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11 310,2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21 310,2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318 959,0787</w:t>
            </w:r>
          </w:p>
        </w:tc>
      </w:tr>
      <w:tr w:rsidR="002040ED" w:rsidRPr="006E4441" w:rsidTr="00044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597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E4441">
              <w:t>в том числе дорожный фонд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285 042,4787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2040ED" w:rsidRPr="006E4441" w:rsidRDefault="002040ED" w:rsidP="002040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315 042,4787»</w:t>
            </w:r>
          </w:p>
        </w:tc>
      </w:tr>
      <w:tr w:rsidR="00044FC0" w:rsidRPr="006E4441" w:rsidTr="00044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68"/>
          <w:jc w:val="center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«1.3.7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</w:pPr>
            <w:r w:rsidRPr="006E4441">
              <w:t>Мероприятие</w:t>
            </w:r>
            <w:r w:rsidR="00A0713C">
              <w:t xml:space="preserve"> </w:t>
            </w:r>
            <w:r w:rsidRPr="006E4441">
              <w:t>(результат)</w:t>
            </w:r>
          </w:p>
          <w:p w:rsidR="00044FC0" w:rsidRPr="006E4441" w:rsidRDefault="00044FC0" w:rsidP="00044FC0">
            <w:pPr>
              <w:autoSpaceDE w:val="0"/>
              <w:autoSpaceDN w:val="0"/>
              <w:adjustRightInd w:val="0"/>
            </w:pPr>
            <w:r w:rsidRPr="006E4441">
              <w:t>«Приобретены и распространены световозвращающие приспособления в среде дошкольников и учащихся младших классов образовательных организаций», всего, в том числе: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Минобразования РО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R3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68,0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68,0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190,0</w:t>
            </w:r>
          </w:p>
        </w:tc>
      </w:tr>
      <w:tr w:rsidR="00044FC0" w:rsidRPr="00FB43EC" w:rsidTr="00044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816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</w:pPr>
            <w:r w:rsidRPr="006E4441">
              <w:t>областной бюджет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68,0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68,0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044FC0" w:rsidRPr="006E4441" w:rsidRDefault="00044FC0" w:rsidP="00044F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441">
              <w:t>190,0»</w:t>
            </w:r>
          </w:p>
        </w:tc>
      </w:tr>
      <w:tr w:rsidR="00A76D56" w:rsidRPr="00FB43EC" w:rsidTr="0020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6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6D56" w:rsidRPr="00FB43EC" w:rsidRDefault="00A76D56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A76D56" w:rsidRPr="00FB43EC" w:rsidRDefault="00A76D56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C27EAB">
              <w:rPr>
                <w:rFonts w:ascii="Times New Roman" w:hAnsi="Times New Roman"/>
                <w:sz w:val="22"/>
                <w:szCs w:val="22"/>
              </w:rPr>
              <w:t>Развитие автомобильных дорог общего пользования регионального или межмуниципального, местного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C27EAB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B43EC" w:rsidRDefault="00A76D56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30567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30567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987 824,17589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30567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3 804 686,14432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30567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3 552 538,49592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2657C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2657C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2657C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30567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20 871 787,55691</w:t>
            </w:r>
          </w:p>
        </w:tc>
      </w:tr>
      <w:tr w:rsidR="00A76D56" w:rsidRPr="00FB43EC" w:rsidTr="00313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61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6D56" w:rsidRPr="00FB43EC" w:rsidRDefault="00A76D56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987 824,17589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3 804 686,14432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3 552 538,49592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2657C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2657C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F2657C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20 871 787,55691</w:t>
            </w:r>
          </w:p>
        </w:tc>
      </w:tr>
      <w:tr w:rsidR="00F30567" w:rsidRPr="00FB43EC" w:rsidTr="0060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25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0567" w:rsidRPr="00FB43EC" w:rsidRDefault="00F30567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FB43EC" w:rsidRDefault="00F30567" w:rsidP="00F30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987 824,17589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3 804 686,14432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3 552 538,49592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F2657C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F2657C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F2657C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57C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30567" w:rsidRPr="00C27EAB" w:rsidRDefault="00F30567" w:rsidP="00F305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20 871 787,55691</w:t>
            </w:r>
          </w:p>
        </w:tc>
      </w:tr>
      <w:tr w:rsidR="00A76D56" w:rsidRPr="006076C1" w:rsidTr="00E02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6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6D56" w:rsidRPr="00FB43EC" w:rsidRDefault="00A76D56" w:rsidP="00607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76D56" w:rsidRDefault="00A76D56" w:rsidP="00607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30567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r w:rsidR="00A07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0567">
              <w:rPr>
                <w:rFonts w:ascii="Times New Roman" w:hAnsi="Times New Roman"/>
                <w:sz w:val="22"/>
                <w:szCs w:val="22"/>
              </w:rPr>
              <w:t xml:space="preserve">(результат) </w:t>
            </w:r>
          </w:p>
          <w:p w:rsidR="00A76D56" w:rsidRPr="00C27EAB" w:rsidRDefault="00A76D56" w:rsidP="00607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F30567">
              <w:rPr>
                <w:rFonts w:ascii="Times New Roman" w:hAnsi="Times New Roman"/>
                <w:sz w:val="22"/>
                <w:szCs w:val="22"/>
              </w:rPr>
              <w:t>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C27EAB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350 000,0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3 159 269,248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3 020 216,63692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6076C1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15 387 262,0613</w:t>
            </w:r>
          </w:p>
        </w:tc>
      </w:tr>
      <w:tr w:rsidR="00A76D56" w:rsidRPr="00FB43EC" w:rsidTr="00E02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44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6D56" w:rsidRPr="00FB43EC" w:rsidRDefault="00A76D56" w:rsidP="00607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350 000,0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3 159 269,248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3 020 216,63692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15 387 262,0613</w:t>
            </w:r>
          </w:p>
        </w:tc>
      </w:tr>
      <w:tr w:rsidR="00A76D56" w:rsidRPr="00FB43EC" w:rsidTr="00414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68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6D56" w:rsidRPr="00FB43EC" w:rsidRDefault="00A76D56" w:rsidP="00607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7EA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350 000,0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3 159 269,248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3 020 216,63692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A76D56" w:rsidRPr="00C27EAB" w:rsidRDefault="00A76D56" w:rsidP="006076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15 387 262,0613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7A64A1" w:rsidRDefault="00A0713C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60194980"/>
      <w:r>
        <w:rPr>
          <w:rFonts w:ascii="Times New Roman" w:hAnsi="Times New Roman"/>
          <w:sz w:val="28"/>
          <w:szCs w:val="28"/>
        </w:rPr>
        <w:t>- </w:t>
      </w:r>
      <w:r w:rsidR="007A64A1" w:rsidRPr="004428A4">
        <w:rPr>
          <w:rFonts w:ascii="Times New Roman" w:hAnsi="Times New Roman"/>
          <w:sz w:val="28"/>
          <w:szCs w:val="28"/>
        </w:rPr>
        <w:t>в подразделе 4 «Паспорт комплекса процессных мероприятий «Обеспечение целостности дорожной сети»:</w:t>
      </w:r>
    </w:p>
    <w:p w:rsidR="00FD2606" w:rsidRPr="002A4800" w:rsidRDefault="00FD2606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1AB8">
        <w:rPr>
          <w:rFonts w:ascii="Times New Roman" w:hAnsi="Times New Roman"/>
          <w:sz w:val="28"/>
          <w:szCs w:val="28"/>
        </w:rPr>
        <w:t>в граф</w:t>
      </w:r>
      <w:r w:rsidR="00853A4C" w:rsidRPr="00F71AB8">
        <w:rPr>
          <w:rFonts w:ascii="Times New Roman" w:hAnsi="Times New Roman"/>
          <w:sz w:val="28"/>
          <w:szCs w:val="28"/>
        </w:rPr>
        <w:t>ах</w:t>
      </w:r>
      <w:r w:rsidRPr="00F71AB8">
        <w:rPr>
          <w:rFonts w:ascii="Times New Roman" w:hAnsi="Times New Roman"/>
          <w:sz w:val="28"/>
          <w:szCs w:val="28"/>
        </w:rPr>
        <w:t xml:space="preserve"> 6</w:t>
      </w:r>
      <w:r w:rsidR="00853A4C" w:rsidRPr="00F71AB8">
        <w:rPr>
          <w:rFonts w:ascii="Times New Roman" w:hAnsi="Times New Roman"/>
          <w:sz w:val="28"/>
          <w:szCs w:val="28"/>
        </w:rPr>
        <w:t>-2</w:t>
      </w:r>
      <w:r w:rsidRPr="00F71AB8">
        <w:rPr>
          <w:rFonts w:ascii="Times New Roman" w:hAnsi="Times New Roman"/>
          <w:sz w:val="28"/>
          <w:szCs w:val="28"/>
        </w:rPr>
        <w:t xml:space="preserve"> пункта 1.1 таблицы пункта 4.2 «Показатели комплекса процессных мероприятий» цифры «6513,308» заменить цифрами «</w:t>
      </w:r>
      <w:r w:rsidR="00F1318F" w:rsidRPr="00F71AB8">
        <w:rPr>
          <w:rFonts w:ascii="Times New Roman" w:hAnsi="Times New Roman"/>
          <w:sz w:val="28"/>
          <w:szCs w:val="28"/>
        </w:rPr>
        <w:t>6522,647</w:t>
      </w:r>
      <w:r w:rsidRPr="00F71AB8">
        <w:rPr>
          <w:rFonts w:ascii="Times New Roman" w:hAnsi="Times New Roman"/>
          <w:sz w:val="28"/>
          <w:szCs w:val="28"/>
        </w:rPr>
        <w:t>»;</w:t>
      </w:r>
    </w:p>
    <w:p w:rsidR="008F0CA6" w:rsidRPr="002A4800" w:rsidRDefault="008F0CA6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lastRenderedPageBreak/>
        <w:t xml:space="preserve">в графе </w:t>
      </w:r>
      <w:r w:rsidR="00F1318F" w:rsidRPr="002A4800">
        <w:rPr>
          <w:rFonts w:ascii="Times New Roman" w:hAnsi="Times New Roman"/>
          <w:sz w:val="28"/>
          <w:szCs w:val="28"/>
        </w:rPr>
        <w:t>7</w:t>
      </w:r>
      <w:r w:rsidRPr="002A4800">
        <w:rPr>
          <w:rFonts w:ascii="Times New Roman" w:hAnsi="Times New Roman"/>
          <w:sz w:val="28"/>
          <w:szCs w:val="28"/>
        </w:rPr>
        <w:t xml:space="preserve"> пункта 1.3 таблицы пункта 4.3 «Перечень мероприятий (результатов) комплекса процессных мероприятий» цифры «59» заменить цифр</w:t>
      </w:r>
      <w:r w:rsidR="00F1318F" w:rsidRPr="002A4800">
        <w:rPr>
          <w:rFonts w:ascii="Times New Roman" w:hAnsi="Times New Roman"/>
          <w:sz w:val="28"/>
          <w:szCs w:val="28"/>
        </w:rPr>
        <w:t>ами</w:t>
      </w:r>
      <w:r w:rsidRPr="002A4800">
        <w:rPr>
          <w:rFonts w:ascii="Times New Roman" w:hAnsi="Times New Roman"/>
          <w:sz w:val="28"/>
          <w:szCs w:val="28"/>
        </w:rPr>
        <w:t xml:space="preserve"> «</w:t>
      </w:r>
      <w:r w:rsidR="00F1318F" w:rsidRPr="002A4800">
        <w:rPr>
          <w:rFonts w:ascii="Times New Roman" w:hAnsi="Times New Roman"/>
          <w:sz w:val="28"/>
          <w:szCs w:val="28"/>
        </w:rPr>
        <w:t>19</w:t>
      </w:r>
      <w:r w:rsidRPr="002A4800">
        <w:rPr>
          <w:rFonts w:ascii="Times New Roman" w:hAnsi="Times New Roman"/>
          <w:sz w:val="28"/>
          <w:szCs w:val="28"/>
        </w:rPr>
        <w:t>»;</w:t>
      </w:r>
    </w:p>
    <w:p w:rsidR="008B4938" w:rsidRPr="002A4800" w:rsidRDefault="007A6F03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77458667"/>
      <w:r w:rsidRPr="002A4800">
        <w:rPr>
          <w:rFonts w:ascii="Times New Roman" w:hAnsi="Times New Roman"/>
          <w:sz w:val="28"/>
          <w:szCs w:val="28"/>
        </w:rPr>
        <w:t xml:space="preserve">в </w:t>
      </w:r>
      <w:r w:rsidR="008B4938" w:rsidRPr="002A4800">
        <w:rPr>
          <w:rFonts w:ascii="Times New Roman" w:hAnsi="Times New Roman"/>
          <w:sz w:val="28"/>
          <w:szCs w:val="28"/>
        </w:rPr>
        <w:t>таблиц</w:t>
      </w:r>
      <w:r w:rsidRPr="002A4800">
        <w:rPr>
          <w:rFonts w:ascii="Times New Roman" w:hAnsi="Times New Roman"/>
          <w:sz w:val="28"/>
          <w:szCs w:val="28"/>
        </w:rPr>
        <w:t>е</w:t>
      </w:r>
      <w:r w:rsidR="008B4938" w:rsidRPr="002A4800">
        <w:rPr>
          <w:rFonts w:ascii="Times New Roman" w:hAnsi="Times New Roman"/>
          <w:sz w:val="28"/>
          <w:szCs w:val="28"/>
        </w:rPr>
        <w:t xml:space="preserve"> пункта 4.4</w:t>
      </w:r>
      <w:bookmarkEnd w:id="4"/>
      <w:r w:rsidR="008B4938" w:rsidRPr="002A4800">
        <w:rPr>
          <w:rFonts w:ascii="Times New Roman" w:hAnsi="Times New Roman"/>
          <w:sz w:val="28"/>
          <w:szCs w:val="28"/>
        </w:rPr>
        <w:t xml:space="preserve"> «Финансовое обеспечение комплекса процессных мероприятий»:</w:t>
      </w:r>
    </w:p>
    <w:p w:rsidR="007A6F03" w:rsidRPr="002A4800" w:rsidRDefault="007A6F03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графах 5, 12</w:t>
      </w:r>
      <w:r w:rsidRPr="002A4800">
        <w:t xml:space="preserve"> </w:t>
      </w:r>
      <w:r w:rsidRPr="002A4800">
        <w:rPr>
          <w:rFonts w:ascii="Times New Roman" w:hAnsi="Times New Roman"/>
          <w:sz w:val="28"/>
          <w:szCs w:val="28"/>
        </w:rPr>
        <w:t>по тексту пунктов 1, 1.1 цифры «4 041 368,02008», «12 037 221,99675», «3 881 328,98439»,</w:t>
      </w:r>
      <w:r w:rsidR="00DF6D22" w:rsidRPr="002A4800">
        <w:rPr>
          <w:rFonts w:ascii="Times New Roman" w:hAnsi="Times New Roman"/>
          <w:sz w:val="28"/>
          <w:szCs w:val="28"/>
        </w:rPr>
        <w:t xml:space="preserve"> </w:t>
      </w:r>
      <w:r w:rsidRPr="002A4800">
        <w:rPr>
          <w:rFonts w:ascii="Times New Roman" w:hAnsi="Times New Roman"/>
          <w:sz w:val="28"/>
          <w:szCs w:val="28"/>
        </w:rPr>
        <w:t xml:space="preserve">«11 501 945,40332» заменить соответственно цифрами </w:t>
      </w:r>
      <w:r w:rsidR="007A64A1" w:rsidRPr="002A4800">
        <w:rPr>
          <w:rFonts w:ascii="Times New Roman" w:hAnsi="Times New Roman"/>
          <w:sz w:val="28"/>
          <w:szCs w:val="28"/>
        </w:rPr>
        <w:t>«4 741 854,58581», «12 737 708,56248», «4 586 375,95701», «12 206 992,37594»;</w:t>
      </w:r>
    </w:p>
    <w:p w:rsidR="007A64A1" w:rsidRPr="002A4800" w:rsidRDefault="007A64A1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графах 5, 12 подпункта 1.1.1 цифры «3 881 328,98439», «11 501 945,40332» заменить соответственно цифрами «4 586 375,95701», «12 206 992,37594»;</w:t>
      </w:r>
    </w:p>
    <w:p w:rsidR="007A64A1" w:rsidRDefault="007A64A1" w:rsidP="007A6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графах 5, 12 подпункта 1.1.3 цифры «3 249,8416», «62 439,8416» заменить соответственно цифрами «489,2938», «59 679,2938»;</w:t>
      </w:r>
    </w:p>
    <w:p w:rsidR="00F2657C" w:rsidRPr="002A4800" w:rsidRDefault="00F2657C" w:rsidP="007A64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485">
        <w:rPr>
          <w:rFonts w:ascii="Times New Roman" w:hAnsi="Times New Roman"/>
          <w:sz w:val="28"/>
          <w:szCs w:val="28"/>
        </w:rPr>
        <w:t>в графах 5, 12 подпункта 1.1.5 цифры «149 915,01357», «443 492,03357» заменить соответственно цифрами «148 115,15448», «441 692,17448»;</w:t>
      </w:r>
    </w:p>
    <w:bookmarkEnd w:id="3"/>
    <w:p w:rsidR="00C91265" w:rsidRPr="002A4800" w:rsidRDefault="00C91265" w:rsidP="00F04A5B">
      <w:pPr>
        <w:ind w:firstLine="709"/>
        <w:jc w:val="both"/>
        <w:rPr>
          <w:rFonts w:ascii="Times New Roman" w:hAnsi="Times New Roman"/>
          <w:sz w:val="6"/>
          <w:szCs w:val="6"/>
        </w:rPr>
      </w:pPr>
    </w:p>
    <w:p w:rsidR="000B4CCB" w:rsidRPr="002A4800" w:rsidRDefault="000B4CCB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3) в разделе «Направление (подпрограмма) 2 «Транспорт»:</w:t>
      </w:r>
    </w:p>
    <w:p w:rsidR="000B4CCB" w:rsidRPr="002A4800" w:rsidRDefault="000B4CCB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 xml:space="preserve">- в </w:t>
      </w:r>
      <w:r w:rsidR="00B848F1" w:rsidRPr="002A4800">
        <w:rPr>
          <w:rFonts w:ascii="Times New Roman" w:hAnsi="Times New Roman"/>
          <w:sz w:val="28"/>
          <w:szCs w:val="28"/>
        </w:rPr>
        <w:t xml:space="preserve">таблице </w:t>
      </w:r>
      <w:r w:rsidRPr="002A4800">
        <w:rPr>
          <w:rFonts w:ascii="Times New Roman" w:hAnsi="Times New Roman"/>
          <w:sz w:val="28"/>
          <w:szCs w:val="28"/>
        </w:rPr>
        <w:t>подраздел</w:t>
      </w:r>
      <w:r w:rsidR="00B848F1" w:rsidRPr="002A4800">
        <w:rPr>
          <w:rFonts w:ascii="Times New Roman" w:hAnsi="Times New Roman"/>
          <w:sz w:val="28"/>
          <w:szCs w:val="28"/>
        </w:rPr>
        <w:t>а</w:t>
      </w:r>
      <w:r w:rsidRPr="002A4800">
        <w:rPr>
          <w:rFonts w:ascii="Times New Roman" w:hAnsi="Times New Roman"/>
          <w:sz w:val="28"/>
          <w:szCs w:val="28"/>
        </w:rPr>
        <w:t xml:space="preserve"> 2 «Финансовое обеспечение направления (подпрограммы)»:</w:t>
      </w:r>
    </w:p>
    <w:p w:rsidR="000B4CCB" w:rsidRPr="00F21C6E" w:rsidRDefault="000B4CCB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в графах 3, 10 </w:t>
      </w:r>
      <w:r w:rsidR="009A2ADE" w:rsidRPr="00F21C6E">
        <w:rPr>
          <w:rFonts w:ascii="Times New Roman" w:hAnsi="Times New Roman"/>
          <w:sz w:val="28"/>
          <w:szCs w:val="28"/>
        </w:rPr>
        <w:t>пункта</w:t>
      </w:r>
      <w:r w:rsidRPr="00F21C6E">
        <w:rPr>
          <w:rFonts w:ascii="Times New Roman" w:hAnsi="Times New Roman"/>
          <w:sz w:val="28"/>
          <w:szCs w:val="28"/>
        </w:rPr>
        <w:t xml:space="preserve"> 1 цифры </w:t>
      </w:r>
      <w:r w:rsidR="00B848F1" w:rsidRPr="00F21C6E">
        <w:rPr>
          <w:rFonts w:ascii="Times New Roman" w:hAnsi="Times New Roman"/>
          <w:sz w:val="28"/>
          <w:szCs w:val="28"/>
        </w:rPr>
        <w:t xml:space="preserve">«1 535 848,65522», «9 421 382,47642», </w:t>
      </w:r>
      <w:r w:rsidR="00B848F1" w:rsidRPr="00F21C6E">
        <w:rPr>
          <w:rFonts w:ascii="Times New Roman" w:hAnsi="Times New Roman"/>
          <w:sz w:val="28"/>
          <w:szCs w:val="28"/>
        </w:rPr>
        <w:br/>
        <w:t>«1 479 767,15522», «9 361 928,07642»</w:t>
      </w:r>
      <w:r w:rsidRPr="00F21C6E">
        <w:rPr>
          <w:rFonts w:ascii="Times New Roman" w:hAnsi="Times New Roman"/>
          <w:sz w:val="28"/>
          <w:szCs w:val="28"/>
        </w:rPr>
        <w:t xml:space="preserve"> заменить соответственно цифрами «</w:t>
      </w:r>
      <w:r w:rsidR="00B848F1" w:rsidRPr="00F21C6E">
        <w:rPr>
          <w:rFonts w:ascii="Times New Roman" w:hAnsi="Times New Roman"/>
          <w:sz w:val="28"/>
          <w:szCs w:val="28"/>
        </w:rPr>
        <w:t>1 484 632,06272</w:t>
      </w:r>
      <w:r w:rsidRPr="00F21C6E">
        <w:rPr>
          <w:rFonts w:ascii="Times New Roman" w:hAnsi="Times New Roman"/>
          <w:sz w:val="28"/>
          <w:szCs w:val="28"/>
        </w:rPr>
        <w:t>», «</w:t>
      </w:r>
      <w:r w:rsidR="00B848F1" w:rsidRPr="00F21C6E">
        <w:rPr>
          <w:rFonts w:ascii="Times New Roman" w:hAnsi="Times New Roman"/>
          <w:sz w:val="28"/>
          <w:szCs w:val="28"/>
        </w:rPr>
        <w:t>9 370 165,88392</w:t>
      </w:r>
      <w:r w:rsidRPr="00F21C6E">
        <w:rPr>
          <w:rFonts w:ascii="Times New Roman" w:hAnsi="Times New Roman"/>
          <w:sz w:val="28"/>
          <w:szCs w:val="28"/>
        </w:rPr>
        <w:t>», «</w:t>
      </w:r>
      <w:r w:rsidR="00B848F1" w:rsidRPr="00F21C6E">
        <w:rPr>
          <w:rFonts w:ascii="Times New Roman" w:hAnsi="Times New Roman"/>
          <w:sz w:val="28"/>
          <w:szCs w:val="28"/>
        </w:rPr>
        <w:t>1 428 550,56272</w:t>
      </w:r>
      <w:r w:rsidRPr="00F21C6E">
        <w:rPr>
          <w:rFonts w:ascii="Times New Roman" w:hAnsi="Times New Roman"/>
          <w:sz w:val="28"/>
          <w:szCs w:val="28"/>
        </w:rPr>
        <w:t>», «</w:t>
      </w:r>
      <w:r w:rsidR="00B848F1" w:rsidRPr="00F21C6E">
        <w:rPr>
          <w:rFonts w:ascii="Times New Roman" w:hAnsi="Times New Roman"/>
          <w:sz w:val="28"/>
          <w:szCs w:val="28"/>
        </w:rPr>
        <w:t>9 310 711,48392</w:t>
      </w:r>
      <w:r w:rsidRPr="00F21C6E">
        <w:rPr>
          <w:rFonts w:ascii="Times New Roman" w:hAnsi="Times New Roman"/>
          <w:sz w:val="28"/>
          <w:szCs w:val="28"/>
        </w:rPr>
        <w:t>»;</w:t>
      </w:r>
    </w:p>
    <w:p w:rsidR="000B4CCB" w:rsidRPr="00F21C6E" w:rsidRDefault="000B4CCB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в графах 3, 10 </w:t>
      </w:r>
      <w:r w:rsidR="009A2ADE" w:rsidRPr="00F21C6E">
        <w:rPr>
          <w:rFonts w:ascii="Times New Roman" w:hAnsi="Times New Roman"/>
          <w:sz w:val="28"/>
          <w:szCs w:val="28"/>
        </w:rPr>
        <w:t>пункта</w:t>
      </w:r>
      <w:r w:rsidRPr="00F21C6E">
        <w:rPr>
          <w:rFonts w:ascii="Times New Roman" w:hAnsi="Times New Roman"/>
          <w:sz w:val="28"/>
          <w:szCs w:val="28"/>
        </w:rPr>
        <w:t xml:space="preserve"> 1.1 цифры </w:t>
      </w:r>
      <w:r w:rsidR="00F062EE" w:rsidRPr="00F21C6E">
        <w:rPr>
          <w:rFonts w:ascii="Times New Roman" w:hAnsi="Times New Roman"/>
          <w:sz w:val="28"/>
          <w:szCs w:val="28"/>
        </w:rPr>
        <w:t>«956 944,91725», «5 381 487,00334», «900 863,41725», «5 322 032,60334»</w:t>
      </w:r>
      <w:r w:rsidRPr="00F21C6E">
        <w:rPr>
          <w:rFonts w:ascii="Times New Roman" w:hAnsi="Times New Roman"/>
          <w:sz w:val="28"/>
          <w:szCs w:val="28"/>
        </w:rPr>
        <w:t xml:space="preserve"> заменить соответственно цифрами </w:t>
      </w:r>
      <w:r w:rsidR="009D64DF" w:rsidRPr="00F21C6E">
        <w:rPr>
          <w:rFonts w:ascii="Times New Roman" w:hAnsi="Times New Roman"/>
          <w:sz w:val="28"/>
          <w:szCs w:val="28"/>
        </w:rPr>
        <w:br/>
      </w:r>
      <w:r w:rsidRPr="00F21C6E">
        <w:rPr>
          <w:rFonts w:ascii="Times New Roman" w:hAnsi="Times New Roman"/>
          <w:sz w:val="28"/>
          <w:szCs w:val="28"/>
        </w:rPr>
        <w:t>«956</w:t>
      </w:r>
      <w:r w:rsidR="00F062EE" w:rsidRPr="00F21C6E">
        <w:rPr>
          <w:rFonts w:ascii="Times New Roman" w:hAnsi="Times New Roman"/>
          <w:sz w:val="28"/>
          <w:szCs w:val="28"/>
        </w:rPr>
        <w:t xml:space="preserve"> 687</w:t>
      </w:r>
      <w:r w:rsidRPr="00F21C6E">
        <w:rPr>
          <w:rFonts w:ascii="Times New Roman" w:hAnsi="Times New Roman"/>
          <w:sz w:val="28"/>
          <w:szCs w:val="28"/>
        </w:rPr>
        <w:t>,</w:t>
      </w:r>
      <w:r w:rsidR="00F062EE" w:rsidRPr="00F21C6E">
        <w:rPr>
          <w:rFonts w:ascii="Times New Roman" w:hAnsi="Times New Roman"/>
          <w:sz w:val="28"/>
          <w:szCs w:val="28"/>
        </w:rPr>
        <w:t>22895</w:t>
      </w:r>
      <w:r w:rsidRPr="00F21C6E">
        <w:rPr>
          <w:rFonts w:ascii="Times New Roman" w:hAnsi="Times New Roman"/>
          <w:sz w:val="28"/>
          <w:szCs w:val="28"/>
        </w:rPr>
        <w:t>», «</w:t>
      </w:r>
      <w:r w:rsidR="00F062EE" w:rsidRPr="00F21C6E">
        <w:rPr>
          <w:rFonts w:ascii="Times New Roman" w:hAnsi="Times New Roman"/>
          <w:sz w:val="28"/>
          <w:szCs w:val="28"/>
        </w:rPr>
        <w:t>5 381 229,31504</w:t>
      </w:r>
      <w:r w:rsidRPr="00F21C6E">
        <w:rPr>
          <w:rFonts w:ascii="Times New Roman" w:hAnsi="Times New Roman"/>
          <w:sz w:val="28"/>
          <w:szCs w:val="28"/>
        </w:rPr>
        <w:t>», «900</w:t>
      </w:r>
      <w:r w:rsidR="00F062EE" w:rsidRPr="00F21C6E">
        <w:rPr>
          <w:rFonts w:ascii="Times New Roman" w:hAnsi="Times New Roman"/>
          <w:sz w:val="28"/>
          <w:szCs w:val="28"/>
        </w:rPr>
        <w:t xml:space="preserve"> 605</w:t>
      </w:r>
      <w:r w:rsidRPr="00F21C6E">
        <w:rPr>
          <w:rFonts w:ascii="Times New Roman" w:hAnsi="Times New Roman"/>
          <w:sz w:val="28"/>
          <w:szCs w:val="28"/>
        </w:rPr>
        <w:t>,</w:t>
      </w:r>
      <w:r w:rsidR="00F062EE" w:rsidRPr="00F21C6E">
        <w:rPr>
          <w:rFonts w:ascii="Times New Roman" w:hAnsi="Times New Roman"/>
          <w:sz w:val="28"/>
          <w:szCs w:val="28"/>
        </w:rPr>
        <w:t>72895</w:t>
      </w:r>
      <w:r w:rsidRPr="00F21C6E">
        <w:rPr>
          <w:rFonts w:ascii="Times New Roman" w:hAnsi="Times New Roman"/>
          <w:sz w:val="28"/>
          <w:szCs w:val="28"/>
        </w:rPr>
        <w:t>», «</w:t>
      </w:r>
      <w:r w:rsidR="00F062EE" w:rsidRPr="00F21C6E">
        <w:rPr>
          <w:rFonts w:ascii="Times New Roman" w:hAnsi="Times New Roman"/>
          <w:sz w:val="28"/>
          <w:szCs w:val="28"/>
        </w:rPr>
        <w:t>5 321 774,91504</w:t>
      </w:r>
      <w:r w:rsidRPr="00F21C6E">
        <w:rPr>
          <w:rFonts w:ascii="Times New Roman" w:hAnsi="Times New Roman"/>
          <w:sz w:val="28"/>
          <w:szCs w:val="28"/>
        </w:rPr>
        <w:t>»;</w:t>
      </w:r>
    </w:p>
    <w:p w:rsidR="000B4CCB" w:rsidRPr="00F21C6E" w:rsidRDefault="009A2ADE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по тексту </w:t>
      </w:r>
      <w:r w:rsidR="000B4CCB" w:rsidRPr="00F21C6E">
        <w:rPr>
          <w:rFonts w:ascii="Times New Roman" w:hAnsi="Times New Roman"/>
          <w:sz w:val="28"/>
          <w:szCs w:val="28"/>
        </w:rPr>
        <w:t xml:space="preserve">граф 3, 10 </w:t>
      </w:r>
      <w:r w:rsidRPr="00F21C6E">
        <w:rPr>
          <w:rFonts w:ascii="Times New Roman" w:hAnsi="Times New Roman"/>
          <w:sz w:val="28"/>
          <w:szCs w:val="28"/>
        </w:rPr>
        <w:t>пункта</w:t>
      </w:r>
      <w:r w:rsidR="000B4CCB" w:rsidRPr="00F21C6E">
        <w:rPr>
          <w:rFonts w:ascii="Times New Roman" w:hAnsi="Times New Roman"/>
          <w:sz w:val="28"/>
          <w:szCs w:val="28"/>
        </w:rPr>
        <w:t xml:space="preserve"> 1.2 цифры </w:t>
      </w:r>
      <w:r w:rsidR="00F062EE" w:rsidRPr="00F21C6E">
        <w:rPr>
          <w:rFonts w:ascii="Times New Roman" w:hAnsi="Times New Roman"/>
          <w:sz w:val="28"/>
          <w:szCs w:val="28"/>
        </w:rPr>
        <w:t xml:space="preserve">«578 903,73797», </w:t>
      </w:r>
      <w:r w:rsidR="00432270">
        <w:rPr>
          <w:rFonts w:ascii="Times New Roman" w:hAnsi="Times New Roman"/>
          <w:sz w:val="28"/>
          <w:szCs w:val="28"/>
        </w:rPr>
        <w:br/>
      </w:r>
      <w:r w:rsidR="00F062EE" w:rsidRPr="00F21C6E">
        <w:rPr>
          <w:rFonts w:ascii="Times New Roman" w:hAnsi="Times New Roman"/>
          <w:sz w:val="28"/>
          <w:szCs w:val="28"/>
        </w:rPr>
        <w:t xml:space="preserve">«4 039 895,47308» </w:t>
      </w:r>
      <w:r w:rsidR="00202F01" w:rsidRPr="00F21C6E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F062EE" w:rsidRPr="00F21C6E">
        <w:rPr>
          <w:rFonts w:ascii="Times New Roman" w:hAnsi="Times New Roman"/>
          <w:sz w:val="28"/>
          <w:szCs w:val="28"/>
        </w:rPr>
        <w:t>527 944,83377</w:t>
      </w:r>
      <w:r w:rsidR="00202F01" w:rsidRPr="00F21C6E">
        <w:rPr>
          <w:rFonts w:ascii="Times New Roman" w:hAnsi="Times New Roman"/>
          <w:sz w:val="28"/>
          <w:szCs w:val="28"/>
        </w:rPr>
        <w:t>», «</w:t>
      </w:r>
      <w:r w:rsidR="00F062EE" w:rsidRPr="00F21C6E">
        <w:rPr>
          <w:rFonts w:ascii="Times New Roman" w:hAnsi="Times New Roman"/>
          <w:sz w:val="28"/>
          <w:szCs w:val="28"/>
        </w:rPr>
        <w:t>3 988 936,56888</w:t>
      </w:r>
      <w:r w:rsidR="00202F01" w:rsidRPr="00F21C6E">
        <w:rPr>
          <w:rFonts w:ascii="Times New Roman" w:hAnsi="Times New Roman"/>
          <w:sz w:val="28"/>
          <w:szCs w:val="28"/>
        </w:rPr>
        <w:t>»;</w:t>
      </w:r>
    </w:p>
    <w:p w:rsidR="00202F01" w:rsidRPr="00F21C6E" w:rsidRDefault="00473B34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- </w:t>
      </w:r>
      <w:r w:rsidR="009D64DF" w:rsidRPr="00F21C6E">
        <w:rPr>
          <w:rFonts w:ascii="Times New Roman" w:hAnsi="Times New Roman"/>
          <w:sz w:val="28"/>
          <w:szCs w:val="28"/>
        </w:rPr>
        <w:t>в таблице пункта 3.2 «Финансовое обеспечение проектной части»</w:t>
      </w:r>
      <w:r w:rsidRPr="00F21C6E">
        <w:rPr>
          <w:rFonts w:ascii="Times New Roman" w:hAnsi="Times New Roman"/>
          <w:sz w:val="28"/>
          <w:szCs w:val="28"/>
        </w:rPr>
        <w:t xml:space="preserve"> подраздел</w:t>
      </w:r>
      <w:r w:rsidR="009D64DF" w:rsidRPr="00F21C6E">
        <w:rPr>
          <w:rFonts w:ascii="Times New Roman" w:hAnsi="Times New Roman"/>
          <w:sz w:val="28"/>
          <w:szCs w:val="28"/>
        </w:rPr>
        <w:t>а</w:t>
      </w:r>
      <w:r w:rsidRPr="00F21C6E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(подпрограммы)»:</w:t>
      </w:r>
    </w:p>
    <w:p w:rsidR="00473B34" w:rsidRPr="00F21C6E" w:rsidRDefault="00473B34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в графах 5, 12 пункта 1 цифры </w:t>
      </w:r>
      <w:r w:rsidR="009D64DF" w:rsidRPr="00F21C6E">
        <w:rPr>
          <w:rFonts w:ascii="Times New Roman" w:hAnsi="Times New Roman"/>
          <w:sz w:val="28"/>
          <w:szCs w:val="28"/>
        </w:rPr>
        <w:t xml:space="preserve">«956 944,91725», «5 381 487,00334», </w:t>
      </w:r>
      <w:r w:rsidR="009D64DF" w:rsidRPr="00F21C6E">
        <w:rPr>
          <w:rFonts w:ascii="Times New Roman" w:hAnsi="Times New Roman"/>
          <w:sz w:val="28"/>
          <w:szCs w:val="28"/>
        </w:rPr>
        <w:br/>
        <w:t>«900 863,41725», «5 322 032,60334»</w:t>
      </w:r>
      <w:r w:rsidRPr="00F21C6E">
        <w:rPr>
          <w:rFonts w:ascii="Times New Roman" w:hAnsi="Times New Roman"/>
          <w:sz w:val="28"/>
          <w:szCs w:val="28"/>
        </w:rPr>
        <w:t xml:space="preserve"> заменить соответственно цифрами </w:t>
      </w:r>
      <w:r w:rsidR="00432270">
        <w:rPr>
          <w:rFonts w:ascii="Times New Roman" w:hAnsi="Times New Roman"/>
          <w:sz w:val="28"/>
          <w:szCs w:val="28"/>
        </w:rPr>
        <w:br/>
      </w:r>
      <w:r w:rsidR="009D64DF" w:rsidRPr="00F21C6E">
        <w:rPr>
          <w:rFonts w:ascii="Times New Roman" w:hAnsi="Times New Roman"/>
          <w:sz w:val="28"/>
          <w:szCs w:val="28"/>
        </w:rPr>
        <w:t>«956 687,22895», «5 381 229,31504», «900 605,72895», «5 321 774,91504»</w:t>
      </w:r>
      <w:r w:rsidRPr="00F21C6E">
        <w:rPr>
          <w:rFonts w:ascii="Times New Roman" w:hAnsi="Times New Roman"/>
          <w:sz w:val="28"/>
          <w:szCs w:val="28"/>
        </w:rPr>
        <w:t>;</w:t>
      </w:r>
    </w:p>
    <w:p w:rsidR="00473B34" w:rsidRPr="00F21C6E" w:rsidRDefault="00473B34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в графах 5, 12 пункта 1.2 цифры </w:t>
      </w:r>
      <w:r w:rsidR="009D64DF" w:rsidRPr="00F21C6E">
        <w:rPr>
          <w:rFonts w:ascii="Times New Roman" w:hAnsi="Times New Roman"/>
          <w:sz w:val="28"/>
          <w:szCs w:val="28"/>
        </w:rPr>
        <w:t>«893 215,41725», «5 240 898,17318»</w:t>
      </w:r>
      <w:r w:rsidRPr="00F21C6E">
        <w:rPr>
          <w:rFonts w:ascii="Times New Roman" w:hAnsi="Times New Roman"/>
          <w:sz w:val="28"/>
          <w:szCs w:val="28"/>
        </w:rPr>
        <w:t xml:space="preserve"> заменить соответственно цифрами «</w:t>
      </w:r>
      <w:r w:rsidR="009D64DF" w:rsidRPr="00F21C6E">
        <w:rPr>
          <w:rFonts w:ascii="Times New Roman" w:hAnsi="Times New Roman"/>
          <w:sz w:val="28"/>
          <w:szCs w:val="28"/>
        </w:rPr>
        <w:t>892 957,72895</w:t>
      </w:r>
      <w:r w:rsidRPr="00F21C6E">
        <w:rPr>
          <w:rFonts w:ascii="Times New Roman" w:hAnsi="Times New Roman"/>
          <w:sz w:val="28"/>
          <w:szCs w:val="28"/>
        </w:rPr>
        <w:t>», «5</w:t>
      </w:r>
      <w:r w:rsidR="009D64DF" w:rsidRPr="00F21C6E">
        <w:rPr>
          <w:rFonts w:ascii="Times New Roman" w:hAnsi="Times New Roman"/>
          <w:sz w:val="28"/>
          <w:szCs w:val="28"/>
        </w:rPr>
        <w:t> </w:t>
      </w:r>
      <w:r w:rsidRPr="00F21C6E">
        <w:rPr>
          <w:rFonts w:ascii="Times New Roman" w:hAnsi="Times New Roman"/>
          <w:sz w:val="28"/>
          <w:szCs w:val="28"/>
        </w:rPr>
        <w:t>240</w:t>
      </w:r>
      <w:r w:rsidR="009D64DF" w:rsidRPr="00F21C6E">
        <w:rPr>
          <w:rFonts w:ascii="Times New Roman" w:hAnsi="Times New Roman"/>
          <w:sz w:val="28"/>
          <w:szCs w:val="28"/>
        </w:rPr>
        <w:t xml:space="preserve"> 640</w:t>
      </w:r>
      <w:r w:rsidRPr="00F21C6E">
        <w:rPr>
          <w:rFonts w:ascii="Times New Roman" w:hAnsi="Times New Roman"/>
          <w:sz w:val="28"/>
          <w:szCs w:val="28"/>
        </w:rPr>
        <w:t>,</w:t>
      </w:r>
      <w:r w:rsidR="009D64DF" w:rsidRPr="00F21C6E">
        <w:rPr>
          <w:rFonts w:ascii="Times New Roman" w:hAnsi="Times New Roman"/>
          <w:sz w:val="28"/>
          <w:szCs w:val="28"/>
        </w:rPr>
        <w:t>4</w:t>
      </w:r>
      <w:r w:rsidRPr="00F21C6E">
        <w:rPr>
          <w:rFonts w:ascii="Times New Roman" w:hAnsi="Times New Roman"/>
          <w:sz w:val="28"/>
          <w:szCs w:val="28"/>
        </w:rPr>
        <w:t>8</w:t>
      </w:r>
      <w:r w:rsidR="009D64DF" w:rsidRPr="00F21C6E">
        <w:rPr>
          <w:rFonts w:ascii="Times New Roman" w:hAnsi="Times New Roman"/>
          <w:sz w:val="28"/>
          <w:szCs w:val="28"/>
        </w:rPr>
        <w:t>488</w:t>
      </w:r>
      <w:r w:rsidRPr="00F21C6E">
        <w:rPr>
          <w:rFonts w:ascii="Times New Roman" w:hAnsi="Times New Roman"/>
          <w:sz w:val="28"/>
          <w:szCs w:val="28"/>
        </w:rPr>
        <w:t>»;</w:t>
      </w:r>
    </w:p>
    <w:p w:rsidR="00473B34" w:rsidRPr="00F21C6E" w:rsidRDefault="009A2ADE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84639078"/>
      <w:r w:rsidRPr="00F21C6E">
        <w:rPr>
          <w:rFonts w:ascii="Times New Roman" w:hAnsi="Times New Roman"/>
          <w:sz w:val="28"/>
          <w:szCs w:val="28"/>
        </w:rPr>
        <w:t xml:space="preserve">по тексту </w:t>
      </w:r>
      <w:r w:rsidR="00473B34" w:rsidRPr="00F21C6E">
        <w:rPr>
          <w:rFonts w:ascii="Times New Roman" w:hAnsi="Times New Roman"/>
          <w:sz w:val="28"/>
          <w:szCs w:val="28"/>
        </w:rPr>
        <w:t xml:space="preserve">граф </w:t>
      </w:r>
      <w:bookmarkEnd w:id="5"/>
      <w:r w:rsidR="00473B34" w:rsidRPr="00F21C6E">
        <w:rPr>
          <w:rFonts w:ascii="Times New Roman" w:hAnsi="Times New Roman"/>
          <w:sz w:val="28"/>
          <w:szCs w:val="28"/>
        </w:rPr>
        <w:t>5, 12 подпункта 1.2.</w:t>
      </w:r>
      <w:r w:rsidR="009D64DF" w:rsidRPr="00F21C6E">
        <w:rPr>
          <w:rFonts w:ascii="Times New Roman" w:hAnsi="Times New Roman"/>
          <w:sz w:val="28"/>
          <w:szCs w:val="28"/>
        </w:rPr>
        <w:t>1</w:t>
      </w:r>
      <w:r w:rsidR="00473B34" w:rsidRPr="00F21C6E">
        <w:rPr>
          <w:rFonts w:ascii="Times New Roman" w:hAnsi="Times New Roman"/>
          <w:sz w:val="28"/>
          <w:szCs w:val="28"/>
        </w:rPr>
        <w:t xml:space="preserve"> цифры «</w:t>
      </w:r>
      <w:r w:rsidR="009D64DF" w:rsidRPr="00F21C6E">
        <w:rPr>
          <w:rFonts w:ascii="Times New Roman" w:hAnsi="Times New Roman"/>
          <w:sz w:val="28"/>
          <w:szCs w:val="28"/>
        </w:rPr>
        <w:t>137 804,7495</w:t>
      </w:r>
      <w:r w:rsidR="00473B34" w:rsidRPr="00F21C6E">
        <w:rPr>
          <w:rFonts w:ascii="Times New Roman" w:hAnsi="Times New Roman"/>
          <w:sz w:val="28"/>
          <w:szCs w:val="28"/>
        </w:rPr>
        <w:t>», «</w:t>
      </w:r>
      <w:r w:rsidR="009D64DF" w:rsidRPr="00F21C6E">
        <w:rPr>
          <w:rFonts w:ascii="Times New Roman" w:hAnsi="Times New Roman"/>
          <w:sz w:val="28"/>
          <w:szCs w:val="28"/>
        </w:rPr>
        <w:t>924 405,83563</w:t>
      </w:r>
      <w:r w:rsidR="00473B34" w:rsidRPr="00F21C6E"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="009D64DF" w:rsidRPr="00F21C6E">
        <w:rPr>
          <w:rFonts w:ascii="Times New Roman" w:hAnsi="Times New Roman"/>
          <w:sz w:val="28"/>
          <w:szCs w:val="28"/>
        </w:rPr>
        <w:t>138</w:t>
      </w:r>
      <w:r w:rsidR="006D13F5" w:rsidRPr="00F21C6E">
        <w:rPr>
          <w:rFonts w:ascii="Times New Roman" w:hAnsi="Times New Roman"/>
          <w:sz w:val="28"/>
          <w:szCs w:val="28"/>
        </w:rPr>
        <w:t> 132,9987</w:t>
      </w:r>
      <w:r w:rsidR="00473B34" w:rsidRPr="00F21C6E">
        <w:rPr>
          <w:rFonts w:ascii="Times New Roman" w:hAnsi="Times New Roman"/>
          <w:sz w:val="28"/>
          <w:szCs w:val="28"/>
        </w:rPr>
        <w:t>», «</w:t>
      </w:r>
      <w:r w:rsidR="006D13F5" w:rsidRPr="00F21C6E">
        <w:rPr>
          <w:rFonts w:ascii="Times New Roman" w:hAnsi="Times New Roman"/>
          <w:sz w:val="28"/>
          <w:szCs w:val="28"/>
        </w:rPr>
        <w:t>924 734,08483</w:t>
      </w:r>
      <w:r w:rsidR="00473B34" w:rsidRPr="00F21C6E">
        <w:rPr>
          <w:rFonts w:ascii="Times New Roman" w:hAnsi="Times New Roman"/>
          <w:sz w:val="28"/>
          <w:szCs w:val="28"/>
        </w:rPr>
        <w:t>»;</w:t>
      </w:r>
    </w:p>
    <w:p w:rsidR="006D13F5" w:rsidRPr="002A4800" w:rsidRDefault="009A2ADE" w:rsidP="006D13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по тексту граф </w:t>
      </w:r>
      <w:r w:rsidR="006D13F5" w:rsidRPr="00F21C6E">
        <w:rPr>
          <w:rFonts w:ascii="Times New Roman" w:hAnsi="Times New Roman"/>
          <w:sz w:val="28"/>
          <w:szCs w:val="28"/>
        </w:rPr>
        <w:t>5, 12 подпункта</w:t>
      </w:r>
      <w:r w:rsidR="006D13F5" w:rsidRPr="002A4800">
        <w:rPr>
          <w:rFonts w:ascii="Times New Roman" w:hAnsi="Times New Roman"/>
          <w:sz w:val="28"/>
          <w:szCs w:val="28"/>
        </w:rPr>
        <w:t xml:space="preserve"> 1.2.8 цифры «175 000,0» заменить цифрами «174 414,0625»;</w:t>
      </w:r>
    </w:p>
    <w:p w:rsidR="00473B34" w:rsidRPr="002A4800" w:rsidRDefault="00CE789F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 xml:space="preserve">- </w:t>
      </w:r>
      <w:r w:rsidR="00B04003" w:rsidRPr="002A4800">
        <w:rPr>
          <w:rFonts w:ascii="Times New Roman" w:hAnsi="Times New Roman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«Обеспечение пассажирских перевозок»:</w:t>
      </w:r>
    </w:p>
    <w:p w:rsidR="00B04003" w:rsidRPr="002A4800" w:rsidRDefault="00716108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по тексту</w:t>
      </w:r>
      <w:r w:rsidR="004A7654" w:rsidRPr="002A4800">
        <w:rPr>
          <w:rFonts w:ascii="Times New Roman" w:hAnsi="Times New Roman"/>
          <w:sz w:val="28"/>
          <w:szCs w:val="28"/>
        </w:rPr>
        <w:t xml:space="preserve"> граф 5, 12 </w:t>
      </w:r>
      <w:r w:rsidRPr="002A4800">
        <w:rPr>
          <w:rFonts w:ascii="Times New Roman" w:hAnsi="Times New Roman"/>
          <w:sz w:val="28"/>
          <w:szCs w:val="28"/>
        </w:rPr>
        <w:t xml:space="preserve">строк «Комплекс процессных мероприятий, всего, в том числе», «областной бюджет» </w:t>
      </w:r>
      <w:r w:rsidR="004A7654" w:rsidRPr="002A4800">
        <w:rPr>
          <w:rFonts w:ascii="Times New Roman" w:hAnsi="Times New Roman"/>
          <w:sz w:val="28"/>
          <w:szCs w:val="28"/>
        </w:rPr>
        <w:t xml:space="preserve">пункта 1 цифры </w:t>
      </w:r>
      <w:r w:rsidR="00C66D40" w:rsidRPr="002A4800">
        <w:rPr>
          <w:rFonts w:ascii="Times New Roman" w:hAnsi="Times New Roman"/>
          <w:sz w:val="28"/>
          <w:szCs w:val="28"/>
        </w:rPr>
        <w:t xml:space="preserve">«578 903,73797», </w:t>
      </w:r>
      <w:r w:rsidR="00C66D40" w:rsidRPr="002A4800">
        <w:rPr>
          <w:rFonts w:ascii="Times New Roman" w:hAnsi="Times New Roman"/>
          <w:sz w:val="28"/>
          <w:szCs w:val="28"/>
        </w:rPr>
        <w:br/>
      </w:r>
      <w:r w:rsidR="00C66D40" w:rsidRPr="002A4800">
        <w:rPr>
          <w:rFonts w:ascii="Times New Roman" w:hAnsi="Times New Roman"/>
          <w:sz w:val="28"/>
          <w:szCs w:val="28"/>
        </w:rPr>
        <w:lastRenderedPageBreak/>
        <w:t>«4 039 895,47308»</w:t>
      </w:r>
      <w:r w:rsidR="004A7654" w:rsidRPr="002A4800">
        <w:rPr>
          <w:rFonts w:ascii="Times New Roman" w:hAnsi="Times New Roman"/>
          <w:sz w:val="28"/>
          <w:szCs w:val="28"/>
        </w:rPr>
        <w:t xml:space="preserve"> заменить соответственно цифрами «</w:t>
      </w:r>
      <w:r w:rsidR="00C66D40" w:rsidRPr="002A4800">
        <w:rPr>
          <w:rFonts w:ascii="Times New Roman" w:hAnsi="Times New Roman"/>
          <w:sz w:val="28"/>
          <w:szCs w:val="28"/>
        </w:rPr>
        <w:t>527 944,83377</w:t>
      </w:r>
      <w:r w:rsidR="004A7654" w:rsidRPr="002A4800">
        <w:rPr>
          <w:rFonts w:ascii="Times New Roman" w:hAnsi="Times New Roman"/>
          <w:sz w:val="28"/>
          <w:szCs w:val="28"/>
        </w:rPr>
        <w:t>», «</w:t>
      </w:r>
      <w:r w:rsidR="00C66D40" w:rsidRPr="002A4800">
        <w:rPr>
          <w:rFonts w:ascii="Times New Roman" w:hAnsi="Times New Roman"/>
          <w:sz w:val="28"/>
          <w:szCs w:val="28"/>
        </w:rPr>
        <w:t>3 988 936,</w:t>
      </w:r>
      <w:r w:rsidR="00432270" w:rsidRPr="001A579D">
        <w:rPr>
          <w:rFonts w:ascii="Times New Roman" w:hAnsi="Times New Roman"/>
          <w:sz w:val="28"/>
          <w:szCs w:val="28"/>
        </w:rPr>
        <w:t>56888</w:t>
      </w:r>
      <w:r w:rsidR="004A7654" w:rsidRPr="001A579D">
        <w:rPr>
          <w:rFonts w:ascii="Times New Roman" w:hAnsi="Times New Roman"/>
          <w:sz w:val="28"/>
          <w:szCs w:val="28"/>
        </w:rPr>
        <w:t>»</w:t>
      </w:r>
      <w:r w:rsidR="004A7654" w:rsidRPr="002A4800">
        <w:rPr>
          <w:rFonts w:ascii="Times New Roman" w:hAnsi="Times New Roman"/>
          <w:sz w:val="28"/>
          <w:szCs w:val="28"/>
        </w:rPr>
        <w:t>;</w:t>
      </w:r>
    </w:p>
    <w:p w:rsidR="004A7654" w:rsidRPr="002A4800" w:rsidRDefault="004A7654" w:rsidP="000B4C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 xml:space="preserve">в графах 5, 12 пункта 1.2 цифры </w:t>
      </w:r>
      <w:r w:rsidR="00C66D40" w:rsidRPr="002A4800">
        <w:rPr>
          <w:rFonts w:ascii="Times New Roman" w:hAnsi="Times New Roman"/>
          <w:sz w:val="28"/>
          <w:szCs w:val="28"/>
        </w:rPr>
        <w:t>«43 748,39874», «363 130,97215»</w:t>
      </w:r>
      <w:r w:rsidRPr="002A4800">
        <w:rPr>
          <w:rFonts w:ascii="Times New Roman" w:hAnsi="Times New Roman"/>
          <w:sz w:val="28"/>
          <w:szCs w:val="28"/>
        </w:rPr>
        <w:t xml:space="preserve"> заменить соответственно цифрами «</w:t>
      </w:r>
      <w:r w:rsidR="00C66D40" w:rsidRPr="002A4800">
        <w:rPr>
          <w:rFonts w:ascii="Times New Roman" w:hAnsi="Times New Roman"/>
          <w:sz w:val="28"/>
          <w:szCs w:val="28"/>
        </w:rPr>
        <w:t>32 789,38554</w:t>
      </w:r>
      <w:r w:rsidRPr="002A4800">
        <w:rPr>
          <w:rFonts w:ascii="Times New Roman" w:hAnsi="Times New Roman"/>
          <w:sz w:val="28"/>
          <w:szCs w:val="28"/>
        </w:rPr>
        <w:t>», «</w:t>
      </w:r>
      <w:r w:rsidR="00C66D40" w:rsidRPr="002A4800">
        <w:rPr>
          <w:rFonts w:ascii="Times New Roman" w:hAnsi="Times New Roman"/>
          <w:sz w:val="28"/>
          <w:szCs w:val="28"/>
        </w:rPr>
        <w:t>352 171,95895</w:t>
      </w:r>
      <w:r w:rsidRPr="002A4800">
        <w:rPr>
          <w:rFonts w:ascii="Times New Roman" w:hAnsi="Times New Roman"/>
          <w:sz w:val="28"/>
          <w:szCs w:val="28"/>
        </w:rPr>
        <w:t>»;</w:t>
      </w:r>
    </w:p>
    <w:p w:rsidR="00C66D40" w:rsidRPr="002A4800" w:rsidRDefault="00C66D40" w:rsidP="00C66D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в графах 5, 12 пункта 1.3 цифры «177 699,0303», «1 792 260,09325» заменить соответственно цифрами «137 699,1393», «1 752 260,20225»;</w:t>
      </w:r>
    </w:p>
    <w:p w:rsidR="007E61B5" w:rsidRPr="002A4800" w:rsidRDefault="004A7654" w:rsidP="007E6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 xml:space="preserve">4) </w:t>
      </w:r>
      <w:r w:rsidR="00E57086" w:rsidRPr="002A4800">
        <w:rPr>
          <w:rFonts w:ascii="Times New Roman" w:hAnsi="Times New Roman"/>
          <w:sz w:val="28"/>
          <w:szCs w:val="28"/>
        </w:rPr>
        <w:t>в разделе «Направление (подпрограмма) 3 «</w:t>
      </w:r>
      <w:r w:rsidR="00E57086" w:rsidRPr="002A4800">
        <w:rPr>
          <w:rFonts w:ascii="Times New Roman" w:hAnsi="Times New Roman"/>
          <w:bCs/>
          <w:sz w:val="28"/>
          <w:szCs w:val="28"/>
        </w:rPr>
        <w:t>Обеспечение реализации государственной программы Рязанской области</w:t>
      </w:r>
      <w:r w:rsidR="00E57086" w:rsidRPr="002A4800">
        <w:rPr>
          <w:rFonts w:ascii="Times New Roman" w:hAnsi="Times New Roman"/>
          <w:sz w:val="28"/>
          <w:szCs w:val="28"/>
        </w:rPr>
        <w:t>»:</w:t>
      </w:r>
    </w:p>
    <w:p w:rsidR="00E57086" w:rsidRPr="00F21C6E" w:rsidRDefault="00E57086" w:rsidP="00641F8B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1F8B">
        <w:rPr>
          <w:rFonts w:ascii="Times New Roman" w:hAnsi="Times New Roman" w:cs="Times New Roman"/>
          <w:b w:val="0"/>
          <w:bCs/>
          <w:sz w:val="28"/>
          <w:szCs w:val="28"/>
        </w:rPr>
        <w:t>- по тексту граф 3, 10 таблицы подраздела 2 «Финансовое обеспечение направления (подпрограммы)» цифры «</w:t>
      </w:r>
      <w:r w:rsidR="00C832B7" w:rsidRPr="00641F8B">
        <w:rPr>
          <w:rFonts w:ascii="Times New Roman" w:hAnsi="Times New Roman" w:cs="Times New Roman"/>
          <w:b w:val="0"/>
          <w:bCs/>
          <w:sz w:val="28"/>
          <w:szCs w:val="28"/>
        </w:rPr>
        <w:t>340 084,62736</w:t>
      </w:r>
      <w:r w:rsidRPr="00641F8B">
        <w:rPr>
          <w:rFonts w:ascii="Times New Roman" w:hAnsi="Times New Roman" w:cs="Times New Roman"/>
          <w:b w:val="0"/>
          <w:bCs/>
          <w:sz w:val="28"/>
          <w:szCs w:val="28"/>
        </w:rPr>
        <w:t>», «</w:t>
      </w:r>
      <w:r w:rsidR="00C832B7" w:rsidRPr="00641F8B">
        <w:rPr>
          <w:rFonts w:ascii="Times New Roman" w:hAnsi="Times New Roman" w:cs="Times New Roman"/>
          <w:b w:val="0"/>
          <w:bCs/>
          <w:sz w:val="28"/>
          <w:szCs w:val="28"/>
        </w:rPr>
        <w:t>1 742 569,11864</w:t>
      </w:r>
      <w:r w:rsidRPr="00641F8B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Pr="00F21C6E">
        <w:rPr>
          <w:rFonts w:ascii="Times New Roman" w:hAnsi="Times New Roman" w:cs="Times New Roman"/>
          <w:b w:val="0"/>
          <w:bCs/>
          <w:sz w:val="28"/>
          <w:szCs w:val="28"/>
        </w:rPr>
        <w:t xml:space="preserve">заменить соответственно цифрами </w:t>
      </w:r>
      <w:r w:rsidR="00641F8B" w:rsidRPr="00F21C6E">
        <w:rPr>
          <w:rFonts w:ascii="Times New Roman" w:hAnsi="Times New Roman" w:cs="Times New Roman"/>
          <w:b w:val="0"/>
          <w:bCs/>
          <w:sz w:val="28"/>
          <w:szCs w:val="28"/>
        </w:rPr>
        <w:t>«343 793,5274», «1 746 278,01868»</w:t>
      </w:r>
      <w:r w:rsidRPr="00F21C6E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C7580" w:rsidRPr="00F21C6E" w:rsidRDefault="00CB48CF" w:rsidP="00CC758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60610771"/>
      <w:r>
        <w:rPr>
          <w:rFonts w:ascii="Times New Roman" w:hAnsi="Times New Roman"/>
          <w:sz w:val="28"/>
          <w:szCs w:val="28"/>
        </w:rPr>
        <w:t>- </w:t>
      </w:r>
      <w:r w:rsidR="00CC7580" w:rsidRPr="00F21C6E">
        <w:rPr>
          <w:rFonts w:ascii="Times New Roman" w:hAnsi="Times New Roman"/>
          <w:sz w:val="28"/>
          <w:szCs w:val="28"/>
        </w:rPr>
        <w:t>в таблице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области»:</w:t>
      </w:r>
    </w:p>
    <w:p w:rsidR="00CC7580" w:rsidRPr="00F21C6E" w:rsidRDefault="00CC7580" w:rsidP="00CC75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6E">
        <w:rPr>
          <w:rFonts w:ascii="Times New Roman" w:hAnsi="Times New Roman"/>
          <w:sz w:val="28"/>
          <w:szCs w:val="28"/>
        </w:rPr>
        <w:t xml:space="preserve">по тексту граф 5, 12 пунктов 1, 1.1 цифры </w:t>
      </w:r>
      <w:r w:rsidR="007D191C" w:rsidRPr="00F21C6E">
        <w:rPr>
          <w:rFonts w:ascii="Times New Roman" w:hAnsi="Times New Roman"/>
          <w:sz w:val="28"/>
          <w:szCs w:val="28"/>
        </w:rPr>
        <w:t xml:space="preserve">«340 084,62736», </w:t>
      </w:r>
      <w:r w:rsidR="007D191C" w:rsidRPr="00F21C6E">
        <w:rPr>
          <w:rFonts w:ascii="Times New Roman" w:hAnsi="Times New Roman"/>
          <w:sz w:val="28"/>
          <w:szCs w:val="28"/>
        </w:rPr>
        <w:br/>
        <w:t xml:space="preserve">«1 742 569,11864», заменить соответственно цифрами </w:t>
      </w:r>
      <w:bookmarkStart w:id="7" w:name="_Hlk184653388"/>
      <w:r w:rsidR="007D191C" w:rsidRPr="00F21C6E">
        <w:rPr>
          <w:rFonts w:ascii="Times New Roman" w:hAnsi="Times New Roman"/>
          <w:sz w:val="28"/>
          <w:szCs w:val="28"/>
        </w:rPr>
        <w:t>«</w:t>
      </w:r>
      <w:r w:rsidR="006973FC" w:rsidRPr="00F21C6E">
        <w:rPr>
          <w:rFonts w:ascii="Times New Roman" w:hAnsi="Times New Roman"/>
          <w:sz w:val="28"/>
          <w:szCs w:val="28"/>
        </w:rPr>
        <w:t>343 793,5274</w:t>
      </w:r>
      <w:r w:rsidR="007D191C" w:rsidRPr="00F21C6E">
        <w:rPr>
          <w:rFonts w:ascii="Times New Roman" w:hAnsi="Times New Roman"/>
          <w:sz w:val="28"/>
          <w:szCs w:val="28"/>
        </w:rPr>
        <w:t xml:space="preserve">», </w:t>
      </w:r>
      <w:r w:rsidR="007D191C" w:rsidRPr="00F21C6E">
        <w:rPr>
          <w:rFonts w:ascii="Times New Roman" w:hAnsi="Times New Roman"/>
          <w:sz w:val="28"/>
          <w:szCs w:val="28"/>
        </w:rPr>
        <w:br/>
        <w:t>«</w:t>
      </w:r>
      <w:r w:rsidR="006973FC" w:rsidRPr="00F21C6E">
        <w:rPr>
          <w:rFonts w:ascii="Times New Roman" w:hAnsi="Times New Roman"/>
          <w:sz w:val="28"/>
          <w:szCs w:val="28"/>
        </w:rPr>
        <w:t>1 746 278,01868</w:t>
      </w:r>
      <w:r w:rsidR="007D191C" w:rsidRPr="00F21C6E">
        <w:rPr>
          <w:rFonts w:ascii="Times New Roman" w:hAnsi="Times New Roman"/>
          <w:sz w:val="28"/>
          <w:szCs w:val="28"/>
        </w:rPr>
        <w:t>»</w:t>
      </w:r>
      <w:bookmarkEnd w:id="7"/>
      <w:r w:rsidR="007D191C" w:rsidRPr="00F21C6E">
        <w:rPr>
          <w:rFonts w:ascii="Times New Roman" w:hAnsi="Times New Roman"/>
          <w:sz w:val="28"/>
          <w:szCs w:val="28"/>
        </w:rPr>
        <w:t>;</w:t>
      </w:r>
    </w:p>
    <w:p w:rsidR="00CC7580" w:rsidRPr="00F21C6E" w:rsidRDefault="00CC7580" w:rsidP="00CC758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83776865"/>
      <w:r w:rsidRPr="00F21C6E">
        <w:rPr>
          <w:rFonts w:ascii="Times New Roman" w:hAnsi="Times New Roman"/>
          <w:sz w:val="28"/>
          <w:szCs w:val="28"/>
        </w:rPr>
        <w:t xml:space="preserve">в графах 5, 12 подпункта 1.1.1 цифры </w:t>
      </w:r>
      <w:r w:rsidR="007D191C" w:rsidRPr="00F21C6E">
        <w:rPr>
          <w:rFonts w:ascii="Times New Roman" w:hAnsi="Times New Roman"/>
          <w:sz w:val="28"/>
          <w:szCs w:val="28"/>
        </w:rPr>
        <w:t>«59 721,13811», «341 443,28629»</w:t>
      </w:r>
      <w:r w:rsidRPr="00F21C6E">
        <w:rPr>
          <w:rFonts w:ascii="Times New Roman" w:hAnsi="Times New Roman"/>
          <w:sz w:val="28"/>
          <w:szCs w:val="28"/>
        </w:rPr>
        <w:t xml:space="preserve"> заменить соответственно цифрами </w:t>
      </w:r>
      <w:bookmarkStart w:id="9" w:name="_Hlk183776811"/>
      <w:r w:rsidRPr="00F21C6E">
        <w:rPr>
          <w:rFonts w:ascii="Times New Roman" w:hAnsi="Times New Roman"/>
          <w:sz w:val="28"/>
          <w:szCs w:val="28"/>
        </w:rPr>
        <w:t>«</w:t>
      </w:r>
      <w:r w:rsidR="007D191C" w:rsidRPr="00F21C6E">
        <w:rPr>
          <w:rFonts w:ascii="Times New Roman" w:hAnsi="Times New Roman"/>
          <w:sz w:val="28"/>
          <w:szCs w:val="28"/>
        </w:rPr>
        <w:t>60 842,98526</w:t>
      </w:r>
      <w:r w:rsidRPr="00F21C6E">
        <w:rPr>
          <w:rFonts w:ascii="Times New Roman" w:hAnsi="Times New Roman"/>
          <w:sz w:val="28"/>
          <w:szCs w:val="28"/>
        </w:rPr>
        <w:t>», «</w:t>
      </w:r>
      <w:r w:rsidR="007D191C" w:rsidRPr="00F21C6E">
        <w:rPr>
          <w:rFonts w:ascii="Times New Roman" w:hAnsi="Times New Roman"/>
          <w:sz w:val="28"/>
          <w:szCs w:val="28"/>
        </w:rPr>
        <w:t>342 565,13344</w:t>
      </w:r>
      <w:r w:rsidRPr="00F21C6E">
        <w:rPr>
          <w:rFonts w:ascii="Times New Roman" w:hAnsi="Times New Roman"/>
          <w:sz w:val="28"/>
          <w:szCs w:val="28"/>
        </w:rPr>
        <w:t>»</w:t>
      </w:r>
      <w:bookmarkEnd w:id="9"/>
      <w:r w:rsidR="007D191C" w:rsidRPr="00F21C6E">
        <w:rPr>
          <w:rFonts w:ascii="Times New Roman" w:hAnsi="Times New Roman"/>
          <w:sz w:val="28"/>
          <w:szCs w:val="28"/>
        </w:rPr>
        <w:t>;</w:t>
      </w:r>
    </w:p>
    <w:bookmarkEnd w:id="8"/>
    <w:p w:rsidR="00CC7580" w:rsidRPr="00641F8B" w:rsidRDefault="007D191C" w:rsidP="00E57086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C6E">
        <w:rPr>
          <w:rFonts w:ascii="Times New Roman" w:hAnsi="Times New Roman" w:cs="Times New Roman"/>
          <w:b w:val="0"/>
          <w:sz w:val="28"/>
          <w:szCs w:val="28"/>
        </w:rPr>
        <w:t>в графах 5, 12 подпункта 1.1.2 цифры «248 946,98925»,</w:t>
      </w:r>
      <w:r w:rsidRPr="00641F8B">
        <w:rPr>
          <w:rFonts w:ascii="Times New Roman" w:hAnsi="Times New Roman" w:cs="Times New Roman"/>
          <w:b w:val="0"/>
          <w:sz w:val="28"/>
          <w:szCs w:val="28"/>
        </w:rPr>
        <w:t xml:space="preserve"> «1 165 189,17135» заменить соответственно цифрами «25</w:t>
      </w:r>
      <w:r w:rsidR="00324260">
        <w:rPr>
          <w:rFonts w:ascii="Times New Roman" w:hAnsi="Times New Roman" w:cs="Times New Roman"/>
          <w:b w:val="0"/>
          <w:sz w:val="28"/>
          <w:szCs w:val="28"/>
        </w:rPr>
        <w:t>3 507,39614», «1 169 749,57824»;</w:t>
      </w:r>
    </w:p>
    <w:bookmarkEnd w:id="6"/>
    <w:p w:rsidR="002F1B70" w:rsidRDefault="002F1B70" w:rsidP="002F1B70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F8B">
        <w:rPr>
          <w:rFonts w:ascii="Times New Roman" w:hAnsi="Times New Roman" w:cs="Times New Roman"/>
          <w:b w:val="0"/>
          <w:sz w:val="28"/>
          <w:szCs w:val="28"/>
        </w:rPr>
        <w:t>в графах 5, 12 подпункта 1.1.3 цифры «31 416,5», «235 936,661» заменить соответственно цифрами «29 443,146», «233 963,307».</w:t>
      </w:r>
    </w:p>
    <w:p w:rsidR="00C91265" w:rsidRPr="00C91265" w:rsidRDefault="00C91265" w:rsidP="00646502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AB428F" w:rsidRDefault="00AB428F" w:rsidP="00646502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9A170E" w:rsidRDefault="009A170E" w:rsidP="00646502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9A170E" w:rsidRPr="009A170E" w:rsidTr="001656FE">
        <w:trPr>
          <w:trHeight w:val="309"/>
        </w:trPr>
        <w:tc>
          <w:tcPr>
            <w:tcW w:w="2766" w:type="pct"/>
          </w:tcPr>
          <w:p w:rsidR="009A170E" w:rsidRPr="009A170E" w:rsidRDefault="009A170E" w:rsidP="009A170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A17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9A170E" w:rsidRPr="009A170E" w:rsidRDefault="009A170E" w:rsidP="009A170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A170E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9A170E" w:rsidRPr="009A170E" w:rsidRDefault="009A170E" w:rsidP="009A17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9A170E" w:rsidRPr="009A170E" w:rsidRDefault="009A170E" w:rsidP="009A170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170E" w:rsidRPr="009A170E" w:rsidRDefault="009A170E" w:rsidP="009A170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70E">
              <w:rPr>
                <w:rFonts w:ascii="Times New Roman" w:hAnsi="Times New Roman"/>
                <w:sz w:val="28"/>
                <w:szCs w:val="28"/>
              </w:rPr>
              <w:t>А.Н. Рослякова</w:t>
            </w:r>
          </w:p>
        </w:tc>
      </w:tr>
    </w:tbl>
    <w:p w:rsidR="009A170E" w:rsidRPr="00AB428F" w:rsidRDefault="009A170E" w:rsidP="00646502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A170E" w:rsidRPr="00AB428F" w:rsidSect="00D9485E">
      <w:headerReference w:type="default" r:id="rId10"/>
      <w:type w:val="continuous"/>
      <w:pgSz w:w="11907" w:h="16834" w:code="9"/>
      <w:pgMar w:top="953" w:right="567" w:bottom="815" w:left="1985" w:header="272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2" w:rsidRDefault="00B95482">
      <w:r>
        <w:separator/>
      </w:r>
    </w:p>
  </w:endnote>
  <w:endnote w:type="continuationSeparator" w:id="0">
    <w:p w:rsidR="00B95482" w:rsidRDefault="00B9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2" w:rsidRDefault="00B95482">
      <w:r>
        <w:separator/>
      </w:r>
    </w:p>
  </w:footnote>
  <w:footnote w:type="continuationSeparator" w:id="0">
    <w:p w:rsidR="00B95482" w:rsidRDefault="00B9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82" w:rsidRPr="009A0087" w:rsidRDefault="00B9548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4"/>
        <w:szCs w:val="28"/>
      </w:rPr>
    </w:pPr>
  </w:p>
  <w:p w:rsidR="00B95482" w:rsidRPr="00084092" w:rsidRDefault="00B95482" w:rsidP="00084092">
    <w:pPr>
      <w:jc w:val="center"/>
      <w:rPr>
        <w:rFonts w:ascii="Times New Roman" w:hAnsi="Times New Roman"/>
        <w:sz w:val="24"/>
        <w:szCs w:val="24"/>
      </w:rPr>
    </w:pPr>
    <w:r w:rsidRPr="00084092">
      <w:rPr>
        <w:rFonts w:ascii="Times New Roman" w:hAnsi="Times New Roman"/>
        <w:sz w:val="24"/>
        <w:szCs w:val="24"/>
      </w:rPr>
      <w:fldChar w:fldCharType="begin"/>
    </w:r>
    <w:r w:rsidRPr="00084092">
      <w:rPr>
        <w:rFonts w:ascii="Times New Roman" w:hAnsi="Times New Roman"/>
        <w:sz w:val="24"/>
        <w:szCs w:val="24"/>
      </w:rPr>
      <w:instrText xml:space="preserve">PAGE  </w:instrText>
    </w:r>
    <w:r w:rsidRPr="00084092">
      <w:rPr>
        <w:rFonts w:ascii="Times New Roman" w:hAnsi="Times New Roman"/>
        <w:sz w:val="24"/>
        <w:szCs w:val="24"/>
      </w:rPr>
      <w:fldChar w:fldCharType="separate"/>
    </w:r>
    <w:r w:rsidR="00921942">
      <w:rPr>
        <w:rFonts w:ascii="Times New Roman" w:hAnsi="Times New Roman"/>
        <w:noProof/>
        <w:sz w:val="24"/>
        <w:szCs w:val="24"/>
      </w:rPr>
      <w:t>2</w:t>
    </w:r>
    <w:r w:rsidRPr="00084092">
      <w:rPr>
        <w:rFonts w:ascii="Times New Roman" w:hAnsi="Times New Roman"/>
        <w:sz w:val="24"/>
        <w:szCs w:val="24"/>
      </w:rPr>
      <w:fldChar w:fldCharType="end"/>
    </w:r>
  </w:p>
  <w:p w:rsidR="00B95482" w:rsidRPr="00E37801" w:rsidRDefault="00B9548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5BF77E9"/>
    <w:multiLevelType w:val="hybridMultilevel"/>
    <w:tmpl w:val="152CA950"/>
    <w:lvl w:ilvl="0" w:tplc="EE8649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3Uz0ZA26xJwKsNMxb3Tn6gnd88=" w:salt="K/tCPRsZgLSTST8Fg37/c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4FD"/>
    <w:rsid w:val="00006012"/>
    <w:rsid w:val="00010B94"/>
    <w:rsid w:val="000111EC"/>
    <w:rsid w:val="00012355"/>
    <w:rsid w:val="0001360F"/>
    <w:rsid w:val="0001551C"/>
    <w:rsid w:val="000169E7"/>
    <w:rsid w:val="00016E2A"/>
    <w:rsid w:val="000221F0"/>
    <w:rsid w:val="000243D8"/>
    <w:rsid w:val="00025C6E"/>
    <w:rsid w:val="00032064"/>
    <w:rsid w:val="000331B3"/>
    <w:rsid w:val="00033413"/>
    <w:rsid w:val="000357C0"/>
    <w:rsid w:val="00037AAA"/>
    <w:rsid w:val="00037C0C"/>
    <w:rsid w:val="00044FC0"/>
    <w:rsid w:val="000474EC"/>
    <w:rsid w:val="000502A3"/>
    <w:rsid w:val="00051396"/>
    <w:rsid w:val="00053D82"/>
    <w:rsid w:val="00056DEB"/>
    <w:rsid w:val="000573EA"/>
    <w:rsid w:val="00071DAB"/>
    <w:rsid w:val="00073A7A"/>
    <w:rsid w:val="0007425C"/>
    <w:rsid w:val="00075316"/>
    <w:rsid w:val="00075485"/>
    <w:rsid w:val="00076D5E"/>
    <w:rsid w:val="00081A24"/>
    <w:rsid w:val="00082D2E"/>
    <w:rsid w:val="00084092"/>
    <w:rsid w:val="00084DD3"/>
    <w:rsid w:val="0008582E"/>
    <w:rsid w:val="00086159"/>
    <w:rsid w:val="00086517"/>
    <w:rsid w:val="000917C0"/>
    <w:rsid w:val="00093F09"/>
    <w:rsid w:val="00094D37"/>
    <w:rsid w:val="00095BA9"/>
    <w:rsid w:val="00095D50"/>
    <w:rsid w:val="000A1CE0"/>
    <w:rsid w:val="000B0736"/>
    <w:rsid w:val="000B2C15"/>
    <w:rsid w:val="000B4C8C"/>
    <w:rsid w:val="000B4CCB"/>
    <w:rsid w:val="000B6873"/>
    <w:rsid w:val="000B7BE8"/>
    <w:rsid w:val="000C2989"/>
    <w:rsid w:val="000C4DDC"/>
    <w:rsid w:val="000D05F6"/>
    <w:rsid w:val="000D405A"/>
    <w:rsid w:val="000D6A47"/>
    <w:rsid w:val="000E544E"/>
    <w:rsid w:val="000F194D"/>
    <w:rsid w:val="000F35E7"/>
    <w:rsid w:val="000F70F4"/>
    <w:rsid w:val="000F7594"/>
    <w:rsid w:val="00101AB5"/>
    <w:rsid w:val="001035BA"/>
    <w:rsid w:val="001069EB"/>
    <w:rsid w:val="0011078D"/>
    <w:rsid w:val="00112C36"/>
    <w:rsid w:val="001145E7"/>
    <w:rsid w:val="00120C56"/>
    <w:rsid w:val="00122CFD"/>
    <w:rsid w:val="00126012"/>
    <w:rsid w:val="0012678E"/>
    <w:rsid w:val="00131E11"/>
    <w:rsid w:val="0013303F"/>
    <w:rsid w:val="0013418C"/>
    <w:rsid w:val="001410C3"/>
    <w:rsid w:val="001413DB"/>
    <w:rsid w:val="00144073"/>
    <w:rsid w:val="00150E45"/>
    <w:rsid w:val="00151370"/>
    <w:rsid w:val="00155DBE"/>
    <w:rsid w:val="00156C8E"/>
    <w:rsid w:val="00162340"/>
    <w:rsid w:val="001627C1"/>
    <w:rsid w:val="0016298C"/>
    <w:rsid w:val="00162E72"/>
    <w:rsid w:val="00164532"/>
    <w:rsid w:val="00172B58"/>
    <w:rsid w:val="00173F62"/>
    <w:rsid w:val="00175BE5"/>
    <w:rsid w:val="00177627"/>
    <w:rsid w:val="00180B51"/>
    <w:rsid w:val="001815C3"/>
    <w:rsid w:val="00182EAE"/>
    <w:rsid w:val="001840E8"/>
    <w:rsid w:val="001850F4"/>
    <w:rsid w:val="00187237"/>
    <w:rsid w:val="001909D4"/>
    <w:rsid w:val="001912B0"/>
    <w:rsid w:val="001947BE"/>
    <w:rsid w:val="00194ECC"/>
    <w:rsid w:val="00196412"/>
    <w:rsid w:val="00197BC2"/>
    <w:rsid w:val="001A2219"/>
    <w:rsid w:val="001A422B"/>
    <w:rsid w:val="001A560F"/>
    <w:rsid w:val="001A579D"/>
    <w:rsid w:val="001A6442"/>
    <w:rsid w:val="001A772D"/>
    <w:rsid w:val="001B0982"/>
    <w:rsid w:val="001B32BA"/>
    <w:rsid w:val="001B4939"/>
    <w:rsid w:val="001B5E64"/>
    <w:rsid w:val="001C40C2"/>
    <w:rsid w:val="001D2061"/>
    <w:rsid w:val="001D2F4A"/>
    <w:rsid w:val="001D2F92"/>
    <w:rsid w:val="001D378B"/>
    <w:rsid w:val="001D3AFA"/>
    <w:rsid w:val="001D5EDB"/>
    <w:rsid w:val="001E0317"/>
    <w:rsid w:val="001E2088"/>
    <w:rsid w:val="001E20F1"/>
    <w:rsid w:val="001E57B8"/>
    <w:rsid w:val="001E6876"/>
    <w:rsid w:val="001E7F55"/>
    <w:rsid w:val="001F12E8"/>
    <w:rsid w:val="001F228C"/>
    <w:rsid w:val="001F64B8"/>
    <w:rsid w:val="001F7C83"/>
    <w:rsid w:val="001F7CA5"/>
    <w:rsid w:val="00200EE9"/>
    <w:rsid w:val="00202241"/>
    <w:rsid w:val="00202F01"/>
    <w:rsid w:val="00203046"/>
    <w:rsid w:val="002040ED"/>
    <w:rsid w:val="00205AB5"/>
    <w:rsid w:val="0020631B"/>
    <w:rsid w:val="0020639C"/>
    <w:rsid w:val="002066E9"/>
    <w:rsid w:val="00207628"/>
    <w:rsid w:val="00213C0F"/>
    <w:rsid w:val="00224DBA"/>
    <w:rsid w:val="00231B23"/>
    <w:rsid w:val="00231F1C"/>
    <w:rsid w:val="002353EE"/>
    <w:rsid w:val="00235A3B"/>
    <w:rsid w:val="00237135"/>
    <w:rsid w:val="00242DDB"/>
    <w:rsid w:val="00242F48"/>
    <w:rsid w:val="002479A2"/>
    <w:rsid w:val="00247CBE"/>
    <w:rsid w:val="00247E65"/>
    <w:rsid w:val="00247F28"/>
    <w:rsid w:val="002511C5"/>
    <w:rsid w:val="00252E89"/>
    <w:rsid w:val="002553BD"/>
    <w:rsid w:val="00256764"/>
    <w:rsid w:val="00256F54"/>
    <w:rsid w:val="0026087E"/>
    <w:rsid w:val="00261DE0"/>
    <w:rsid w:val="00265420"/>
    <w:rsid w:val="00266157"/>
    <w:rsid w:val="0026673F"/>
    <w:rsid w:val="00270341"/>
    <w:rsid w:val="0027299C"/>
    <w:rsid w:val="00274E14"/>
    <w:rsid w:val="00280A6D"/>
    <w:rsid w:val="00283DDA"/>
    <w:rsid w:val="00283DF6"/>
    <w:rsid w:val="00290658"/>
    <w:rsid w:val="002910AF"/>
    <w:rsid w:val="002941DC"/>
    <w:rsid w:val="002953B6"/>
    <w:rsid w:val="002A0CC0"/>
    <w:rsid w:val="002A2330"/>
    <w:rsid w:val="002A4800"/>
    <w:rsid w:val="002A60F4"/>
    <w:rsid w:val="002A7A84"/>
    <w:rsid w:val="002B4423"/>
    <w:rsid w:val="002B49E8"/>
    <w:rsid w:val="002B7A59"/>
    <w:rsid w:val="002C30EE"/>
    <w:rsid w:val="002C6B4B"/>
    <w:rsid w:val="002C7371"/>
    <w:rsid w:val="002C7DB9"/>
    <w:rsid w:val="002D0503"/>
    <w:rsid w:val="002D48BB"/>
    <w:rsid w:val="002D6D91"/>
    <w:rsid w:val="002E01B8"/>
    <w:rsid w:val="002E51A7"/>
    <w:rsid w:val="002E7B46"/>
    <w:rsid w:val="002F128D"/>
    <w:rsid w:val="002F1B70"/>
    <w:rsid w:val="002F1E81"/>
    <w:rsid w:val="002F4155"/>
    <w:rsid w:val="002F5461"/>
    <w:rsid w:val="00301B3D"/>
    <w:rsid w:val="00304ED5"/>
    <w:rsid w:val="00310D92"/>
    <w:rsid w:val="00313671"/>
    <w:rsid w:val="003158D8"/>
    <w:rsid w:val="003160CB"/>
    <w:rsid w:val="00320444"/>
    <w:rsid w:val="003222A3"/>
    <w:rsid w:val="00322C36"/>
    <w:rsid w:val="00324260"/>
    <w:rsid w:val="00332127"/>
    <w:rsid w:val="003350BB"/>
    <w:rsid w:val="003355EF"/>
    <w:rsid w:val="00336CB6"/>
    <w:rsid w:val="00340B44"/>
    <w:rsid w:val="00341AFF"/>
    <w:rsid w:val="00342C57"/>
    <w:rsid w:val="00343564"/>
    <w:rsid w:val="00345D4E"/>
    <w:rsid w:val="003463DE"/>
    <w:rsid w:val="0035185A"/>
    <w:rsid w:val="00354645"/>
    <w:rsid w:val="00354B68"/>
    <w:rsid w:val="00360A40"/>
    <w:rsid w:val="00361D2B"/>
    <w:rsid w:val="0038579A"/>
    <w:rsid w:val="003870C2"/>
    <w:rsid w:val="00387FED"/>
    <w:rsid w:val="00393853"/>
    <w:rsid w:val="003969CA"/>
    <w:rsid w:val="003A6305"/>
    <w:rsid w:val="003A6369"/>
    <w:rsid w:val="003B4E42"/>
    <w:rsid w:val="003C0263"/>
    <w:rsid w:val="003C72E6"/>
    <w:rsid w:val="003D1AFE"/>
    <w:rsid w:val="003D29FF"/>
    <w:rsid w:val="003D2C78"/>
    <w:rsid w:val="003D3B8A"/>
    <w:rsid w:val="003D4223"/>
    <w:rsid w:val="003D54F8"/>
    <w:rsid w:val="003E45AD"/>
    <w:rsid w:val="003F0C25"/>
    <w:rsid w:val="003F4F5E"/>
    <w:rsid w:val="00400906"/>
    <w:rsid w:val="00410E72"/>
    <w:rsid w:val="00413B63"/>
    <w:rsid w:val="00414159"/>
    <w:rsid w:val="0041697B"/>
    <w:rsid w:val="00416DE8"/>
    <w:rsid w:val="00422D86"/>
    <w:rsid w:val="0042590E"/>
    <w:rsid w:val="00430A49"/>
    <w:rsid w:val="00431813"/>
    <w:rsid w:val="00432270"/>
    <w:rsid w:val="00433581"/>
    <w:rsid w:val="004344C0"/>
    <w:rsid w:val="00436DA3"/>
    <w:rsid w:val="004378AB"/>
    <w:rsid w:val="00437F65"/>
    <w:rsid w:val="00440884"/>
    <w:rsid w:val="004428A4"/>
    <w:rsid w:val="00444AD7"/>
    <w:rsid w:val="004516D8"/>
    <w:rsid w:val="00453005"/>
    <w:rsid w:val="00454ECF"/>
    <w:rsid w:val="00460FEA"/>
    <w:rsid w:val="004612D2"/>
    <w:rsid w:val="004615D9"/>
    <w:rsid w:val="00466C7D"/>
    <w:rsid w:val="00467E65"/>
    <w:rsid w:val="004710A0"/>
    <w:rsid w:val="004734B7"/>
    <w:rsid w:val="00473B34"/>
    <w:rsid w:val="004753FC"/>
    <w:rsid w:val="0047634D"/>
    <w:rsid w:val="00481B88"/>
    <w:rsid w:val="004832CF"/>
    <w:rsid w:val="00485B4F"/>
    <w:rsid w:val="004862D1"/>
    <w:rsid w:val="004863D9"/>
    <w:rsid w:val="00486D60"/>
    <w:rsid w:val="00486E2B"/>
    <w:rsid w:val="0049029E"/>
    <w:rsid w:val="00493131"/>
    <w:rsid w:val="00494A2F"/>
    <w:rsid w:val="004A4D55"/>
    <w:rsid w:val="004A7654"/>
    <w:rsid w:val="004A766C"/>
    <w:rsid w:val="004B1883"/>
    <w:rsid w:val="004B1F2C"/>
    <w:rsid w:val="004B2D5A"/>
    <w:rsid w:val="004B3EE7"/>
    <w:rsid w:val="004C549A"/>
    <w:rsid w:val="004C6801"/>
    <w:rsid w:val="004D0B51"/>
    <w:rsid w:val="004D293D"/>
    <w:rsid w:val="004D2DDB"/>
    <w:rsid w:val="004E1D1C"/>
    <w:rsid w:val="004E32F4"/>
    <w:rsid w:val="004E6D7F"/>
    <w:rsid w:val="004F06C6"/>
    <w:rsid w:val="004F1851"/>
    <w:rsid w:val="004F1A60"/>
    <w:rsid w:val="004F44FE"/>
    <w:rsid w:val="004F5481"/>
    <w:rsid w:val="004F5717"/>
    <w:rsid w:val="00502AB1"/>
    <w:rsid w:val="00504313"/>
    <w:rsid w:val="00507E9D"/>
    <w:rsid w:val="00511EEA"/>
    <w:rsid w:val="00512A47"/>
    <w:rsid w:val="005135B3"/>
    <w:rsid w:val="005157F0"/>
    <w:rsid w:val="00516AB0"/>
    <w:rsid w:val="00517D8D"/>
    <w:rsid w:val="00525CF6"/>
    <w:rsid w:val="005263B3"/>
    <w:rsid w:val="00527741"/>
    <w:rsid w:val="005311D8"/>
    <w:rsid w:val="00531C68"/>
    <w:rsid w:val="00532119"/>
    <w:rsid w:val="005325D3"/>
    <w:rsid w:val="005335F3"/>
    <w:rsid w:val="00537D19"/>
    <w:rsid w:val="00543C38"/>
    <w:rsid w:val="00543D2D"/>
    <w:rsid w:val="00545386"/>
    <w:rsid w:val="00545A3D"/>
    <w:rsid w:val="00546DBB"/>
    <w:rsid w:val="00555ABB"/>
    <w:rsid w:val="00561A5B"/>
    <w:rsid w:val="005624CB"/>
    <w:rsid w:val="00562D56"/>
    <w:rsid w:val="005632E3"/>
    <w:rsid w:val="005670A1"/>
    <w:rsid w:val="00570709"/>
    <w:rsid w:val="0057074C"/>
    <w:rsid w:val="00571BBE"/>
    <w:rsid w:val="00573FBF"/>
    <w:rsid w:val="005743EF"/>
    <w:rsid w:val="00574FF3"/>
    <w:rsid w:val="00577136"/>
    <w:rsid w:val="0057750E"/>
    <w:rsid w:val="00581B13"/>
    <w:rsid w:val="00582538"/>
    <w:rsid w:val="005838EA"/>
    <w:rsid w:val="00585EE1"/>
    <w:rsid w:val="00590C0E"/>
    <w:rsid w:val="005913A8"/>
    <w:rsid w:val="005939E6"/>
    <w:rsid w:val="00593CA7"/>
    <w:rsid w:val="00594189"/>
    <w:rsid w:val="0059758C"/>
    <w:rsid w:val="005A27BD"/>
    <w:rsid w:val="005A4227"/>
    <w:rsid w:val="005A442C"/>
    <w:rsid w:val="005A6865"/>
    <w:rsid w:val="005B229B"/>
    <w:rsid w:val="005B3518"/>
    <w:rsid w:val="005B73B4"/>
    <w:rsid w:val="005C344C"/>
    <w:rsid w:val="005C522E"/>
    <w:rsid w:val="005C56AE"/>
    <w:rsid w:val="005C6B59"/>
    <w:rsid w:val="005C6C3C"/>
    <w:rsid w:val="005C7449"/>
    <w:rsid w:val="005C7D15"/>
    <w:rsid w:val="005D0047"/>
    <w:rsid w:val="005D1625"/>
    <w:rsid w:val="005D26C3"/>
    <w:rsid w:val="005D4EDD"/>
    <w:rsid w:val="005E5E18"/>
    <w:rsid w:val="005E6D99"/>
    <w:rsid w:val="005F211B"/>
    <w:rsid w:val="005F2ADD"/>
    <w:rsid w:val="005F2C49"/>
    <w:rsid w:val="005F5AC2"/>
    <w:rsid w:val="006013EB"/>
    <w:rsid w:val="00603677"/>
    <w:rsid w:val="0060479E"/>
    <w:rsid w:val="00604BE7"/>
    <w:rsid w:val="00606CCA"/>
    <w:rsid w:val="006076C1"/>
    <w:rsid w:val="00610C12"/>
    <w:rsid w:val="0061262B"/>
    <w:rsid w:val="00614652"/>
    <w:rsid w:val="006149E2"/>
    <w:rsid w:val="0061528D"/>
    <w:rsid w:val="00616AED"/>
    <w:rsid w:val="00616DFA"/>
    <w:rsid w:val="00621AAA"/>
    <w:rsid w:val="0062227B"/>
    <w:rsid w:val="00624407"/>
    <w:rsid w:val="0062560C"/>
    <w:rsid w:val="006275A2"/>
    <w:rsid w:val="00632A4F"/>
    <w:rsid w:val="00632B56"/>
    <w:rsid w:val="006338E0"/>
    <w:rsid w:val="006351E3"/>
    <w:rsid w:val="00636D15"/>
    <w:rsid w:val="00636EE4"/>
    <w:rsid w:val="0064040F"/>
    <w:rsid w:val="00640453"/>
    <w:rsid w:val="00641F8B"/>
    <w:rsid w:val="00644236"/>
    <w:rsid w:val="00645114"/>
    <w:rsid w:val="00645902"/>
    <w:rsid w:val="00646502"/>
    <w:rsid w:val="006471E5"/>
    <w:rsid w:val="00651365"/>
    <w:rsid w:val="0065370E"/>
    <w:rsid w:val="0065428E"/>
    <w:rsid w:val="00665511"/>
    <w:rsid w:val="006655B5"/>
    <w:rsid w:val="0066577C"/>
    <w:rsid w:val="006662A6"/>
    <w:rsid w:val="006719B2"/>
    <w:rsid w:val="00671D3B"/>
    <w:rsid w:val="006747FC"/>
    <w:rsid w:val="006767FE"/>
    <w:rsid w:val="00676CB2"/>
    <w:rsid w:val="0068145F"/>
    <w:rsid w:val="00684A5B"/>
    <w:rsid w:val="006870E8"/>
    <w:rsid w:val="0069041C"/>
    <w:rsid w:val="00690FE4"/>
    <w:rsid w:val="006934F1"/>
    <w:rsid w:val="00695D72"/>
    <w:rsid w:val="006973FC"/>
    <w:rsid w:val="006A11EF"/>
    <w:rsid w:val="006A1F71"/>
    <w:rsid w:val="006A2DF2"/>
    <w:rsid w:val="006A44D5"/>
    <w:rsid w:val="006A4B38"/>
    <w:rsid w:val="006A6D7B"/>
    <w:rsid w:val="006B187F"/>
    <w:rsid w:val="006B5CE6"/>
    <w:rsid w:val="006B5EE1"/>
    <w:rsid w:val="006B7954"/>
    <w:rsid w:val="006C03D0"/>
    <w:rsid w:val="006C3775"/>
    <w:rsid w:val="006D13F5"/>
    <w:rsid w:val="006D30B6"/>
    <w:rsid w:val="006D69D3"/>
    <w:rsid w:val="006E2C91"/>
    <w:rsid w:val="006E4441"/>
    <w:rsid w:val="006E5EE8"/>
    <w:rsid w:val="006E6455"/>
    <w:rsid w:val="006F16B2"/>
    <w:rsid w:val="006F328B"/>
    <w:rsid w:val="006F5886"/>
    <w:rsid w:val="00700A40"/>
    <w:rsid w:val="00703802"/>
    <w:rsid w:val="00704132"/>
    <w:rsid w:val="00704B22"/>
    <w:rsid w:val="00705D70"/>
    <w:rsid w:val="00707734"/>
    <w:rsid w:val="00707E19"/>
    <w:rsid w:val="00712F7C"/>
    <w:rsid w:val="007143E4"/>
    <w:rsid w:val="00716108"/>
    <w:rsid w:val="00717092"/>
    <w:rsid w:val="007225BE"/>
    <w:rsid w:val="0072328A"/>
    <w:rsid w:val="00723853"/>
    <w:rsid w:val="007274E3"/>
    <w:rsid w:val="0072773E"/>
    <w:rsid w:val="00732163"/>
    <w:rsid w:val="007377B5"/>
    <w:rsid w:val="0074132D"/>
    <w:rsid w:val="00746A36"/>
    <w:rsid w:val="00746CC2"/>
    <w:rsid w:val="00752F9E"/>
    <w:rsid w:val="00753863"/>
    <w:rsid w:val="00760323"/>
    <w:rsid w:val="00762820"/>
    <w:rsid w:val="00762EA5"/>
    <w:rsid w:val="00765600"/>
    <w:rsid w:val="00791C9F"/>
    <w:rsid w:val="00791E84"/>
    <w:rsid w:val="00792AAB"/>
    <w:rsid w:val="007931DE"/>
    <w:rsid w:val="00793B47"/>
    <w:rsid w:val="00794ACE"/>
    <w:rsid w:val="00794C41"/>
    <w:rsid w:val="007A1D0C"/>
    <w:rsid w:val="007A2A7B"/>
    <w:rsid w:val="007A2F2E"/>
    <w:rsid w:val="007A34F6"/>
    <w:rsid w:val="007A39D3"/>
    <w:rsid w:val="007A3CF3"/>
    <w:rsid w:val="007A4975"/>
    <w:rsid w:val="007A64A1"/>
    <w:rsid w:val="007A6F03"/>
    <w:rsid w:val="007B1C59"/>
    <w:rsid w:val="007C0EEB"/>
    <w:rsid w:val="007C1A5B"/>
    <w:rsid w:val="007D191C"/>
    <w:rsid w:val="007D4925"/>
    <w:rsid w:val="007E3061"/>
    <w:rsid w:val="007E306F"/>
    <w:rsid w:val="007E61B5"/>
    <w:rsid w:val="007F0C8A"/>
    <w:rsid w:val="007F11AB"/>
    <w:rsid w:val="007F1837"/>
    <w:rsid w:val="007F4FA7"/>
    <w:rsid w:val="007F552E"/>
    <w:rsid w:val="007F6D85"/>
    <w:rsid w:val="00802ACB"/>
    <w:rsid w:val="00805BC3"/>
    <w:rsid w:val="00807341"/>
    <w:rsid w:val="008076B3"/>
    <w:rsid w:val="008143CB"/>
    <w:rsid w:val="00816F71"/>
    <w:rsid w:val="0082092A"/>
    <w:rsid w:val="00821C00"/>
    <w:rsid w:val="00823CA1"/>
    <w:rsid w:val="00826B27"/>
    <w:rsid w:val="00830C9A"/>
    <w:rsid w:val="008353A4"/>
    <w:rsid w:val="00836052"/>
    <w:rsid w:val="00837854"/>
    <w:rsid w:val="00837AB2"/>
    <w:rsid w:val="008426AA"/>
    <w:rsid w:val="00844428"/>
    <w:rsid w:val="00847FC8"/>
    <w:rsid w:val="00851112"/>
    <w:rsid w:val="008513B9"/>
    <w:rsid w:val="008518FC"/>
    <w:rsid w:val="008529BD"/>
    <w:rsid w:val="00853A4C"/>
    <w:rsid w:val="00855B56"/>
    <w:rsid w:val="00862741"/>
    <w:rsid w:val="00862EEA"/>
    <w:rsid w:val="0086699B"/>
    <w:rsid w:val="008702D3"/>
    <w:rsid w:val="00874964"/>
    <w:rsid w:val="00876034"/>
    <w:rsid w:val="00880336"/>
    <w:rsid w:val="008824BF"/>
    <w:rsid w:val="008827E7"/>
    <w:rsid w:val="00887EAA"/>
    <w:rsid w:val="00890594"/>
    <w:rsid w:val="008968D0"/>
    <w:rsid w:val="008A1696"/>
    <w:rsid w:val="008B0E1B"/>
    <w:rsid w:val="008B25CE"/>
    <w:rsid w:val="008B2D4E"/>
    <w:rsid w:val="008B4938"/>
    <w:rsid w:val="008C031A"/>
    <w:rsid w:val="008C1410"/>
    <w:rsid w:val="008C4DE8"/>
    <w:rsid w:val="008C58FE"/>
    <w:rsid w:val="008D403B"/>
    <w:rsid w:val="008E0DB1"/>
    <w:rsid w:val="008E0E82"/>
    <w:rsid w:val="008E616E"/>
    <w:rsid w:val="008E62CB"/>
    <w:rsid w:val="008E6C41"/>
    <w:rsid w:val="008E752D"/>
    <w:rsid w:val="008F0816"/>
    <w:rsid w:val="008F0CA6"/>
    <w:rsid w:val="008F2A3C"/>
    <w:rsid w:val="008F6BB7"/>
    <w:rsid w:val="008F7C42"/>
    <w:rsid w:val="00900F42"/>
    <w:rsid w:val="00901ED8"/>
    <w:rsid w:val="00917058"/>
    <w:rsid w:val="00921942"/>
    <w:rsid w:val="00921FB7"/>
    <w:rsid w:val="009278DD"/>
    <w:rsid w:val="0093157A"/>
    <w:rsid w:val="00932BF7"/>
    <w:rsid w:val="00932E3C"/>
    <w:rsid w:val="0093479F"/>
    <w:rsid w:val="0094033C"/>
    <w:rsid w:val="00941FF6"/>
    <w:rsid w:val="00942915"/>
    <w:rsid w:val="00943D77"/>
    <w:rsid w:val="009445E3"/>
    <w:rsid w:val="0095066F"/>
    <w:rsid w:val="009507C6"/>
    <w:rsid w:val="00953FA1"/>
    <w:rsid w:val="009573D3"/>
    <w:rsid w:val="009615D6"/>
    <w:rsid w:val="00962F91"/>
    <w:rsid w:val="00964A27"/>
    <w:rsid w:val="0096717C"/>
    <w:rsid w:val="00970357"/>
    <w:rsid w:val="00973DA5"/>
    <w:rsid w:val="00973F98"/>
    <w:rsid w:val="009744DE"/>
    <w:rsid w:val="0097609C"/>
    <w:rsid w:val="00983090"/>
    <w:rsid w:val="00987F58"/>
    <w:rsid w:val="009955CF"/>
    <w:rsid w:val="00996803"/>
    <w:rsid w:val="009977FF"/>
    <w:rsid w:val="009A0087"/>
    <w:rsid w:val="009A085B"/>
    <w:rsid w:val="009A170E"/>
    <w:rsid w:val="009A2ADE"/>
    <w:rsid w:val="009A7BF4"/>
    <w:rsid w:val="009B0C10"/>
    <w:rsid w:val="009B1C6F"/>
    <w:rsid w:val="009B422E"/>
    <w:rsid w:val="009B5A15"/>
    <w:rsid w:val="009C0358"/>
    <w:rsid w:val="009C1DE6"/>
    <w:rsid w:val="009C1F0E"/>
    <w:rsid w:val="009C3E5E"/>
    <w:rsid w:val="009C439E"/>
    <w:rsid w:val="009C7487"/>
    <w:rsid w:val="009D00EC"/>
    <w:rsid w:val="009D1308"/>
    <w:rsid w:val="009D1E8D"/>
    <w:rsid w:val="009D3D25"/>
    <w:rsid w:val="009D3E8C"/>
    <w:rsid w:val="009D64DF"/>
    <w:rsid w:val="009E282B"/>
    <w:rsid w:val="009E3A0E"/>
    <w:rsid w:val="009E4703"/>
    <w:rsid w:val="009E58D7"/>
    <w:rsid w:val="009E76E3"/>
    <w:rsid w:val="009F0A6B"/>
    <w:rsid w:val="009F3759"/>
    <w:rsid w:val="009F785D"/>
    <w:rsid w:val="00A01768"/>
    <w:rsid w:val="00A041D6"/>
    <w:rsid w:val="00A06120"/>
    <w:rsid w:val="00A0713C"/>
    <w:rsid w:val="00A072BB"/>
    <w:rsid w:val="00A11522"/>
    <w:rsid w:val="00A1314B"/>
    <w:rsid w:val="00A13160"/>
    <w:rsid w:val="00A137D3"/>
    <w:rsid w:val="00A1626A"/>
    <w:rsid w:val="00A17798"/>
    <w:rsid w:val="00A27F2B"/>
    <w:rsid w:val="00A31053"/>
    <w:rsid w:val="00A32F00"/>
    <w:rsid w:val="00A3337A"/>
    <w:rsid w:val="00A35A9A"/>
    <w:rsid w:val="00A40C6A"/>
    <w:rsid w:val="00A40D12"/>
    <w:rsid w:val="00A44A8F"/>
    <w:rsid w:val="00A44DE2"/>
    <w:rsid w:val="00A46148"/>
    <w:rsid w:val="00A47F8C"/>
    <w:rsid w:val="00A51D96"/>
    <w:rsid w:val="00A53F09"/>
    <w:rsid w:val="00A547F7"/>
    <w:rsid w:val="00A63CAC"/>
    <w:rsid w:val="00A708D5"/>
    <w:rsid w:val="00A76D56"/>
    <w:rsid w:val="00A8384C"/>
    <w:rsid w:val="00A91864"/>
    <w:rsid w:val="00A920E8"/>
    <w:rsid w:val="00A9253D"/>
    <w:rsid w:val="00A946E1"/>
    <w:rsid w:val="00A94BE9"/>
    <w:rsid w:val="00A96128"/>
    <w:rsid w:val="00A96F84"/>
    <w:rsid w:val="00AB0A3C"/>
    <w:rsid w:val="00AB0E83"/>
    <w:rsid w:val="00AB428F"/>
    <w:rsid w:val="00AB4412"/>
    <w:rsid w:val="00AC3953"/>
    <w:rsid w:val="00AC7150"/>
    <w:rsid w:val="00AC7F3A"/>
    <w:rsid w:val="00AD2F04"/>
    <w:rsid w:val="00AD3F66"/>
    <w:rsid w:val="00AE1DCA"/>
    <w:rsid w:val="00AE234F"/>
    <w:rsid w:val="00AE3078"/>
    <w:rsid w:val="00AF5621"/>
    <w:rsid w:val="00AF5F7C"/>
    <w:rsid w:val="00AF6D6E"/>
    <w:rsid w:val="00B02207"/>
    <w:rsid w:val="00B0238D"/>
    <w:rsid w:val="00B03403"/>
    <w:rsid w:val="00B04003"/>
    <w:rsid w:val="00B0662C"/>
    <w:rsid w:val="00B10324"/>
    <w:rsid w:val="00B11682"/>
    <w:rsid w:val="00B11EB2"/>
    <w:rsid w:val="00B11ED4"/>
    <w:rsid w:val="00B1687C"/>
    <w:rsid w:val="00B16B5D"/>
    <w:rsid w:val="00B17212"/>
    <w:rsid w:val="00B31016"/>
    <w:rsid w:val="00B31CBA"/>
    <w:rsid w:val="00B33A2B"/>
    <w:rsid w:val="00B342E5"/>
    <w:rsid w:val="00B3675B"/>
    <w:rsid w:val="00B36C1A"/>
    <w:rsid w:val="00B376B1"/>
    <w:rsid w:val="00B37A8D"/>
    <w:rsid w:val="00B42CF6"/>
    <w:rsid w:val="00B43999"/>
    <w:rsid w:val="00B43E23"/>
    <w:rsid w:val="00B54438"/>
    <w:rsid w:val="00B5789B"/>
    <w:rsid w:val="00B61769"/>
    <w:rsid w:val="00B620D9"/>
    <w:rsid w:val="00B633DB"/>
    <w:rsid w:val="00B639ED"/>
    <w:rsid w:val="00B65F5C"/>
    <w:rsid w:val="00B66A8C"/>
    <w:rsid w:val="00B71C24"/>
    <w:rsid w:val="00B77731"/>
    <w:rsid w:val="00B8061C"/>
    <w:rsid w:val="00B820C1"/>
    <w:rsid w:val="00B82B38"/>
    <w:rsid w:val="00B8309F"/>
    <w:rsid w:val="00B83BA2"/>
    <w:rsid w:val="00B848F1"/>
    <w:rsid w:val="00B853AA"/>
    <w:rsid w:val="00B85CFD"/>
    <w:rsid w:val="00B875BF"/>
    <w:rsid w:val="00B87658"/>
    <w:rsid w:val="00B90A63"/>
    <w:rsid w:val="00B90EA9"/>
    <w:rsid w:val="00B91F62"/>
    <w:rsid w:val="00B95482"/>
    <w:rsid w:val="00B95FF6"/>
    <w:rsid w:val="00B97992"/>
    <w:rsid w:val="00BA13ED"/>
    <w:rsid w:val="00BA3D96"/>
    <w:rsid w:val="00BA4694"/>
    <w:rsid w:val="00BA6049"/>
    <w:rsid w:val="00BB0582"/>
    <w:rsid w:val="00BB2C98"/>
    <w:rsid w:val="00BB32B9"/>
    <w:rsid w:val="00BB32F6"/>
    <w:rsid w:val="00BB5866"/>
    <w:rsid w:val="00BB7F9D"/>
    <w:rsid w:val="00BC108A"/>
    <w:rsid w:val="00BC3433"/>
    <w:rsid w:val="00BC4640"/>
    <w:rsid w:val="00BC4BBC"/>
    <w:rsid w:val="00BC69EC"/>
    <w:rsid w:val="00BD0B82"/>
    <w:rsid w:val="00BD3361"/>
    <w:rsid w:val="00BE25F4"/>
    <w:rsid w:val="00BE34C3"/>
    <w:rsid w:val="00BE3A67"/>
    <w:rsid w:val="00BF454F"/>
    <w:rsid w:val="00BF4F5F"/>
    <w:rsid w:val="00C01193"/>
    <w:rsid w:val="00C03CA5"/>
    <w:rsid w:val="00C04EEB"/>
    <w:rsid w:val="00C054CF"/>
    <w:rsid w:val="00C055E4"/>
    <w:rsid w:val="00C05D0E"/>
    <w:rsid w:val="00C075A4"/>
    <w:rsid w:val="00C10F12"/>
    <w:rsid w:val="00C1150D"/>
    <w:rsid w:val="00C11826"/>
    <w:rsid w:val="00C14472"/>
    <w:rsid w:val="00C16B83"/>
    <w:rsid w:val="00C2202C"/>
    <w:rsid w:val="00C22E2E"/>
    <w:rsid w:val="00C26FEB"/>
    <w:rsid w:val="00C2768D"/>
    <w:rsid w:val="00C27EAB"/>
    <w:rsid w:val="00C34EED"/>
    <w:rsid w:val="00C37D7C"/>
    <w:rsid w:val="00C41E3C"/>
    <w:rsid w:val="00C422EF"/>
    <w:rsid w:val="00C460B5"/>
    <w:rsid w:val="00C46D42"/>
    <w:rsid w:val="00C46F83"/>
    <w:rsid w:val="00C50748"/>
    <w:rsid w:val="00C50C32"/>
    <w:rsid w:val="00C54CBE"/>
    <w:rsid w:val="00C60178"/>
    <w:rsid w:val="00C61760"/>
    <w:rsid w:val="00C63CD6"/>
    <w:rsid w:val="00C65A3B"/>
    <w:rsid w:val="00C65FB4"/>
    <w:rsid w:val="00C66D40"/>
    <w:rsid w:val="00C70416"/>
    <w:rsid w:val="00C71ADF"/>
    <w:rsid w:val="00C72BE2"/>
    <w:rsid w:val="00C75181"/>
    <w:rsid w:val="00C81CDB"/>
    <w:rsid w:val="00C832B7"/>
    <w:rsid w:val="00C87D95"/>
    <w:rsid w:val="00C9077A"/>
    <w:rsid w:val="00C91265"/>
    <w:rsid w:val="00C93FCC"/>
    <w:rsid w:val="00C95AEE"/>
    <w:rsid w:val="00C95CD2"/>
    <w:rsid w:val="00CA051B"/>
    <w:rsid w:val="00CA1086"/>
    <w:rsid w:val="00CA150E"/>
    <w:rsid w:val="00CA1722"/>
    <w:rsid w:val="00CA336A"/>
    <w:rsid w:val="00CB3CBE"/>
    <w:rsid w:val="00CB41F3"/>
    <w:rsid w:val="00CB48CF"/>
    <w:rsid w:val="00CB51D3"/>
    <w:rsid w:val="00CB6568"/>
    <w:rsid w:val="00CC15C9"/>
    <w:rsid w:val="00CC4A2B"/>
    <w:rsid w:val="00CC7580"/>
    <w:rsid w:val="00CD523E"/>
    <w:rsid w:val="00CE0FE1"/>
    <w:rsid w:val="00CE409F"/>
    <w:rsid w:val="00CE4FB3"/>
    <w:rsid w:val="00CE5851"/>
    <w:rsid w:val="00CE6274"/>
    <w:rsid w:val="00CE77FA"/>
    <w:rsid w:val="00CE789F"/>
    <w:rsid w:val="00CF03D8"/>
    <w:rsid w:val="00CF0AD5"/>
    <w:rsid w:val="00CF1E31"/>
    <w:rsid w:val="00CF2152"/>
    <w:rsid w:val="00CF6264"/>
    <w:rsid w:val="00D013E2"/>
    <w:rsid w:val="00D015D5"/>
    <w:rsid w:val="00D01A2A"/>
    <w:rsid w:val="00D02F29"/>
    <w:rsid w:val="00D039A0"/>
    <w:rsid w:val="00D03D68"/>
    <w:rsid w:val="00D1384E"/>
    <w:rsid w:val="00D13F7A"/>
    <w:rsid w:val="00D14140"/>
    <w:rsid w:val="00D153B9"/>
    <w:rsid w:val="00D1673A"/>
    <w:rsid w:val="00D2189A"/>
    <w:rsid w:val="00D266DD"/>
    <w:rsid w:val="00D269CE"/>
    <w:rsid w:val="00D26BF6"/>
    <w:rsid w:val="00D307AF"/>
    <w:rsid w:val="00D32B04"/>
    <w:rsid w:val="00D371A2"/>
    <w:rsid w:val="00D374E7"/>
    <w:rsid w:val="00D45F0A"/>
    <w:rsid w:val="00D51106"/>
    <w:rsid w:val="00D51FDE"/>
    <w:rsid w:val="00D53840"/>
    <w:rsid w:val="00D54249"/>
    <w:rsid w:val="00D620ED"/>
    <w:rsid w:val="00D63949"/>
    <w:rsid w:val="00D63FAD"/>
    <w:rsid w:val="00D652E7"/>
    <w:rsid w:val="00D749EC"/>
    <w:rsid w:val="00D77BCF"/>
    <w:rsid w:val="00D84394"/>
    <w:rsid w:val="00D853D5"/>
    <w:rsid w:val="00D86DF0"/>
    <w:rsid w:val="00D90CEC"/>
    <w:rsid w:val="00D92908"/>
    <w:rsid w:val="00D94203"/>
    <w:rsid w:val="00D9485E"/>
    <w:rsid w:val="00D95E55"/>
    <w:rsid w:val="00DA7FBA"/>
    <w:rsid w:val="00DB03DE"/>
    <w:rsid w:val="00DB14A4"/>
    <w:rsid w:val="00DB3664"/>
    <w:rsid w:val="00DB36DB"/>
    <w:rsid w:val="00DB4F51"/>
    <w:rsid w:val="00DB56E3"/>
    <w:rsid w:val="00DB5C23"/>
    <w:rsid w:val="00DB5DBE"/>
    <w:rsid w:val="00DC0BEC"/>
    <w:rsid w:val="00DC0F37"/>
    <w:rsid w:val="00DC16FB"/>
    <w:rsid w:val="00DC4A65"/>
    <w:rsid w:val="00DC4F66"/>
    <w:rsid w:val="00DD483F"/>
    <w:rsid w:val="00DD5EE6"/>
    <w:rsid w:val="00DF1A70"/>
    <w:rsid w:val="00DF260F"/>
    <w:rsid w:val="00DF4B6C"/>
    <w:rsid w:val="00DF5C15"/>
    <w:rsid w:val="00DF6D22"/>
    <w:rsid w:val="00E02C1C"/>
    <w:rsid w:val="00E038C4"/>
    <w:rsid w:val="00E10B44"/>
    <w:rsid w:val="00E10C17"/>
    <w:rsid w:val="00E11F02"/>
    <w:rsid w:val="00E12603"/>
    <w:rsid w:val="00E133D7"/>
    <w:rsid w:val="00E20130"/>
    <w:rsid w:val="00E214A3"/>
    <w:rsid w:val="00E226BF"/>
    <w:rsid w:val="00E248F8"/>
    <w:rsid w:val="00E24CD1"/>
    <w:rsid w:val="00E257D9"/>
    <w:rsid w:val="00E25DDC"/>
    <w:rsid w:val="00E26F13"/>
    <w:rsid w:val="00E2726B"/>
    <w:rsid w:val="00E30AAF"/>
    <w:rsid w:val="00E30C27"/>
    <w:rsid w:val="00E32E8F"/>
    <w:rsid w:val="00E34C4E"/>
    <w:rsid w:val="00E34DE2"/>
    <w:rsid w:val="00E37801"/>
    <w:rsid w:val="00E427D1"/>
    <w:rsid w:val="00E44ED4"/>
    <w:rsid w:val="00E46415"/>
    <w:rsid w:val="00E46EAA"/>
    <w:rsid w:val="00E5038C"/>
    <w:rsid w:val="00E50B69"/>
    <w:rsid w:val="00E5298B"/>
    <w:rsid w:val="00E56EFB"/>
    <w:rsid w:val="00E57086"/>
    <w:rsid w:val="00E57B80"/>
    <w:rsid w:val="00E61322"/>
    <w:rsid w:val="00E618B9"/>
    <w:rsid w:val="00E63059"/>
    <w:rsid w:val="00E63B44"/>
    <w:rsid w:val="00E64040"/>
    <w:rsid w:val="00E6458F"/>
    <w:rsid w:val="00E66205"/>
    <w:rsid w:val="00E662B8"/>
    <w:rsid w:val="00E70A27"/>
    <w:rsid w:val="00E7214D"/>
    <w:rsid w:val="00E7242D"/>
    <w:rsid w:val="00E742C3"/>
    <w:rsid w:val="00E74AD7"/>
    <w:rsid w:val="00E76D2F"/>
    <w:rsid w:val="00E77771"/>
    <w:rsid w:val="00E80FCD"/>
    <w:rsid w:val="00E83346"/>
    <w:rsid w:val="00E83369"/>
    <w:rsid w:val="00E84C79"/>
    <w:rsid w:val="00E857D8"/>
    <w:rsid w:val="00E87E25"/>
    <w:rsid w:val="00E93C17"/>
    <w:rsid w:val="00E97C96"/>
    <w:rsid w:val="00EA04F1"/>
    <w:rsid w:val="00EA1631"/>
    <w:rsid w:val="00EA294A"/>
    <w:rsid w:val="00EA2FD3"/>
    <w:rsid w:val="00EA4DB3"/>
    <w:rsid w:val="00EA653C"/>
    <w:rsid w:val="00EB086C"/>
    <w:rsid w:val="00EB0939"/>
    <w:rsid w:val="00EB6441"/>
    <w:rsid w:val="00EB7CE9"/>
    <w:rsid w:val="00EC2673"/>
    <w:rsid w:val="00EC3CEB"/>
    <w:rsid w:val="00EC433F"/>
    <w:rsid w:val="00EC4503"/>
    <w:rsid w:val="00EC4E64"/>
    <w:rsid w:val="00EC6DD0"/>
    <w:rsid w:val="00ED095A"/>
    <w:rsid w:val="00ED0B31"/>
    <w:rsid w:val="00ED1FDE"/>
    <w:rsid w:val="00ED78C6"/>
    <w:rsid w:val="00EE4616"/>
    <w:rsid w:val="00EE52C0"/>
    <w:rsid w:val="00EE6A59"/>
    <w:rsid w:val="00EF28E8"/>
    <w:rsid w:val="00EF56C7"/>
    <w:rsid w:val="00F01EE5"/>
    <w:rsid w:val="00F02B53"/>
    <w:rsid w:val="00F038B7"/>
    <w:rsid w:val="00F03F8C"/>
    <w:rsid w:val="00F043C6"/>
    <w:rsid w:val="00F04A5B"/>
    <w:rsid w:val="00F062EE"/>
    <w:rsid w:val="00F06EFB"/>
    <w:rsid w:val="00F06F9B"/>
    <w:rsid w:val="00F07C55"/>
    <w:rsid w:val="00F10D6F"/>
    <w:rsid w:val="00F12238"/>
    <w:rsid w:val="00F1318F"/>
    <w:rsid w:val="00F13B3D"/>
    <w:rsid w:val="00F1529E"/>
    <w:rsid w:val="00F15381"/>
    <w:rsid w:val="00F157DD"/>
    <w:rsid w:val="00F16F07"/>
    <w:rsid w:val="00F20002"/>
    <w:rsid w:val="00F201FF"/>
    <w:rsid w:val="00F207BC"/>
    <w:rsid w:val="00F21C6E"/>
    <w:rsid w:val="00F234FF"/>
    <w:rsid w:val="00F23EC6"/>
    <w:rsid w:val="00F2657C"/>
    <w:rsid w:val="00F27982"/>
    <w:rsid w:val="00F30567"/>
    <w:rsid w:val="00F360F3"/>
    <w:rsid w:val="00F36E5D"/>
    <w:rsid w:val="00F37981"/>
    <w:rsid w:val="00F411B3"/>
    <w:rsid w:val="00F4250E"/>
    <w:rsid w:val="00F42A5A"/>
    <w:rsid w:val="00F457CE"/>
    <w:rsid w:val="00F45B7C"/>
    <w:rsid w:val="00F45F37"/>
    <w:rsid w:val="00F45FCE"/>
    <w:rsid w:val="00F53CCB"/>
    <w:rsid w:val="00F57C9B"/>
    <w:rsid w:val="00F6270E"/>
    <w:rsid w:val="00F62A57"/>
    <w:rsid w:val="00F63251"/>
    <w:rsid w:val="00F7012C"/>
    <w:rsid w:val="00F71431"/>
    <w:rsid w:val="00F71AB8"/>
    <w:rsid w:val="00F72B3E"/>
    <w:rsid w:val="00F7384E"/>
    <w:rsid w:val="00F81505"/>
    <w:rsid w:val="00F8227D"/>
    <w:rsid w:val="00F84D73"/>
    <w:rsid w:val="00F9334F"/>
    <w:rsid w:val="00F9562E"/>
    <w:rsid w:val="00F956D9"/>
    <w:rsid w:val="00F95950"/>
    <w:rsid w:val="00F96AD5"/>
    <w:rsid w:val="00F97D7F"/>
    <w:rsid w:val="00FA122C"/>
    <w:rsid w:val="00FA3B95"/>
    <w:rsid w:val="00FA3F26"/>
    <w:rsid w:val="00FA422B"/>
    <w:rsid w:val="00FA7607"/>
    <w:rsid w:val="00FB11E3"/>
    <w:rsid w:val="00FB12F9"/>
    <w:rsid w:val="00FB378B"/>
    <w:rsid w:val="00FB3E46"/>
    <w:rsid w:val="00FB43EC"/>
    <w:rsid w:val="00FB450A"/>
    <w:rsid w:val="00FB7066"/>
    <w:rsid w:val="00FC048C"/>
    <w:rsid w:val="00FC1278"/>
    <w:rsid w:val="00FC5F8A"/>
    <w:rsid w:val="00FC7389"/>
    <w:rsid w:val="00FD12FA"/>
    <w:rsid w:val="00FD2606"/>
    <w:rsid w:val="00FE0F47"/>
    <w:rsid w:val="00FE2E8B"/>
    <w:rsid w:val="00FE43AF"/>
    <w:rsid w:val="00FE7735"/>
    <w:rsid w:val="00FF05BC"/>
    <w:rsid w:val="00FF3156"/>
    <w:rsid w:val="00FF4244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9D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F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nhideWhenUsed/>
    <w:rsid w:val="001D5E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E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F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nhideWhenUsed/>
    <w:rsid w:val="001D5E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4554-8B2B-4A4F-9770-15014E34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21</cp:revision>
  <cp:lastPrinted>2024-12-26T13:57:00Z</cp:lastPrinted>
  <dcterms:created xsi:type="dcterms:W3CDTF">2024-12-16T09:22:00Z</dcterms:created>
  <dcterms:modified xsi:type="dcterms:W3CDTF">2024-12-27T08:08:00Z</dcterms:modified>
</cp:coreProperties>
</file>