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93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  <w:bookmarkStart w:id="0" w:name="_GoBack"/>
      <w:bookmarkEnd w:id="0"/>
    </w:p>
    <w:p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FFA" w:rsidRDefault="005D6F8C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716FFA"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14.10.2020 № 23-П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(в редакции постановлений министерства имущественных и земельных отношений Рязанской области от 26.11.2020 № 27-П, от 08.12.2020 № 30-П, </w:t>
      </w:r>
      <w:proofErr w:type="gramEnd"/>
    </w:p>
    <w:p w:rsidR="005D6F8C" w:rsidRDefault="00716FFA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12.01.2021 № 1-П, от 15.03.2021 № 4-П, от 17.05.2021 № 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25.05.2021 № 11-П,  от 23.07.2021 № 13-П, от 29.11.2021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10.01.2022 № 1-П, от 05.04.2022 № 7-П, от 15.06.2022 № 18-П,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29.11.2022 № 33-П,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09.12.2022 № 38-П, от 14.12.2022 № 39-П,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26.12.2022 № 43-П, от 30.12.2022 № 46-П, от 01.02.2023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05.04.2023 № 9-П, от 19.07.2023 № 20-П, от 12.09.2023 № 25-П, </w:t>
      </w:r>
      <w:r>
        <w:rPr>
          <w:rFonts w:ascii="Times New Roman" w:hAnsi="Times New Roman" w:cs="Times New Roman"/>
          <w:sz w:val="28"/>
          <w:szCs w:val="28"/>
        </w:rPr>
        <w:br/>
        <w:t>от 26.09.2023 № 27-П, от 31.10.2023 № 31-П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20.11.2023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09.01.2024 № 2-П, от 03.04.2024 № 9-П, от 13.05.2024 № 13-П, </w:t>
      </w:r>
      <w:r>
        <w:rPr>
          <w:rFonts w:ascii="Times New Roman" w:hAnsi="Times New Roman" w:cs="Times New Roman"/>
          <w:sz w:val="28"/>
          <w:szCs w:val="28"/>
        </w:rPr>
        <w:br/>
        <w:t>от 02.08.2024 № 21-П, от 29.10.2024 № 28-П</w:t>
      </w:r>
      <w:r w:rsidR="005D6F8C">
        <w:rPr>
          <w:rFonts w:ascii="Times New Roman" w:hAnsi="Times New Roman" w:cs="Times New Roman"/>
          <w:sz w:val="28"/>
          <w:szCs w:val="28"/>
        </w:rPr>
        <w:t>, от 20.11.2024 № 32-П)</w:t>
      </w:r>
    </w:p>
    <w:p w:rsidR="00716FFA" w:rsidRDefault="00716FFA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FFA" w:rsidRPr="00716FFA" w:rsidRDefault="003E3F70" w:rsidP="00716FF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16FFA" w:rsidRPr="00716FF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716FFA" w:rsidRDefault="003E3F70" w:rsidP="00716FFA">
      <w:pPr>
        <w:pStyle w:val="a9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16FFA" w:rsidRPr="00716FF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14.10.2020</w:t>
        </w:r>
        <w:r w:rsidR="00716FFA" w:rsidRPr="00716FFA">
          <w:rPr>
            <w:rFonts w:ascii="Times New Roman" w:hAnsi="Times New Roman" w:cs="Times New Roman"/>
            <w:sz w:val="28"/>
            <w:szCs w:val="28"/>
          </w:rPr>
          <w:br/>
        </w:r>
        <w:r w:rsidR="00716FFA" w:rsidRPr="00716FF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23-П «Об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области» </w:t>
        </w:r>
        <w:r w:rsidR="005D6F8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изменения, изложив строку</w:t>
        </w:r>
        <w:r w:rsidR="00716FFA" w:rsidRPr="00716FF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«</w:t>
        </w:r>
        <w:r w:rsidR="005D6F8C" w:rsidRPr="005D6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304433</w:t>
        </w:r>
        <w:r w:rsidR="005D6F8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="00716FFA" w:rsidRPr="00716FF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9464" w:type="dxa"/>
        <w:tblLook w:val="04A0" w:firstRow="1" w:lastRow="0" w:firstColumn="1" w:lastColumn="0" w:noHBand="0" w:noVBand="1"/>
      </w:tblPr>
      <w:tblGrid>
        <w:gridCol w:w="1470"/>
        <w:gridCol w:w="3869"/>
        <w:gridCol w:w="4125"/>
      </w:tblGrid>
      <w:tr w:rsidR="005D6F8C" w:rsidRPr="005D6F8C" w:rsidTr="005D6F8C">
        <w:trPr>
          <w:trHeight w:val="25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F8C" w:rsidRPr="005D6F8C" w:rsidRDefault="005D6F8C" w:rsidP="00B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«304433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F8C" w:rsidRPr="005D6F8C" w:rsidRDefault="005D6F8C" w:rsidP="00B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62:17:0010208:710</w:t>
            </w:r>
          </w:p>
        </w:tc>
        <w:tc>
          <w:tcPr>
            <w:tcW w:w="4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F8C" w:rsidRPr="005D6F8C" w:rsidRDefault="005D6F8C" w:rsidP="00B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8C">
              <w:rPr>
                <w:rFonts w:ascii="Times New Roman" w:hAnsi="Times New Roman" w:cs="Times New Roman"/>
                <w:sz w:val="28"/>
                <w:szCs w:val="28"/>
              </w:rPr>
              <w:t>487 683,66</w:t>
            </w:r>
            <w:r w:rsidRPr="005D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8435E" w:rsidRDefault="00F8435E" w:rsidP="0071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35E" w:rsidRDefault="00F8435E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35E" w:rsidRDefault="003E3F70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>
        <w:r w:rsidR="00BA406D">
          <w:rPr>
            <w:rFonts w:ascii="Times New Roman" w:hAnsi="Times New Roman" w:cs="Times New Roman"/>
            <w:sz w:val="28"/>
            <w:szCs w:val="28"/>
          </w:rPr>
          <w:t>М</w:t>
        </w:r>
        <w:r w:rsidR="00BA406D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BA406D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BA406D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BA406D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BA406D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               </w:t>
        </w:r>
        <w:r w:rsidR="00BA406D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BA406D" w:rsidRPr="00E63698">
          <w:rPr>
            <w:rFonts w:ascii="Times New Roman" w:hAnsi="Times New Roman" w:cs="Times New Roman"/>
            <w:sz w:val="28"/>
            <w:szCs w:val="28"/>
          </w:rPr>
          <w:t xml:space="preserve">М.А. </w:t>
        </w:r>
        <w:proofErr w:type="gramStart"/>
        <w:r w:rsidR="00BA406D" w:rsidRPr="00E63698">
          <w:rPr>
            <w:rFonts w:ascii="Times New Roman" w:hAnsi="Times New Roman" w:cs="Times New Roman"/>
            <w:sz w:val="28"/>
            <w:szCs w:val="28"/>
          </w:rPr>
          <w:t>Ма</w:t>
        </w:r>
      </w:hyperlink>
      <w:r w:rsidR="00BA406D" w:rsidRPr="00E63698">
        <w:rPr>
          <w:rFonts w:ascii="Times New Roman" w:hAnsi="Times New Roman" w:cs="Times New Roman"/>
          <w:sz w:val="28"/>
          <w:szCs w:val="28"/>
        </w:rPr>
        <w:t>йоров</w:t>
      </w:r>
      <w:proofErr w:type="gramEnd"/>
    </w:p>
    <w:p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830" w:rsidRPr="003E3F70" w:rsidRDefault="009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6830" w:rsidRPr="003E3F7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335CD"/>
    <w:rsid w:val="000A3AD9"/>
    <w:rsid w:val="001A7BC2"/>
    <w:rsid w:val="00257445"/>
    <w:rsid w:val="00352ADB"/>
    <w:rsid w:val="003A33E5"/>
    <w:rsid w:val="003B0373"/>
    <w:rsid w:val="003E3F70"/>
    <w:rsid w:val="004B5365"/>
    <w:rsid w:val="005A5EE2"/>
    <w:rsid w:val="005D6F8C"/>
    <w:rsid w:val="00630D60"/>
    <w:rsid w:val="00640524"/>
    <w:rsid w:val="00716FFA"/>
    <w:rsid w:val="00744D27"/>
    <w:rsid w:val="007A6AD4"/>
    <w:rsid w:val="008125AE"/>
    <w:rsid w:val="00825859"/>
    <w:rsid w:val="008370BD"/>
    <w:rsid w:val="00850746"/>
    <w:rsid w:val="00926830"/>
    <w:rsid w:val="009364A7"/>
    <w:rsid w:val="009566F8"/>
    <w:rsid w:val="009B450B"/>
    <w:rsid w:val="00A26AC6"/>
    <w:rsid w:val="00BA406D"/>
    <w:rsid w:val="00BC0360"/>
    <w:rsid w:val="00CF616B"/>
    <w:rsid w:val="00D82D2D"/>
    <w:rsid w:val="00DA46AB"/>
    <w:rsid w:val="00E63698"/>
    <w:rsid w:val="00ED5EBF"/>
    <w:rsid w:val="00ED7AFD"/>
    <w:rsid w:val="00F42B81"/>
    <w:rsid w:val="00F8435E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84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6356-900E-4ED2-913A-3E3BCC44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71</cp:revision>
  <cp:lastPrinted>2024-11-11T13:16:00Z</cp:lastPrinted>
  <dcterms:created xsi:type="dcterms:W3CDTF">2021-11-23T15:47:00Z</dcterms:created>
  <dcterms:modified xsi:type="dcterms:W3CDTF">2024-12-23T11:31:00Z</dcterms:modified>
  <dc:language>ru-RU</dc:language>
</cp:coreProperties>
</file>