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CE" w:rsidRDefault="003C23A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4CE" w:rsidRDefault="003C23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564CE" w:rsidRDefault="003C23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564CE" w:rsidRDefault="009564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564CE" w:rsidRDefault="009564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564CE" w:rsidRDefault="003C23A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564CE" w:rsidRDefault="009564CE">
      <w:pPr>
        <w:tabs>
          <w:tab w:val="left" w:pos="709"/>
        </w:tabs>
        <w:jc w:val="center"/>
        <w:rPr>
          <w:sz w:val="28"/>
        </w:rPr>
      </w:pPr>
    </w:p>
    <w:p w:rsidR="009564CE" w:rsidRDefault="009564CE">
      <w:pPr>
        <w:tabs>
          <w:tab w:val="left" w:pos="709"/>
        </w:tabs>
        <w:jc w:val="center"/>
        <w:rPr>
          <w:sz w:val="28"/>
        </w:rPr>
      </w:pPr>
    </w:p>
    <w:p w:rsidR="009564CE" w:rsidRDefault="003C23A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57FB2">
        <w:rPr>
          <w:sz w:val="28"/>
        </w:rPr>
        <w:t>05</w:t>
      </w:r>
      <w:r>
        <w:rPr>
          <w:sz w:val="28"/>
        </w:rPr>
        <w:t>»</w:t>
      </w:r>
      <w:r w:rsidR="00A57FB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A57FB2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A57FB2">
        <w:rPr>
          <w:sz w:val="28"/>
        </w:rPr>
        <w:t>704-п</w:t>
      </w:r>
    </w:p>
    <w:p w:rsidR="009564CE" w:rsidRDefault="009564CE">
      <w:pPr>
        <w:tabs>
          <w:tab w:val="left" w:pos="709"/>
        </w:tabs>
        <w:jc w:val="both"/>
        <w:rPr>
          <w:sz w:val="28"/>
        </w:rPr>
      </w:pPr>
    </w:p>
    <w:p w:rsidR="009564CE" w:rsidRDefault="009564CE">
      <w:pPr>
        <w:tabs>
          <w:tab w:val="left" w:pos="709"/>
        </w:tabs>
        <w:jc w:val="both"/>
        <w:rPr>
          <w:sz w:val="28"/>
        </w:rPr>
      </w:pPr>
      <w:bookmarkStart w:id="0" w:name="_GoBack"/>
    </w:p>
    <w:p w:rsidR="009564CE" w:rsidRDefault="003C23A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образования – Кипчаковское сельское поселение Кораблинского муниципального района Рязанской области</w:t>
      </w:r>
    </w:p>
    <w:bookmarkEnd w:id="0"/>
    <w:p w:rsidR="009564CE" w:rsidRDefault="009564CE">
      <w:pPr>
        <w:tabs>
          <w:tab w:val="left" w:pos="709"/>
        </w:tabs>
        <w:jc w:val="both"/>
        <w:rPr>
          <w:color w:val="auto"/>
          <w:sz w:val="28"/>
        </w:rPr>
      </w:pPr>
    </w:p>
    <w:p w:rsidR="009564CE" w:rsidRDefault="003C23A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</w:t>
      </w:r>
      <w:r>
        <w:rPr>
          <w:color w:val="auto"/>
          <w:sz w:val="28"/>
          <w:szCs w:val="28"/>
        </w:rPr>
        <w:t>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</w:t>
      </w:r>
      <w:r>
        <w:rPr>
          <w:color w:val="auto"/>
          <w:sz w:val="28"/>
          <w:szCs w:val="28"/>
        </w:rPr>
        <w:t>ами государственной власти Рязанской области», с учетом заключения о результатах общественных обсуждений                  от 25.11.2024, руководствуясь постановлением Правительства Рязанской области от 06.08.2008 № 153 «Об утверждении Положения о главном у</w:t>
      </w:r>
      <w:r>
        <w:rPr>
          <w:color w:val="auto"/>
          <w:sz w:val="28"/>
          <w:szCs w:val="28"/>
        </w:rPr>
        <w:t>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правила землепользования и застройки муниципального образования – Кипчаковское сельское</w:t>
      </w:r>
      <w:r>
        <w:rPr>
          <w:color w:val="auto"/>
          <w:sz w:val="28"/>
          <w:szCs w:val="28"/>
        </w:rPr>
        <w:t xml:space="preserve"> поселение Кораблинского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25.10.2022 № 594-п «Об утверждении правил землепользования и застройки </w:t>
      </w:r>
      <w:r>
        <w:rPr>
          <w:color w:val="000000" w:themeColor="text1"/>
          <w:sz w:val="28"/>
          <w:szCs w:val="28"/>
        </w:rPr>
        <w:t>муниципального о</w:t>
      </w:r>
      <w:r>
        <w:rPr>
          <w:color w:val="000000" w:themeColor="text1"/>
          <w:sz w:val="28"/>
          <w:szCs w:val="28"/>
        </w:rPr>
        <w:t>бразования – Кипчаковское сельское поселение Кораблинского муниципального района Рязанской области» (в редакции постановлений Главархитектуры Рязанской области от 02.08.2024 № 379-п, от 21.10.2024</w:t>
      </w:r>
      <w:r>
        <w:rPr>
          <w:color w:val="000000" w:themeColor="text1"/>
          <w:sz w:val="28"/>
          <w:szCs w:val="28"/>
        </w:rPr>
        <w:br/>
        <w:t>№ 581-п):</w:t>
      </w:r>
    </w:p>
    <w:p w:rsidR="009564CE" w:rsidRDefault="003C23A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1) в приложении № 1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согласно приложению № 1 к на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стоящему постановлению;</w:t>
      </w:r>
    </w:p>
    <w:p w:rsidR="009564CE" w:rsidRDefault="003C23A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2) в приложении № 2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согласно приложению № 2 к настоящему постановлению;</w:t>
      </w:r>
    </w:p>
    <w:p w:rsidR="009564CE" w:rsidRDefault="003C23A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3)   в приложении № 3:</w:t>
      </w:r>
    </w:p>
    <w:p w:rsidR="009564CE" w:rsidRDefault="003C23A5">
      <w:pPr>
        <w:pStyle w:val="ConsPlusNormal1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«4.5 Иные зоны сельскохозяйственного назначения»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редакции согласно приложению № 3 к настоящему постановлению;</w:t>
      </w:r>
    </w:p>
    <w:p w:rsidR="009564CE" w:rsidRDefault="003C23A5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br/>
        <w:t>«5.1 Зона озелененных территорий общего пользования (лесопарки, парки, сады, скверы, бульвары, городские леса)» изложи</w:t>
      </w:r>
      <w:r>
        <w:rPr>
          <w:color w:val="000000" w:themeColor="text1"/>
          <w:sz w:val="28"/>
          <w:szCs w:val="28"/>
        </w:rPr>
        <w:t>ть в редакции согласно приложению № 4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территориальной зоны «1.1 Зона застройки индивидуальными жилыми домами (населённый пункт</w:t>
      </w:r>
      <w:r>
        <w:rPr>
          <w:color w:val="000000" w:themeColor="text1"/>
          <w:sz w:val="28"/>
          <w:szCs w:val="28"/>
        </w:rPr>
        <w:br/>
        <w:t xml:space="preserve">с. Кикино)» изложить согласно приложению № 5 к настоящему </w:t>
      </w:r>
      <w:r>
        <w:rPr>
          <w:color w:val="000000" w:themeColor="text1"/>
          <w:sz w:val="28"/>
          <w:szCs w:val="28"/>
        </w:rPr>
        <w:t>постановлению.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территориальной зоны «4.5 Иные зоны сельскохозяйственного назначения (населённый пункт</w:t>
      </w:r>
      <w:r>
        <w:rPr>
          <w:color w:val="000000" w:themeColor="text1"/>
          <w:sz w:val="28"/>
          <w:szCs w:val="28"/>
        </w:rPr>
        <w:br/>
        <w:t>с. Кикино)» изложить согласно приложению № 6 к настоящему постановлению.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</w:t>
      </w:r>
      <w:r>
        <w:rPr>
          <w:color w:val="000000" w:themeColor="text1"/>
          <w:sz w:val="28"/>
          <w:szCs w:val="28"/>
        </w:rPr>
        <w:t>аниц территориальной зоны «5.1 Зона озелененных территорий общего пользования (лесопарки, парки, сады, скверы, бульвары, городские леса) (населённый пункт с. Кикино)» изложить согласно приложению № 7 к настоящему постановлению.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9564CE" w:rsidRDefault="003C23A5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Кипчаковское сельское поселение Кораблинского</w:t>
      </w:r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размещение в государственных информационных </w:t>
      </w:r>
      <w:r>
        <w:rPr>
          <w:rFonts w:eastAsia="Times New Roman" w:cs="Times New Roman"/>
          <w:color w:val="auto"/>
          <w:sz w:val="28"/>
          <w:szCs w:val="28"/>
        </w:rPr>
        <w:t>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9564CE" w:rsidRDefault="003C23A5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auto"/>
          <w:sz w:val="28"/>
          <w:szCs w:val="28"/>
        </w:rPr>
        <w:t>квалифицированной электронной подписью и направить в территориальный орган федерального ор</w:t>
      </w:r>
      <w:r>
        <w:rPr>
          <w:rFonts w:eastAsia="Times New Roman" w:cs="Times New Roman"/>
          <w:color w:val="auto"/>
          <w:sz w:val="28"/>
          <w:szCs w:val="28"/>
        </w:rPr>
        <w:t>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</w:t>
      </w:r>
      <w:r>
        <w:rPr>
          <w:rFonts w:eastAsia="Times New Roman" w:cs="Times New Roman"/>
          <w:color w:val="auto"/>
          <w:sz w:val="28"/>
          <w:szCs w:val="28"/>
        </w:rPr>
        <w:t xml:space="preserve">х зон для внесения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564CE" w:rsidRDefault="003C23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</w:t>
      </w:r>
      <w:r>
        <w:rPr>
          <w:rFonts w:ascii="Times New Roman" w:hAnsi="Times New Roman"/>
          <w:color w:val="auto"/>
          <w:sz w:val="28"/>
          <w:szCs w:val="28"/>
        </w:rPr>
        <w:t>ю настоящего постановления в правовом департаменте аппарата Губернатора и Правительства Рязанской области;</w:t>
      </w:r>
    </w:p>
    <w:p w:rsidR="009564CE" w:rsidRDefault="003C23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</w:t>
      </w:r>
      <w:r>
        <w:rPr>
          <w:rFonts w:ascii="Times New Roman" w:hAnsi="Times New Roman"/>
          <w:color w:val="auto"/>
          <w:sz w:val="28"/>
          <w:szCs w:val="28"/>
        </w:rPr>
        <w:t>мации (www.pravo.gov.ru).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auto"/>
          <w:sz w:val="28"/>
          <w:szCs w:val="28"/>
        </w:rPr>
        <w:lastRenderedPageBreak/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</w:t>
      </w:r>
      <w:r>
        <w:rPr>
          <w:color w:val="auto"/>
          <w:sz w:val="28"/>
          <w:szCs w:val="28"/>
        </w:rPr>
        <w:t xml:space="preserve">едложить главе муниципального образования – Кораблинский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Кипчаковское сельское поселение Кораблинского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</w:t>
      </w:r>
      <w:r>
        <w:rPr>
          <w:color w:val="auto"/>
          <w:sz w:val="28"/>
          <w:szCs w:val="28"/>
        </w:rPr>
        <w:t>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9564CE" w:rsidRDefault="003C23A5" w:rsidP="003C23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</w:t>
      </w:r>
      <w:r>
        <w:rPr>
          <w:color w:val="auto"/>
          <w:sz w:val="28"/>
          <w:szCs w:val="28"/>
        </w:rPr>
        <w:t xml:space="preserve">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564CE" w:rsidRDefault="009564CE">
      <w:pPr>
        <w:widowControl w:val="0"/>
        <w:ind w:firstLine="850"/>
        <w:jc w:val="both"/>
        <w:rPr>
          <w:color w:val="auto"/>
          <w:sz w:val="28"/>
        </w:rPr>
      </w:pPr>
    </w:p>
    <w:p w:rsidR="009564CE" w:rsidRDefault="009564C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564CE" w:rsidRDefault="003C23A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9564C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A5" w:rsidRDefault="003C23A5">
      <w:r>
        <w:separator/>
      </w:r>
    </w:p>
  </w:endnote>
  <w:endnote w:type="continuationSeparator" w:id="0">
    <w:p w:rsidR="003C23A5" w:rsidRDefault="003C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A5" w:rsidRDefault="003C23A5">
      <w:r>
        <w:separator/>
      </w:r>
    </w:p>
  </w:footnote>
  <w:footnote w:type="continuationSeparator" w:id="0">
    <w:p w:rsidR="003C23A5" w:rsidRDefault="003C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Default="003C23A5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57FB2" w:rsidRPr="00A57FB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564CE" w:rsidRDefault="009564CE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5711C"/>
    <w:multiLevelType w:val="hybridMultilevel"/>
    <w:tmpl w:val="2DB83356"/>
    <w:lvl w:ilvl="0" w:tplc="B15CCC3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B662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067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8AC8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56CC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D22E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AA3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0E65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C23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11DB8"/>
    <w:multiLevelType w:val="multilevel"/>
    <w:tmpl w:val="55D41D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E"/>
    <w:rsid w:val="003C23A5"/>
    <w:rsid w:val="009564CE"/>
    <w:rsid w:val="00A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431A"/>
  <w15:docId w15:val="{FBAF32F6-9D4D-44D8-B564-73D0FE57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206</cp:revision>
  <dcterms:created xsi:type="dcterms:W3CDTF">2024-12-05T12:25:00Z</dcterms:created>
  <dcterms:modified xsi:type="dcterms:W3CDTF">2024-12-05T12:26:00Z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