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96" w:rsidRDefault="00D35FD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996" w:rsidRDefault="00D35FD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07996" w:rsidRDefault="00D35FD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07996" w:rsidRDefault="007079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07996" w:rsidRDefault="007079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07996" w:rsidRDefault="00D35FD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07996" w:rsidRDefault="00707996">
      <w:pPr>
        <w:tabs>
          <w:tab w:val="left" w:pos="709"/>
        </w:tabs>
        <w:jc w:val="center"/>
        <w:rPr>
          <w:sz w:val="28"/>
        </w:rPr>
      </w:pPr>
    </w:p>
    <w:p w:rsidR="00707996" w:rsidRDefault="00707996">
      <w:pPr>
        <w:tabs>
          <w:tab w:val="left" w:pos="709"/>
        </w:tabs>
        <w:jc w:val="center"/>
        <w:rPr>
          <w:sz w:val="28"/>
        </w:rPr>
      </w:pPr>
    </w:p>
    <w:p w:rsidR="00707996" w:rsidRDefault="00D35FD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5001D">
        <w:rPr>
          <w:sz w:val="28"/>
        </w:rPr>
        <w:t>06</w:t>
      </w:r>
      <w:r>
        <w:rPr>
          <w:sz w:val="28"/>
        </w:rPr>
        <w:t>»</w:t>
      </w:r>
      <w:r w:rsidR="0005001D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05001D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05001D">
        <w:rPr>
          <w:sz w:val="28"/>
        </w:rPr>
        <w:t>709-п</w:t>
      </w:r>
    </w:p>
    <w:p w:rsidR="00707996" w:rsidRDefault="00707996">
      <w:pPr>
        <w:tabs>
          <w:tab w:val="left" w:pos="709"/>
        </w:tabs>
        <w:jc w:val="both"/>
        <w:rPr>
          <w:sz w:val="28"/>
        </w:rPr>
      </w:pPr>
    </w:p>
    <w:p w:rsidR="00707996" w:rsidRDefault="00707996">
      <w:pPr>
        <w:tabs>
          <w:tab w:val="left" w:pos="709"/>
        </w:tabs>
        <w:jc w:val="both"/>
        <w:rPr>
          <w:sz w:val="28"/>
        </w:rPr>
      </w:pPr>
    </w:p>
    <w:p w:rsidR="00707996" w:rsidRDefault="00D35FD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Кипчаковское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707996" w:rsidRDefault="00707996">
      <w:pPr>
        <w:tabs>
          <w:tab w:val="left" w:pos="709"/>
        </w:tabs>
        <w:jc w:val="both"/>
        <w:rPr>
          <w:color w:val="auto"/>
          <w:sz w:val="28"/>
        </w:rPr>
      </w:pPr>
    </w:p>
    <w:p w:rsidR="00707996" w:rsidRDefault="00D35FD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</w:t>
      </w:r>
      <w:r>
        <w:rPr>
          <w:sz w:val="28"/>
        </w:rPr>
        <w:t xml:space="preserve"> Рязанской области от </w:t>
      </w:r>
      <w:r>
        <w:rPr>
          <w:sz w:val="28"/>
          <w:shd w:val="clear" w:color="FFFFFF" w:fill="FFFFFF" w:themeFill="background1"/>
        </w:rPr>
        <w:t>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01-14/4175/24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</w:t>
      </w:r>
      <w:r>
        <w:rPr>
          <w:color w:val="auto"/>
          <w:sz w:val="28"/>
          <w:szCs w:val="28"/>
        </w:rPr>
        <w:t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25.10.2022 № 594-п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  <w:szCs w:val="28"/>
        </w:rPr>
        <w:t>Кипчаковское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sz w:val="28"/>
          <w:szCs w:val="28"/>
        </w:rPr>
        <w:t>Главархитектуры</w:t>
      </w:r>
      <w:proofErr w:type="spellEnd"/>
      <w:r>
        <w:rPr>
          <w:sz w:val="28"/>
          <w:szCs w:val="28"/>
        </w:rPr>
        <w:t xml:space="preserve"> Рязанской области от 02.08.</w:t>
      </w:r>
      <w:r>
        <w:rPr>
          <w:sz w:val="28"/>
          <w:szCs w:val="28"/>
        </w:rPr>
        <w:t xml:space="preserve">2024 № 379-п, от 21.10.2024 </w:t>
      </w:r>
      <w:r>
        <w:rPr>
          <w:sz w:val="28"/>
          <w:szCs w:val="28"/>
        </w:rPr>
        <w:br/>
        <w:t>№ 581-п, от 05.12.2024 № 704-п)</w:t>
      </w:r>
      <w:r>
        <w:rPr>
          <w:color w:val="000000" w:themeColor="text1"/>
          <w:sz w:val="28"/>
        </w:rPr>
        <w:t>:</w:t>
      </w:r>
    </w:p>
    <w:p w:rsidR="00707996" w:rsidRDefault="00D35FD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1)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707996" w:rsidRDefault="00D35FDE" w:rsidP="00D35FDE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-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>«</w:t>
      </w:r>
      <w:r>
        <w:rPr>
          <w:sz w:val="28"/>
          <w:highlight w:val="white"/>
        </w:rPr>
        <w:t xml:space="preserve">1.1 Зона застройки индивидуальными жилыми домами (населенный пункт </w:t>
      </w:r>
      <w:r>
        <w:rPr>
          <w:sz w:val="28"/>
          <w:highlight w:val="white"/>
        </w:rPr>
        <w:br/>
        <w:t xml:space="preserve">с. </w:t>
      </w:r>
      <w:proofErr w:type="spellStart"/>
      <w:r>
        <w:rPr>
          <w:sz w:val="28"/>
          <w:highlight w:val="white"/>
        </w:rPr>
        <w:t>Кипчаково</w:t>
      </w:r>
      <w:proofErr w:type="spellEnd"/>
      <w:r>
        <w:rPr>
          <w:sz w:val="28"/>
          <w:highlight w:val="white"/>
        </w:rPr>
        <w:t>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;</w:t>
      </w:r>
    </w:p>
    <w:p w:rsidR="00707996" w:rsidRDefault="00D35FDE" w:rsidP="00D35FDE">
      <w:pPr>
        <w:numPr>
          <w:ilvl w:val="0"/>
          <w:numId w:val="4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-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>«</w:t>
      </w:r>
      <w:r>
        <w:rPr>
          <w:sz w:val="28"/>
          <w:szCs w:val="28"/>
        </w:rPr>
        <w:t>3.4 Зона транспортной инфраструктуры</w:t>
      </w:r>
      <w:r>
        <w:rPr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</w:rPr>
        <w:t>.</w:t>
      </w:r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7"/>
        </w:rPr>
        <w:t>Графиче</w:t>
      </w:r>
      <w:r>
        <w:rPr>
          <w:color w:val="000000" w:themeColor="text1"/>
          <w:sz w:val="28"/>
          <w:szCs w:val="27"/>
        </w:rPr>
        <w:t>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sz w:val="28"/>
          <w:szCs w:val="28"/>
        </w:rPr>
        <w:t xml:space="preserve">3.4 Зона транспортной инфраструктуры (населенный пункт с. </w:t>
      </w:r>
      <w:proofErr w:type="spellStart"/>
      <w:r>
        <w:rPr>
          <w:sz w:val="28"/>
          <w:szCs w:val="28"/>
        </w:rPr>
        <w:t>Кипчаково</w:t>
      </w:r>
      <w:proofErr w:type="spellEnd"/>
      <w:r>
        <w:rPr>
          <w:sz w:val="28"/>
          <w:szCs w:val="28"/>
        </w:rPr>
        <w:t>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07996" w:rsidRDefault="00D35F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07996" w:rsidRDefault="00D35F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auto"/>
          <w:sz w:val="28"/>
          <w:szCs w:val="28"/>
        </w:rPr>
        <w:t>gov.ru).</w:t>
      </w:r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</w:t>
      </w:r>
      <w:r>
        <w:rPr>
          <w:color w:val="auto"/>
          <w:sz w:val="28"/>
          <w:szCs w:val="28"/>
        </w:rPr>
        <w:t xml:space="preserve">ниципального образования – </w:t>
      </w:r>
      <w:proofErr w:type="spellStart"/>
      <w:r>
        <w:rPr>
          <w:color w:val="auto"/>
          <w:sz w:val="28"/>
          <w:szCs w:val="28"/>
        </w:rPr>
        <w:t>Кораблинский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</w:t>
      </w:r>
      <w:r>
        <w:rPr>
          <w:color w:val="auto"/>
          <w:sz w:val="28"/>
          <w:szCs w:val="28"/>
        </w:rPr>
        <w:t>альном сайте муниципального образования в сети «Интернет», публикацию в средствах массовой информации.</w:t>
      </w:r>
    </w:p>
    <w:p w:rsidR="00707996" w:rsidRDefault="00D35FDE" w:rsidP="00D35F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</w:t>
      </w:r>
      <w:r>
        <w:rPr>
          <w:color w:val="auto"/>
          <w:sz w:val="28"/>
          <w:szCs w:val="28"/>
        </w:rPr>
        <w:t>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07996" w:rsidRDefault="00707996">
      <w:pPr>
        <w:widowControl w:val="0"/>
        <w:ind w:firstLine="850"/>
        <w:jc w:val="both"/>
        <w:rPr>
          <w:color w:val="auto"/>
          <w:sz w:val="28"/>
        </w:rPr>
      </w:pPr>
    </w:p>
    <w:p w:rsidR="00707996" w:rsidRDefault="0070799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07996" w:rsidRDefault="00D35FD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07996" w:rsidRDefault="00707996">
      <w:pPr>
        <w:tabs>
          <w:tab w:val="left" w:pos="709"/>
        </w:tabs>
        <w:jc w:val="both"/>
        <w:rPr>
          <w:color w:val="auto"/>
          <w:sz w:val="28"/>
        </w:rPr>
      </w:pPr>
    </w:p>
    <w:sectPr w:rsidR="0070799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DE" w:rsidRDefault="00D35FDE">
      <w:r>
        <w:separator/>
      </w:r>
    </w:p>
  </w:endnote>
  <w:endnote w:type="continuationSeparator" w:id="0">
    <w:p w:rsidR="00D35FDE" w:rsidRDefault="00D3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DE" w:rsidRDefault="00D35FDE">
      <w:r>
        <w:separator/>
      </w:r>
    </w:p>
  </w:footnote>
  <w:footnote w:type="continuationSeparator" w:id="0">
    <w:p w:rsidR="00D35FDE" w:rsidRDefault="00D3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96" w:rsidRDefault="00D35FD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07996" w:rsidRDefault="0070799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51A4"/>
    <w:multiLevelType w:val="multilevel"/>
    <w:tmpl w:val="C130F9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2DD6567"/>
    <w:multiLevelType w:val="hybridMultilevel"/>
    <w:tmpl w:val="C4BE3BC6"/>
    <w:lvl w:ilvl="0" w:tplc="9878CA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16EDF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7C4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504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8EE9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1A01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522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84D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7A7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DD3AE6"/>
    <w:multiLevelType w:val="hybridMultilevel"/>
    <w:tmpl w:val="8D22CDDA"/>
    <w:lvl w:ilvl="0" w:tplc="B8564BC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FB8B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968C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DC89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86D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C678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5AF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5436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823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3B2059"/>
    <w:multiLevelType w:val="hybridMultilevel"/>
    <w:tmpl w:val="6980DC20"/>
    <w:lvl w:ilvl="0" w:tplc="41B67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748A8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086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563E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427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429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C21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7A2B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7E93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96"/>
    <w:rsid w:val="0005001D"/>
    <w:rsid w:val="00707996"/>
    <w:rsid w:val="00D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205E"/>
  <w15:docId w15:val="{3C3B3DF2-CD97-4723-A5BF-72FB8ABD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2024-12-06T07:51:00Z</dcterms:created>
  <dcterms:modified xsi:type="dcterms:W3CDTF">2024-12-06T07:51:00Z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