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E8" w:rsidRDefault="0017186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F1FE8" w:rsidRDefault="0017186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F1FE8" w:rsidRDefault="0017186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1FE8" w:rsidRDefault="00CF1FE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F1FE8" w:rsidRDefault="00CF1FE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F1FE8" w:rsidRDefault="0017186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1FE8" w:rsidRDefault="00CF1FE8">
      <w:pPr>
        <w:tabs>
          <w:tab w:val="left" w:pos="709"/>
        </w:tabs>
        <w:jc w:val="center"/>
        <w:rPr>
          <w:sz w:val="28"/>
        </w:rPr>
      </w:pPr>
    </w:p>
    <w:p w:rsidR="00CF1FE8" w:rsidRDefault="00CF1FE8">
      <w:pPr>
        <w:tabs>
          <w:tab w:val="left" w:pos="709"/>
        </w:tabs>
        <w:jc w:val="center"/>
        <w:rPr>
          <w:sz w:val="28"/>
        </w:rPr>
      </w:pPr>
    </w:p>
    <w:p w:rsidR="00CF1FE8" w:rsidRDefault="0017186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1186B">
        <w:rPr>
          <w:sz w:val="28"/>
        </w:rPr>
        <w:t>06</w:t>
      </w:r>
      <w:r>
        <w:rPr>
          <w:sz w:val="28"/>
        </w:rPr>
        <w:t>»</w:t>
      </w:r>
      <w:r w:rsidR="0041186B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41186B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41186B">
        <w:rPr>
          <w:sz w:val="28"/>
        </w:rPr>
        <w:t>711-п</w:t>
      </w:r>
    </w:p>
    <w:p w:rsidR="00CF1FE8" w:rsidRDefault="00CF1FE8">
      <w:pPr>
        <w:tabs>
          <w:tab w:val="left" w:pos="709"/>
        </w:tabs>
        <w:jc w:val="both"/>
        <w:rPr>
          <w:sz w:val="28"/>
        </w:rPr>
      </w:pPr>
    </w:p>
    <w:p w:rsidR="00CF1FE8" w:rsidRDefault="00CF1FE8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CF1FE8" w:rsidRDefault="0017186D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CF1FE8" w:rsidRDefault="0017186D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Алешинское</w:t>
      </w:r>
      <w:r>
        <w:rPr>
          <w:rFonts w:ascii="Times New Roman" w:hAnsi="Times New Roman"/>
          <w:sz w:val="28"/>
        </w:rPr>
        <w:t xml:space="preserve"> сельское поселение Рыбновского муниципального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CF1FE8" w:rsidRDefault="00CF1FE8">
      <w:pPr>
        <w:tabs>
          <w:tab w:val="left" w:pos="709"/>
        </w:tabs>
        <w:jc w:val="center"/>
      </w:pPr>
    </w:p>
    <w:p w:rsidR="00CF1FE8" w:rsidRDefault="0017186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области</w:t>
      </w:r>
      <w:r>
        <w:rPr>
          <w:sz w:val="28"/>
          <w:szCs w:val="28"/>
        </w:rPr>
        <w:t xml:space="preserve">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sz w:val="28"/>
          <w:szCs w:val="28"/>
        </w:rPr>
        <w:t>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11.11.2024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>Алешинское</w:t>
      </w:r>
      <w:r>
        <w:rPr>
          <w:sz w:val="28"/>
        </w:rPr>
        <w:t xml:space="preserve"> сельское поселение Рыбновского</w:t>
      </w:r>
      <w:r>
        <w:rPr>
          <w:rFonts w:eastAsia="Times New Roman" w:cs="Times New Roman"/>
          <w:color w:val="auto"/>
          <w:sz w:val="28"/>
        </w:rPr>
        <w:t xml:space="preserve"> муниципального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АНОВЛЯЕТ:</w:t>
      </w:r>
    </w:p>
    <w:p w:rsidR="00CF1FE8" w:rsidRDefault="0017186D" w:rsidP="0017186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Алешинское</w:t>
      </w:r>
      <w:r>
        <w:rPr>
          <w:rFonts w:ascii="Times New Roman" w:hAnsi="Times New Roman"/>
          <w:sz w:val="28"/>
        </w:rPr>
        <w:t xml:space="preserve"> сельское поселение Рыбновского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F1FE8" w:rsidRDefault="0017186D" w:rsidP="0017186D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1FE8" w:rsidRDefault="0017186D" w:rsidP="0017186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CF1FE8" w:rsidRDefault="0017186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Алешинское</w:t>
      </w:r>
      <w:r>
        <w:rPr>
          <w:rFonts w:ascii="Times New Roman" w:hAnsi="Times New Roman"/>
          <w:sz w:val="28"/>
        </w:rPr>
        <w:t xml:space="preserve"> сельское поселение Рыбновского муниципального района </w:t>
      </w:r>
      <w:r>
        <w:rPr>
          <w:rFonts w:ascii="Times New Roman" w:hAnsi="Times New Roman"/>
          <w:sz w:val="28"/>
        </w:rPr>
        <w:br/>
        <w:t>Рязанской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</w:t>
      </w:r>
      <w:r>
        <w:rPr>
          <w:rFonts w:ascii="Times New Roman" w:hAnsi="Times New Roman"/>
          <w:sz w:val="28"/>
          <w:szCs w:val="28"/>
        </w:rPr>
        <w:br/>
        <w:t>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CF1FE8" w:rsidRDefault="0017186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CF1FE8" w:rsidRDefault="0017186D" w:rsidP="0017186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CF1FE8" w:rsidRDefault="0017186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F1FE8" w:rsidRDefault="0017186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CF1FE8" w:rsidRDefault="0017186D" w:rsidP="0017186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CF1FE8" w:rsidRDefault="0017186D" w:rsidP="0017186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Рыбновский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  <w:szCs w:val="28"/>
        </w:rPr>
        <w:t>Алешинское</w:t>
      </w:r>
      <w:r>
        <w:rPr>
          <w:rFonts w:ascii="Times New Roman" w:hAnsi="Times New Roman"/>
          <w:sz w:val="28"/>
        </w:rPr>
        <w:t xml:space="preserve"> сельское поселение 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официальном сайте муниципального обр</w:t>
      </w:r>
      <w:r>
        <w:rPr>
          <w:rFonts w:ascii="Times New Roman" w:hAnsi="Times New Roman"/>
          <w:sz w:val="28"/>
          <w:szCs w:val="28"/>
        </w:rPr>
        <w:t>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CF1FE8" w:rsidRDefault="0017186D" w:rsidP="0017186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</w:t>
      </w:r>
      <w:r>
        <w:rPr>
          <w:rFonts w:ascii="Times New Roman" w:hAnsi="Times New Roman"/>
          <w:sz w:val="28"/>
          <w:szCs w:val="28"/>
          <w:highlight w:val="white"/>
        </w:rPr>
        <w:t>ю пункт 1 р</w:t>
      </w:r>
      <w:r>
        <w:rPr>
          <w:rFonts w:ascii="Times New Roman" w:hAnsi="Times New Roman"/>
          <w:sz w:val="28"/>
          <w:highlight w:val="white"/>
        </w:rPr>
        <w:t xml:space="preserve">ешения Думы муниципального образования – Рыбновский муниципальный район Рязанской области от 31.05.2017 № 686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Об утверждении Ге</w:t>
      </w:r>
      <w:r>
        <w:rPr>
          <w:rFonts w:ascii="Times New Roman" w:hAnsi="Times New Roman"/>
          <w:sz w:val="28"/>
          <w:highlight w:val="white"/>
        </w:rPr>
        <w:t xml:space="preserve">неральных планов муниципальных образований – </w:t>
      </w:r>
      <w:r>
        <w:rPr>
          <w:rFonts w:ascii="Times New Roman" w:hAnsi="Times New Roman"/>
          <w:sz w:val="28"/>
          <w:szCs w:val="28"/>
          <w:highlight w:val="white"/>
        </w:rPr>
        <w:t>Алешинское</w:t>
      </w:r>
      <w:r>
        <w:rPr>
          <w:rFonts w:ascii="Times New Roman" w:hAnsi="Times New Roman"/>
          <w:sz w:val="28"/>
          <w:highlight w:val="white"/>
        </w:rPr>
        <w:t xml:space="preserve"> сельское поселение, Батуринское сельское поселение и Кузьминское сельское поселение Рыбн</w:t>
      </w:r>
      <w:r>
        <w:rPr>
          <w:rFonts w:ascii="Times New Roman" w:hAnsi="Times New Roman"/>
          <w:sz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CF1FE8" w:rsidRDefault="0017186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CF1FE8" w:rsidRDefault="00CF1FE8">
      <w:pPr>
        <w:tabs>
          <w:tab w:val="left" w:pos="709"/>
        </w:tabs>
        <w:jc w:val="both"/>
        <w:rPr>
          <w:sz w:val="28"/>
        </w:rPr>
      </w:pPr>
    </w:p>
    <w:p w:rsidR="00CF1FE8" w:rsidRDefault="00CF1FE8">
      <w:pPr>
        <w:tabs>
          <w:tab w:val="left" w:pos="709"/>
        </w:tabs>
        <w:jc w:val="both"/>
        <w:rPr>
          <w:sz w:val="28"/>
        </w:rPr>
      </w:pPr>
    </w:p>
    <w:p w:rsidR="00CF1FE8" w:rsidRDefault="0017186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CF1FE8" w:rsidRDefault="00CF1FE8"/>
    <w:sectPr w:rsidR="00CF1FE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6D" w:rsidRDefault="0017186D">
      <w:r>
        <w:separator/>
      </w:r>
    </w:p>
  </w:endnote>
  <w:endnote w:type="continuationSeparator" w:id="0">
    <w:p w:rsidR="0017186D" w:rsidRDefault="001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6D" w:rsidRDefault="0017186D">
      <w:r>
        <w:separator/>
      </w:r>
    </w:p>
  </w:footnote>
  <w:footnote w:type="continuationSeparator" w:id="0">
    <w:p w:rsidR="0017186D" w:rsidRDefault="0017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E8" w:rsidRDefault="0017186D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1186B" w:rsidRPr="0041186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F1FE8" w:rsidRDefault="00CF1FE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733"/>
    <w:multiLevelType w:val="multilevel"/>
    <w:tmpl w:val="42BA343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E8"/>
    <w:rsid w:val="0017186D"/>
    <w:rsid w:val="0041186B"/>
    <w:rsid w:val="00C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EF9"/>
  <w15:docId w15:val="{EF40E9F6-674F-47ED-9DC2-F40EABF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246</cp:revision>
  <dcterms:created xsi:type="dcterms:W3CDTF">2024-12-06T13:36:00Z</dcterms:created>
  <dcterms:modified xsi:type="dcterms:W3CDTF">2024-12-06T13:37:00Z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