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9A" w:rsidRDefault="00AE53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9A" w:rsidRDefault="00AE53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4519A" w:rsidRDefault="00AE53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4519A" w:rsidRDefault="00E4519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519A" w:rsidRDefault="00E4519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519A" w:rsidRDefault="00AE53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4519A" w:rsidRDefault="00E4519A">
      <w:pPr>
        <w:tabs>
          <w:tab w:val="left" w:pos="709"/>
        </w:tabs>
        <w:jc w:val="center"/>
        <w:rPr>
          <w:sz w:val="28"/>
        </w:rPr>
      </w:pPr>
    </w:p>
    <w:p w:rsidR="00E4519A" w:rsidRDefault="00E4519A">
      <w:pPr>
        <w:tabs>
          <w:tab w:val="left" w:pos="709"/>
        </w:tabs>
        <w:jc w:val="center"/>
        <w:rPr>
          <w:sz w:val="28"/>
        </w:rPr>
      </w:pPr>
    </w:p>
    <w:p w:rsidR="00E4519A" w:rsidRDefault="00AE53C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83289">
        <w:rPr>
          <w:sz w:val="28"/>
        </w:rPr>
        <w:t>06</w:t>
      </w:r>
      <w:r>
        <w:rPr>
          <w:sz w:val="28"/>
        </w:rPr>
        <w:t>»</w:t>
      </w:r>
      <w:r w:rsidR="00383289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383289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383289">
        <w:rPr>
          <w:sz w:val="28"/>
        </w:rPr>
        <w:t>712-п</w:t>
      </w:r>
    </w:p>
    <w:p w:rsidR="00E4519A" w:rsidRDefault="0038328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E4519A" w:rsidRDefault="00E4519A">
      <w:pPr>
        <w:tabs>
          <w:tab w:val="left" w:pos="709"/>
        </w:tabs>
        <w:jc w:val="both"/>
        <w:rPr>
          <w:sz w:val="28"/>
        </w:rPr>
      </w:pPr>
    </w:p>
    <w:p w:rsidR="00E4519A" w:rsidRDefault="00AE53C2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– Алешинское</w:t>
      </w:r>
      <w:r>
        <w:rPr>
          <w:sz w:val="28"/>
        </w:rPr>
        <w:t xml:space="preserve"> сельское поселение Рыбновского </w:t>
      </w:r>
      <w:r>
        <w:rPr>
          <w:sz w:val="28"/>
        </w:rPr>
        <w:t>муниципального района Рязанской области</w:t>
      </w:r>
    </w:p>
    <w:bookmarkEnd w:id="0"/>
    <w:p w:rsidR="00E4519A" w:rsidRDefault="00E4519A">
      <w:pPr>
        <w:tabs>
          <w:tab w:val="left" w:pos="709"/>
        </w:tabs>
        <w:jc w:val="center"/>
        <w:rPr>
          <w:sz w:val="28"/>
        </w:rPr>
      </w:pPr>
    </w:p>
    <w:p w:rsidR="00E4519A" w:rsidRDefault="00AE53C2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11</w:t>
      </w:r>
      <w:r>
        <w:rPr>
          <w:color w:val="000000" w:themeColor="text1"/>
          <w:sz w:val="28"/>
          <w:szCs w:val="28"/>
          <w:highlight w:val="white"/>
        </w:rPr>
        <w:t>.11.2024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– </w:t>
      </w:r>
      <w:r>
        <w:rPr>
          <w:sz w:val="28"/>
        </w:rPr>
        <w:t>Алешинское</w:t>
      </w:r>
      <w:r>
        <w:rPr>
          <w:sz w:val="28"/>
        </w:rPr>
        <w:t xml:space="preserve"> сельское поселение Рыбновского</w:t>
      </w:r>
      <w:r>
        <w:rPr>
          <w:sz w:val="28"/>
        </w:rPr>
        <w:t xml:space="preserve"> муниципального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</w:t>
      </w:r>
      <w:r>
        <w:rPr>
          <w:sz w:val="28"/>
          <w:highlight w:val="white"/>
        </w:rPr>
        <w:t>а Рязанской области», главное управление архитектуры и градостроительства Рязанской области ПОСТАНОВЛЯЕТ: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</w:t>
      </w:r>
      <w:r>
        <w:rPr>
          <w:rFonts w:ascii="Times New Roman" w:hAnsi="Times New Roman"/>
          <w:sz w:val="28"/>
        </w:rPr>
        <w:t xml:space="preserve"> Алешинское</w:t>
      </w:r>
      <w:r>
        <w:rPr>
          <w:rFonts w:ascii="Times New Roman" w:hAnsi="Times New Roman"/>
          <w:sz w:val="28"/>
        </w:rPr>
        <w:t xml:space="preserve"> сельское поселение Рыбновского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E4519A" w:rsidRDefault="00AE53C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>– Алешинское</w:t>
      </w:r>
      <w:r>
        <w:rPr>
          <w:rFonts w:ascii="Times New Roman" w:hAnsi="Times New Roman"/>
          <w:sz w:val="28"/>
        </w:rPr>
        <w:t xml:space="preserve"> сельское поселение Рыбновского</w:t>
      </w:r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>ия и</w:t>
      </w:r>
      <w:r>
        <w:rPr>
          <w:rFonts w:ascii="Times New Roman" w:hAnsi="Times New Roman"/>
          <w:sz w:val="28"/>
        </w:rPr>
        <w:t xml:space="preserve"> размещение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E4519A" w:rsidRDefault="00AE53C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</w:t>
      </w:r>
      <w:r>
        <w:rPr>
          <w:rFonts w:ascii="Times New Roman" w:hAnsi="Times New Roman"/>
          <w:color w:val="000000" w:themeColor="text1"/>
          <w:sz w:val="28"/>
          <w:szCs w:val="28"/>
        </w:rPr>
        <w:t>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</w:t>
      </w:r>
      <w:r>
        <w:rPr>
          <w:rFonts w:ascii="Times New Roman" w:hAnsi="Times New Roman"/>
          <w:color w:val="000000" w:themeColor="text1"/>
          <w:sz w:val="28"/>
          <w:szCs w:val="28"/>
        </w:rPr>
        <w:t>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4519A" w:rsidRDefault="00AE53C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4519A" w:rsidRDefault="00AE53C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Рыбновский муниципальный район Рязанской области, главе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– </w:t>
      </w:r>
      <w:r>
        <w:rPr>
          <w:rFonts w:ascii="Times New Roman" w:hAnsi="Times New Roman"/>
          <w:sz w:val="28"/>
        </w:rPr>
        <w:t>Алешинское</w:t>
      </w:r>
      <w:r>
        <w:rPr>
          <w:rFonts w:ascii="Times New Roman" w:hAnsi="Times New Roman"/>
          <w:sz w:val="28"/>
        </w:rPr>
        <w:t xml:space="preserve"> сельское поселение 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не подлежащим применению решение Думы муниципального образования – Рыбновский муниципальный район Рязанской области </w:t>
      </w:r>
      <w:r>
        <w:rPr>
          <w:rFonts w:ascii="Times New Roman" w:hAnsi="Times New Roman"/>
          <w:sz w:val="28"/>
          <w:szCs w:val="28"/>
        </w:rPr>
        <w:br/>
        <w:t>от 28.02.2017 № 660 «Об утверждении Правил землепользования и застройки муниципальных образований – сельских поселений, входящих в</w:t>
      </w:r>
      <w:r>
        <w:rPr>
          <w:rFonts w:ascii="Times New Roman" w:hAnsi="Times New Roman"/>
          <w:sz w:val="28"/>
          <w:szCs w:val="28"/>
        </w:rPr>
        <w:t xml:space="preserve"> состав Рыбновского муниципального района Рязанской области» в части утверждения правил землепользования и застройки муниципального образования – Алешинское сельское поселение Рыбновского муниципального района Рязанской области.</w:t>
      </w:r>
    </w:p>
    <w:p w:rsidR="00E4519A" w:rsidRDefault="00AE53C2" w:rsidP="00AE53C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E4519A" w:rsidRDefault="00E4519A">
      <w:pPr>
        <w:tabs>
          <w:tab w:val="left" w:pos="709"/>
        </w:tabs>
        <w:jc w:val="center"/>
        <w:rPr>
          <w:sz w:val="28"/>
        </w:rPr>
      </w:pPr>
    </w:p>
    <w:p w:rsidR="00E4519A" w:rsidRDefault="00E4519A">
      <w:pPr>
        <w:tabs>
          <w:tab w:val="left" w:pos="709"/>
        </w:tabs>
        <w:jc w:val="center"/>
        <w:rPr>
          <w:sz w:val="28"/>
        </w:rPr>
      </w:pPr>
    </w:p>
    <w:p w:rsidR="00E4519A" w:rsidRDefault="00AE53C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E4519A" w:rsidRDefault="00E4519A"/>
    <w:sectPr w:rsidR="00E4519A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C2" w:rsidRDefault="00AE53C2">
      <w:r>
        <w:separator/>
      </w:r>
    </w:p>
  </w:endnote>
  <w:endnote w:type="continuationSeparator" w:id="0">
    <w:p w:rsidR="00AE53C2" w:rsidRDefault="00AE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C2" w:rsidRDefault="00AE53C2">
      <w:r>
        <w:separator/>
      </w:r>
    </w:p>
  </w:footnote>
  <w:footnote w:type="continuationSeparator" w:id="0">
    <w:p w:rsidR="00AE53C2" w:rsidRDefault="00AE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19A" w:rsidRDefault="00AE53C2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83289" w:rsidRPr="0038328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4519A" w:rsidRDefault="00E4519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BF0"/>
    <w:multiLevelType w:val="multilevel"/>
    <w:tmpl w:val="368616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9A"/>
    <w:rsid w:val="00383289"/>
    <w:rsid w:val="00AE53C2"/>
    <w:rsid w:val="00E4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5001"/>
  <w15:docId w15:val="{AC96C72F-BD9A-4E61-87D4-4F5A78F3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219</cp:revision>
  <dcterms:created xsi:type="dcterms:W3CDTF">2024-12-06T13:56:00Z</dcterms:created>
  <dcterms:modified xsi:type="dcterms:W3CDTF">2024-12-06T13:56:00Z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