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B2" w:rsidRDefault="0003606D">
      <w:pPr>
        <w:spacing w:line="288" w:lineRule="auto"/>
        <w:jc w:val="center"/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5B2" w:rsidRDefault="0003606D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635B2" w:rsidRDefault="0003606D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635B2" w:rsidRDefault="004635B2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4635B2" w:rsidRDefault="004635B2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4635B2" w:rsidRDefault="0003606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635B2" w:rsidRDefault="004635B2">
      <w:pPr>
        <w:tabs>
          <w:tab w:val="left" w:pos="709"/>
        </w:tabs>
        <w:jc w:val="center"/>
        <w:rPr>
          <w:sz w:val="28"/>
        </w:rPr>
      </w:pPr>
    </w:p>
    <w:p w:rsidR="004635B2" w:rsidRDefault="004635B2">
      <w:pPr>
        <w:tabs>
          <w:tab w:val="left" w:pos="709"/>
        </w:tabs>
        <w:jc w:val="center"/>
        <w:rPr>
          <w:sz w:val="28"/>
        </w:rPr>
      </w:pPr>
    </w:p>
    <w:p w:rsidR="004635B2" w:rsidRDefault="0003606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D618A">
        <w:rPr>
          <w:sz w:val="28"/>
        </w:rPr>
        <w:t>10</w:t>
      </w:r>
      <w:r>
        <w:rPr>
          <w:sz w:val="28"/>
        </w:rPr>
        <w:t>»</w:t>
      </w:r>
      <w:r w:rsidR="006D618A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6D618A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6D618A">
        <w:rPr>
          <w:sz w:val="28"/>
        </w:rPr>
        <w:t>724-п</w:t>
      </w:r>
    </w:p>
    <w:p w:rsidR="004635B2" w:rsidRDefault="0003606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tbl>
      <w:tblPr>
        <w:tblW w:w="991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16"/>
      </w:tblGrid>
      <w:tr w:rsidR="004635B2">
        <w:trPr>
          <w:trHeight w:val="1585"/>
        </w:trPr>
        <w:tc>
          <w:tcPr>
            <w:tcW w:w="9916" w:type="dxa"/>
          </w:tcPr>
          <w:p w:rsidR="004635B2" w:rsidRDefault="004635B2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4635B2" w:rsidRDefault="0003606D">
            <w:pPr>
              <w:pStyle w:val="ConsPlusNormal1"/>
              <w:tabs>
                <w:tab w:val="clear" w:pos="0"/>
                <w:tab w:val="clear" w:pos="1418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изменений в генеральный план муниципального образования – Окское сельское поселение Рязанского муниципального района</w:t>
            </w:r>
          </w:p>
          <w:p w:rsidR="004635B2" w:rsidRDefault="0003606D">
            <w:pPr>
              <w:pStyle w:val="ConsPlusNormal1"/>
              <w:tabs>
                <w:tab w:val="clear" w:pos="0"/>
                <w:tab w:val="clear" w:pos="1418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4635B2" w:rsidRDefault="004635B2">
            <w:pPr>
              <w:pStyle w:val="ConsPlusNormal1"/>
              <w:tabs>
                <w:tab w:val="clear" w:pos="0"/>
                <w:tab w:val="clear" w:pos="1418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5B2">
        <w:tc>
          <w:tcPr>
            <w:tcW w:w="9916" w:type="dxa"/>
          </w:tcPr>
          <w:p w:rsidR="004635B2" w:rsidRDefault="0003606D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статей 23-25 Градостроительного кодекса Российской Федерации, </w:t>
            </w:r>
            <w:r>
              <w:rPr>
                <w:spacing w:val="-6"/>
                <w:sz w:val="28"/>
                <w:szCs w:val="28"/>
              </w:rPr>
              <w:t xml:space="preserve">статьи </w:t>
            </w:r>
            <w:r>
              <w:rPr>
                <w:sz w:val="28"/>
                <w:szCs w:val="28"/>
              </w:rPr>
              <w:t xml:space="preserve">2 Закона Рязанской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</w:t>
            </w:r>
            <w:r>
              <w:rPr>
                <w:spacing w:val="-6"/>
                <w:sz w:val="28"/>
                <w:szCs w:val="28"/>
              </w:rPr>
              <w:t>постановлением Правительства Рязанской области от 06.09.2022 № 320 «О реализации положений пункта 2 статьи 7 Федерального закона от 14.03.2022 № 58-ФЗ «О внесении изменений в отдельные законодательные акты Российской Федерации»,</w:t>
            </w:r>
            <w:r>
              <w:rPr>
                <w:sz w:val="28"/>
                <w:szCs w:val="28"/>
              </w:rPr>
              <w:t xml:space="preserve"> главное управление архитектуры и градостроительства Рязанской области ПОСТАНОВЛЯЕТ:</w:t>
            </w:r>
          </w:p>
          <w:p w:rsidR="004635B2" w:rsidRDefault="0003606D">
            <w:pPr>
              <w:pStyle w:val="a"/>
              <w:widowControl w:val="0"/>
              <w:spacing w:after="0" w:line="240" w:lineRule="auto"/>
              <w:ind w:left="0" w:firstLine="850"/>
              <w:jc w:val="both"/>
            </w:pPr>
            <w:r>
              <w:rPr>
                <w:sz w:val="28"/>
                <w:szCs w:val="28"/>
              </w:rPr>
              <w:t>Утвердить изменения в генеральный план муниципального образования – Окское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градостроительства Рязанской области от 04.07.2023 № 270-п   «Об утверждении генерального плана муниципального образования – Окское сельское поселение Рязанского муниципального района Рязанской области» (в редакции постановления Главархитектуры Рязанской области от 14.05.2024 № 221-п):</w:t>
            </w:r>
          </w:p>
          <w:p w:rsidR="004635B2" w:rsidRDefault="0003606D">
            <w:pPr>
              <w:pStyle w:val="ConsPlusNormal1"/>
              <w:tabs>
                <w:tab w:val="clear" w:pos="0"/>
                <w:tab w:val="clear" w:pos="1418"/>
              </w:tabs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в таблице 3 положения о территориальном планировании:</w:t>
            </w:r>
          </w:p>
          <w:p w:rsidR="004635B2" w:rsidRDefault="0003606D">
            <w:pPr>
              <w:pStyle w:val="ConsPlusNormal1"/>
              <w:tabs>
                <w:tab w:val="clear" w:pos="0"/>
                <w:tab w:val="clear" w:pos="1418"/>
              </w:tabs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цифры «4188,71» заменить цифрами «4185,21»;</w:t>
            </w:r>
          </w:p>
          <w:p w:rsidR="004635B2" w:rsidRDefault="0003606D">
            <w:pPr>
              <w:pStyle w:val="ConsPlusNormal1"/>
              <w:tabs>
                <w:tab w:val="clear" w:pos="0"/>
                <w:tab w:val="clear" w:pos="1418"/>
              </w:tabs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цифры «170,97» заменить цифрами «174,49»;</w:t>
            </w:r>
          </w:p>
          <w:p w:rsidR="004635B2" w:rsidRDefault="0003606D">
            <w:pPr>
              <w:widowControl w:val="0"/>
              <w:tabs>
                <w:tab w:val="left" w:pos="1418"/>
              </w:tabs>
              <w:ind w:firstLine="85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2) в приложении № 1 согласно приложению № 1 к настоящему постановлению;</w:t>
            </w:r>
          </w:p>
          <w:p w:rsidR="004635B2" w:rsidRDefault="0003606D">
            <w:pPr>
              <w:widowControl w:val="0"/>
              <w:tabs>
                <w:tab w:val="left" w:pos="1418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3) в приложении № 3 согласно приложению № 2 к настоящему постановлению.</w:t>
            </w:r>
          </w:p>
          <w:p w:rsidR="004635B2" w:rsidRDefault="0003606D">
            <w:pPr>
              <w:pStyle w:val="a"/>
              <w:widowControl w:val="0"/>
              <w:spacing w:after="0" w:line="240" w:lineRule="auto"/>
              <w:ind w:left="0" w:firstLine="850"/>
              <w:jc w:val="both"/>
            </w:pPr>
            <w:r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4635B2" w:rsidRDefault="0003606D">
            <w:pPr>
              <w:pStyle w:val="a"/>
              <w:widowControl w:val="0"/>
              <w:spacing w:after="0" w:line="240" w:lineRule="auto"/>
              <w:ind w:left="0" w:firstLine="850"/>
              <w:jc w:val="both"/>
            </w:pPr>
            <w:r>
              <w:rPr>
                <w:sz w:val="28"/>
                <w:szCs w:val="28"/>
              </w:rPr>
              <w:t xml:space="preserve">Государственному казенному учреждению Рязанской области «Центр градостроительного развития Рязанской области» обеспечить доступ              </w:t>
            </w:r>
            <w:r>
              <w:rPr>
                <w:color w:val="auto"/>
                <w:sz w:val="28"/>
                <w:szCs w:val="28"/>
              </w:rPr>
              <w:t>к изменениям в генеральный</w:t>
            </w:r>
            <w:r>
              <w:rPr>
                <w:sz w:val="28"/>
                <w:szCs w:val="28"/>
              </w:rPr>
              <w:t xml:space="preserve"> план муниципального образования – Окское сельское поселение Рязанского муниципального района Рязанской области                   </w:t>
            </w:r>
            <w:r>
              <w:rPr>
                <w:color w:val="auto"/>
                <w:sz w:val="28"/>
                <w:szCs w:val="28"/>
              </w:rPr>
      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      </w:r>
          </w:p>
          <w:p w:rsidR="004635B2" w:rsidRDefault="0003606D">
            <w:pPr>
              <w:pStyle w:val="a"/>
              <w:widowControl w:val="0"/>
              <w:spacing w:after="0" w:line="240" w:lineRule="auto"/>
              <w:ind w:left="0" w:firstLine="850"/>
              <w:jc w:val="both"/>
            </w:pPr>
            <w:r>
              <w:rPr>
                <w:color w:val="auto"/>
                <w:sz w:val="28"/>
                <w:szCs w:val="28"/>
              </w:rPr>
              <w:t>Отделу кадровой работы и делопроизводства обеспечить:</w:t>
            </w:r>
          </w:p>
          <w:p w:rsidR="004635B2" w:rsidRDefault="0003606D">
            <w:pPr>
              <w:pStyle w:val="ConsPlusNormal1"/>
              <w:tabs>
                <w:tab w:val="clear" w:pos="0"/>
                <w:tab w:val="clear" w:pos="1418"/>
                <w:tab w:val="left" w:pos="708"/>
                <w:tab w:val="left" w:pos="1276"/>
              </w:tabs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4635B2" w:rsidRDefault="0003606D">
            <w:pPr>
              <w:pStyle w:val="ConsPlusNormal1"/>
              <w:tabs>
                <w:tab w:val="clear" w:pos="0"/>
                <w:tab w:val="clear" w:pos="1418"/>
                <w:tab w:val="left" w:pos="708"/>
                <w:tab w:val="left" w:pos="1276"/>
              </w:tabs>
              <w:ind w:firstLine="9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</w:r>
          </w:p>
          <w:p w:rsidR="004635B2" w:rsidRDefault="0003606D">
            <w:pPr>
              <w:pStyle w:val="a"/>
              <w:widowControl w:val="0"/>
              <w:tabs>
                <w:tab w:val="left" w:pos="733"/>
              </w:tabs>
              <w:spacing w:after="0" w:line="240" w:lineRule="auto"/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      </w:r>
          </w:p>
          <w:p w:rsidR="004635B2" w:rsidRDefault="0003606D">
            <w:pPr>
              <w:pStyle w:val="a"/>
              <w:widowControl w:val="0"/>
              <w:spacing w:after="0" w:line="240" w:lineRule="auto"/>
              <w:ind w:left="0" w:firstLine="850"/>
              <w:jc w:val="both"/>
            </w:pPr>
            <w:r>
              <w:rPr>
                <w:sz w:val="28"/>
                <w:szCs w:val="28"/>
              </w:rPr>
              <w:t xml:space="preserve"> Предложить главе муниципального образования – Рязанский муниципальный район Рязанской области, главе муниципального образования – Окское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4635B2" w:rsidRDefault="0003606D">
            <w:pPr>
              <w:pStyle w:val="a"/>
              <w:widowControl w:val="0"/>
              <w:spacing w:after="0" w:line="240" w:lineRule="auto"/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rFonts w:eastAsia="NSimSun" w:cs="Arial"/>
                <w:sz w:val="28"/>
                <w:szCs w:val="28"/>
              </w:rPr>
              <w:t xml:space="preserve"> Контроль за исполнением настоящего постановления возложить                        на з</w:t>
            </w:r>
            <w:r>
              <w:rPr>
                <w:sz w:val="28"/>
                <w:szCs w:val="28"/>
              </w:rPr>
              <w:t>аместителя начальника главного управления архитектуры и градостроительства Рязанской области Т.С.Попкову.</w:t>
            </w:r>
          </w:p>
          <w:p w:rsidR="004635B2" w:rsidRDefault="004635B2">
            <w:pPr>
              <w:pStyle w:val="ConsPlusNormal1"/>
              <w:tabs>
                <w:tab w:val="clear" w:pos="0"/>
                <w:tab w:val="clear" w:pos="1418"/>
              </w:tabs>
              <w:ind w:left="1879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635B2" w:rsidRDefault="004635B2">
            <w:pPr>
              <w:pStyle w:val="ConsPlusNormal1"/>
              <w:tabs>
                <w:tab w:val="clear" w:pos="0"/>
                <w:tab w:val="clear" w:pos="1418"/>
              </w:tabs>
              <w:ind w:left="1879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5B2">
        <w:tc>
          <w:tcPr>
            <w:tcW w:w="9916" w:type="dxa"/>
          </w:tcPr>
          <w:p w:rsidR="004635B2" w:rsidRDefault="0003606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4635B2" w:rsidRDefault="004635B2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4635B2" w:rsidRDefault="004635B2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4635B2" w:rsidRDefault="004635B2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4635B2" w:rsidRDefault="004635B2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4635B2" w:rsidRDefault="004635B2">
      <w:pPr>
        <w:tabs>
          <w:tab w:val="left" w:pos="709"/>
        </w:tabs>
        <w:jc w:val="both"/>
      </w:pPr>
    </w:p>
    <w:sectPr w:rsidR="004635B2" w:rsidSect="00FF36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2" w:right="567" w:bottom="993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7C8" w:rsidRDefault="004717C8">
      <w:r>
        <w:separator/>
      </w:r>
    </w:p>
  </w:endnote>
  <w:endnote w:type="continuationSeparator" w:id="0">
    <w:p w:rsidR="004717C8" w:rsidRDefault="0047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B2" w:rsidRDefault="004635B2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B2" w:rsidRDefault="0003606D">
    <w:pPr>
      <w:pStyle w:val="af3"/>
    </w:pPr>
    <w: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7C8" w:rsidRDefault="004717C8">
      <w:r>
        <w:separator/>
      </w:r>
    </w:p>
  </w:footnote>
  <w:footnote w:type="continuationSeparator" w:id="0">
    <w:p w:rsidR="004717C8" w:rsidRDefault="0047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B2" w:rsidRDefault="0003606D">
    <w:pPr>
      <w:pStyle w:val="af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FF362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4635B2" w:rsidRDefault="004635B2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B2" w:rsidRDefault="004635B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27081"/>
    <w:multiLevelType w:val="multilevel"/>
    <w:tmpl w:val="89285F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D93DAC"/>
    <w:multiLevelType w:val="multilevel"/>
    <w:tmpl w:val="6C125C3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5B2"/>
    <w:rsid w:val="0003606D"/>
    <w:rsid w:val="004635B2"/>
    <w:rsid w:val="004717C8"/>
    <w:rsid w:val="006D618A"/>
    <w:rsid w:val="00F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BDB73-CE0D-4307-A8ED-2CB7590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0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0"/>
    <w:next w:val="a0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qFormat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1"/>
    <w:qFormat/>
    <w:rPr>
      <w:vertAlign w:val="superscript"/>
    </w:rPr>
  </w:style>
  <w:style w:type="character" w:customStyle="1" w:styleId="Heading1Char">
    <w:name w:val="Heading 1 Char"/>
    <w:basedOn w:val="a1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qFormat/>
    <w:rPr>
      <w:sz w:val="48"/>
      <w:szCs w:val="48"/>
    </w:rPr>
  </w:style>
  <w:style w:type="character" w:customStyle="1" w:styleId="SubtitleChar">
    <w:name w:val="Subtitle Char"/>
    <w:basedOn w:val="a1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1"/>
    <w:qFormat/>
  </w:style>
  <w:style w:type="character" w:customStyle="1" w:styleId="FooterChar">
    <w:name w:val="Footer Char"/>
    <w:basedOn w:val="a1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6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7">
    <w:name w:val="Символ нумерации"/>
    <w:qFormat/>
    <w:rPr>
      <w:rFonts w:ascii="Times New Roman" w:hAnsi="Times New Roman"/>
      <w:sz w:val="28"/>
      <w:szCs w:val="28"/>
    </w:rPr>
  </w:style>
  <w:style w:type="paragraph" w:styleId="a8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">
    <w:name w:val="Body Text"/>
    <w:basedOn w:val="a0"/>
    <w:pPr>
      <w:numPr>
        <w:numId w:val="1"/>
      </w:num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No Spacing"/>
    <w:qFormat/>
  </w:style>
  <w:style w:type="paragraph" w:styleId="23">
    <w:name w:val="Quote"/>
    <w:basedOn w:val="a0"/>
    <w:next w:val="a0"/>
    <w:qFormat/>
    <w:pPr>
      <w:ind w:left="720" w:right="720"/>
    </w:pPr>
    <w:rPr>
      <w:i/>
    </w:rPr>
  </w:style>
  <w:style w:type="paragraph" w:styleId="ad">
    <w:name w:val="Intense Quote"/>
    <w:basedOn w:val="a0"/>
    <w:next w:val="a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e">
    <w:name w:val="footnote text"/>
    <w:basedOn w:val="a0"/>
    <w:pPr>
      <w:spacing w:after="40"/>
    </w:pPr>
    <w:rPr>
      <w:sz w:val="18"/>
    </w:rPr>
  </w:style>
  <w:style w:type="paragraph" w:styleId="af">
    <w:name w:val="endnote text"/>
    <w:basedOn w:val="a0"/>
    <w:rPr>
      <w:sz w:val="20"/>
    </w:rPr>
  </w:style>
  <w:style w:type="paragraph" w:styleId="af0">
    <w:name w:val="TOC Heading"/>
    <w:qFormat/>
  </w:style>
  <w:style w:type="paragraph" w:styleId="24">
    <w:name w:val="toc 2"/>
    <w:next w:val="a0"/>
    <w:pPr>
      <w:spacing w:after="200" w:line="276" w:lineRule="auto"/>
      <w:ind w:left="200"/>
    </w:pPr>
    <w:rPr>
      <w:sz w:val="26"/>
    </w:rPr>
  </w:style>
  <w:style w:type="paragraph" w:customStyle="1" w:styleId="af1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0"/>
    <w:pPr>
      <w:spacing w:after="200" w:line="276" w:lineRule="auto"/>
      <w:ind w:left="600"/>
    </w:pPr>
    <w:rPr>
      <w:sz w:val="26"/>
    </w:rPr>
  </w:style>
  <w:style w:type="paragraph" w:styleId="60">
    <w:name w:val="toc 6"/>
    <w:next w:val="a0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0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pPr>
      <w:widowControl w:val="0"/>
      <w:tabs>
        <w:tab w:val="left" w:pos="0"/>
        <w:tab w:val="left" w:pos="1418"/>
      </w:tabs>
      <w:ind w:firstLine="964"/>
      <w:jc w:val="both"/>
    </w:pPr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3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0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0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4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0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0"/>
    <w:pPr>
      <w:spacing w:after="200" w:line="276" w:lineRule="auto"/>
      <w:ind w:left="1600"/>
    </w:pPr>
    <w:rPr>
      <w:sz w:val="26"/>
    </w:rPr>
  </w:style>
  <w:style w:type="paragraph" w:styleId="80">
    <w:name w:val="toc 8"/>
    <w:next w:val="a0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0"/>
    <w:pPr>
      <w:spacing w:after="200" w:line="276" w:lineRule="auto"/>
      <w:ind w:left="8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toc100">
    <w:name w:val="toc 10"/>
    <w:next w:val="a0"/>
    <w:qFormat/>
    <w:pPr>
      <w:spacing w:after="200" w:line="276" w:lineRule="auto"/>
      <w:ind w:left="1800"/>
    </w:pPr>
    <w:rPr>
      <w:sz w:val="26"/>
    </w:rPr>
  </w:style>
  <w:style w:type="paragraph" w:styleId="af6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7">
    <w:name w:val="Содержимое таблицы"/>
    <w:basedOn w:val="a0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нумерация"/>
    <w:basedOn w:val="a"/>
    <w:qFormat/>
  </w:style>
  <w:style w:type="paragraph" w:customStyle="1" w:styleId="111">
    <w:name w:val="Табличный_таблица_11"/>
    <w:qFormat/>
    <w:pPr>
      <w:jc w:val="center"/>
    </w:pPr>
    <w:rPr>
      <w:rFonts w:ascii="Times New Roman" w:eastAsia="Courier New" w:hAnsi="Times New Roman" w:cs="Times New Roman"/>
      <w:sz w:val="22"/>
      <w:szCs w:val="22"/>
      <w:lang w:eastAsia="ru-RU" w:bidi="ar-SA"/>
    </w:rPr>
  </w:style>
  <w:style w:type="paragraph" w:customStyle="1" w:styleId="afa">
    <w:name w:val="Содержимое врезки"/>
    <w:basedOn w:val="a0"/>
    <w:qFormat/>
  </w:style>
  <w:style w:type="paragraph" w:customStyle="1" w:styleId="112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kern w:val="2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597</Words>
  <Characters>3405</Characters>
  <Application>Microsoft Office Word</Application>
  <DocSecurity>0</DocSecurity>
  <Lines>28</Lines>
  <Paragraphs>7</Paragraphs>
  <ScaleCrop>false</ScaleCrop>
  <Company>КонсультантПлюс Версия 4024.00.01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Главархитектуры Рязанской области от 14.05.2024 N 221-п"Об утверждении изменений в генеральный план муниципального образования - Окское сельское поселение Рязанского муниципального района Рязанской области"</dc:title>
  <dc:subject/>
  <dc:creator/>
  <dc:description/>
  <cp:lastModifiedBy>User214</cp:lastModifiedBy>
  <cp:revision>154</cp:revision>
  <cp:lastPrinted>2024-12-04T16:34:00Z</cp:lastPrinted>
  <dcterms:created xsi:type="dcterms:W3CDTF">2024-12-04T15:18:00Z</dcterms:created>
  <dcterms:modified xsi:type="dcterms:W3CDTF">2024-12-13T06:59:00Z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4024.00.01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