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1FA" w:rsidRDefault="00D93978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1FA" w:rsidRDefault="00D93978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0751FA" w:rsidRDefault="00D93978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0751FA" w:rsidRDefault="000751FA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0751FA" w:rsidRDefault="000751FA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0751FA" w:rsidRDefault="00D9397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0751FA" w:rsidRDefault="000751FA">
      <w:pPr>
        <w:tabs>
          <w:tab w:val="left" w:pos="709"/>
        </w:tabs>
        <w:jc w:val="center"/>
        <w:rPr>
          <w:sz w:val="28"/>
        </w:rPr>
      </w:pPr>
    </w:p>
    <w:p w:rsidR="000751FA" w:rsidRDefault="000751FA">
      <w:pPr>
        <w:tabs>
          <w:tab w:val="left" w:pos="709"/>
        </w:tabs>
        <w:jc w:val="center"/>
        <w:rPr>
          <w:sz w:val="28"/>
        </w:rPr>
      </w:pPr>
    </w:p>
    <w:p w:rsidR="000751FA" w:rsidRDefault="00D93978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262C4A">
        <w:rPr>
          <w:sz w:val="28"/>
        </w:rPr>
        <w:t>11</w:t>
      </w:r>
      <w:r>
        <w:rPr>
          <w:sz w:val="28"/>
        </w:rPr>
        <w:t>»</w:t>
      </w:r>
      <w:r w:rsidR="00262C4A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  </w:t>
      </w:r>
      <w:r w:rsidR="00262C4A">
        <w:rPr>
          <w:sz w:val="28"/>
        </w:rPr>
        <w:t xml:space="preserve">                    </w:t>
      </w:r>
      <w:r>
        <w:rPr>
          <w:sz w:val="28"/>
        </w:rPr>
        <w:t xml:space="preserve"> № </w:t>
      </w:r>
      <w:r w:rsidR="00262C4A">
        <w:rPr>
          <w:sz w:val="28"/>
        </w:rPr>
        <w:t>728-п</w:t>
      </w:r>
    </w:p>
    <w:p w:rsidR="000751FA" w:rsidRDefault="000751FA">
      <w:pPr>
        <w:tabs>
          <w:tab w:val="left" w:pos="709"/>
        </w:tabs>
        <w:jc w:val="both"/>
        <w:rPr>
          <w:sz w:val="28"/>
        </w:rPr>
      </w:pPr>
    </w:p>
    <w:p w:rsidR="000751FA" w:rsidRDefault="000751FA">
      <w:pPr>
        <w:rPr>
          <w:sz w:val="28"/>
        </w:rPr>
      </w:pPr>
    </w:p>
    <w:p w:rsidR="000751FA" w:rsidRDefault="00D93978">
      <w:pPr>
        <w:pStyle w:val="ConsPlusNormal1"/>
        <w:widowControl w:val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внесении изменения в постановление главного управления архитектуры</w:t>
      </w:r>
    </w:p>
    <w:p w:rsidR="000751FA" w:rsidRDefault="00D93978">
      <w:pPr>
        <w:pStyle w:val="ConsPlusNormal1"/>
        <w:widowControl w:val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градостроительства Рязанской области от 11.09.2024 № 477-п</w:t>
      </w:r>
    </w:p>
    <w:p w:rsidR="000751FA" w:rsidRDefault="00D93978">
      <w:pPr>
        <w:pStyle w:val="ConsPlusNormal1"/>
        <w:widowControl w:val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«Об утверждении изменений в правила землепользования и застройки 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Шиловское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городское поселение Ши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ловского муниципального района Рязанской области»</w:t>
      </w:r>
    </w:p>
    <w:bookmarkEnd w:id="0"/>
    <w:p w:rsidR="000751FA" w:rsidRDefault="000751FA">
      <w:pPr>
        <w:pStyle w:val="3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51FA" w:rsidRDefault="00D93978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>В рамках самоконтроля, на основании статьи 2 Закона Рязанской области от 28.12.2018 № 106-ОЗ «О перераспределении отдельных полномочий в области градостроительной деятельности между органами местного самоу</w:t>
      </w:r>
      <w:r>
        <w:rPr>
          <w:color w:val="000000" w:themeColor="text1"/>
          <w:sz w:val="28"/>
        </w:rPr>
        <w:t>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</w:t>
      </w:r>
      <w:r>
        <w:rPr>
          <w:color w:val="000000" w:themeColor="text1"/>
          <w:sz w:val="28"/>
        </w:rPr>
        <w:t>строительства Рязанской области», главное управление архитектуры и градостроительства Рязанской области ПОСТАНОВЛЯЕТ:</w:t>
      </w:r>
    </w:p>
    <w:p w:rsidR="000751FA" w:rsidRDefault="00D93978" w:rsidP="00D93978">
      <w:pPr>
        <w:widowControl w:val="0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</w:rPr>
        <w:t xml:space="preserve">Внести </w:t>
      </w:r>
      <w:r>
        <w:rPr>
          <w:rFonts w:eastAsia="Times New Roman" w:cs="Times New Roman"/>
          <w:color w:val="000000" w:themeColor="text1"/>
          <w:sz w:val="28"/>
          <w:highlight w:val="white"/>
        </w:rPr>
        <w:t xml:space="preserve">в постановление главного управления архитектуры </w:t>
      </w:r>
      <w:r>
        <w:rPr>
          <w:rFonts w:eastAsia="Times New Roman" w:cs="Times New Roman"/>
          <w:color w:val="000000" w:themeColor="text1"/>
          <w:sz w:val="28"/>
          <w:highlight w:val="white"/>
        </w:rPr>
        <w:br/>
        <w:t xml:space="preserve">и градостроительства Рязанской области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от </w:t>
      </w:r>
      <w:r>
        <w:rPr>
          <w:rFonts w:eastAsia="Times New Roman" w:cs="Times New Roman"/>
          <w:color w:val="000000" w:themeColor="text1"/>
          <w:sz w:val="28"/>
          <w:szCs w:val="28"/>
        </w:rPr>
        <w:t>11.09.2024 № 477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-п </w:t>
      </w:r>
      <w:r>
        <w:rPr>
          <w:rFonts w:eastAsia="Times New Roman" w:cs="Times New Roman"/>
          <w:color w:val="000000" w:themeColor="text1"/>
          <w:sz w:val="28"/>
          <w:szCs w:val="28"/>
        </w:rPr>
        <w:t>«</w:t>
      </w:r>
      <w:r>
        <w:rPr>
          <w:rFonts w:eastAsia="Times New Roman" w:cs="Times New Roman"/>
          <w:color w:val="000000" w:themeColor="text1"/>
          <w:sz w:val="28"/>
          <w:szCs w:val="28"/>
        </w:rPr>
        <w:t>Об утверждении изменений в правила землепользования и застройки муниципального</w:t>
      </w:r>
      <w:r>
        <w:rPr>
          <w:rFonts w:eastAsia="Times New Roman" w:cs="Times New Roman"/>
          <w:color w:val="000000" w:themeColor="text1"/>
          <w:sz w:val="28"/>
          <w:szCs w:val="28"/>
        </w:rPr>
        <w:br/>
        <w:t xml:space="preserve">образования –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</w:rPr>
        <w:t>Шиловское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</w:rPr>
        <w:t xml:space="preserve"> городское поселение Шиловского муниципального района Рязанской области</w:t>
      </w:r>
      <w:r>
        <w:rPr>
          <w:rFonts w:eastAsia="Times New Roman" w:cs="Times New Roman"/>
          <w:color w:val="000000" w:themeColor="text1"/>
          <w:sz w:val="28"/>
          <w:szCs w:val="28"/>
        </w:rPr>
        <w:t>»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  <w:t xml:space="preserve"> изменение, </w:t>
      </w:r>
      <w:r>
        <w:rPr>
          <w:color w:val="000000" w:themeColor="text1"/>
          <w:sz w:val="28"/>
        </w:rPr>
        <w:t xml:space="preserve">изложив приложение № 2 в редакции </w:t>
      </w:r>
      <w:r>
        <w:rPr>
          <w:color w:val="000000" w:themeColor="text1"/>
          <w:sz w:val="28"/>
          <w:szCs w:val="27"/>
        </w:rPr>
        <w:t>согласно приложению к настоящему пос</w:t>
      </w:r>
      <w:r>
        <w:rPr>
          <w:color w:val="000000" w:themeColor="text1"/>
          <w:sz w:val="28"/>
          <w:szCs w:val="27"/>
        </w:rPr>
        <w:t>тановлению</w:t>
      </w:r>
      <w:r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:rsidR="000751FA" w:rsidRDefault="00D93978" w:rsidP="00D93978">
      <w:pPr>
        <w:widowControl w:val="0"/>
        <w:numPr>
          <w:ilvl w:val="0"/>
          <w:numId w:val="1"/>
        </w:numPr>
        <w:tabs>
          <w:tab w:val="clear" w:pos="0"/>
          <w:tab w:val="left" w:pos="1276"/>
          <w:tab w:val="left" w:pos="2290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>Настоящее постановление вступает в силу со дня его официального опубликования.</w:t>
      </w:r>
    </w:p>
    <w:p w:rsidR="000751FA" w:rsidRDefault="00D93978" w:rsidP="00D93978">
      <w:pPr>
        <w:widowControl w:val="0"/>
        <w:numPr>
          <w:ilvl w:val="0"/>
          <w:numId w:val="1"/>
        </w:numPr>
        <w:tabs>
          <w:tab w:val="clear" w:pos="0"/>
          <w:tab w:val="left" w:pos="1276"/>
          <w:tab w:val="left" w:pos="2290"/>
        </w:tabs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</w:t>
      </w:r>
      <w:r>
        <w:rPr>
          <w:color w:val="auto"/>
          <w:sz w:val="28"/>
          <w:szCs w:val="28"/>
        </w:rPr>
        <w:br/>
        <w:t>«Центр градостроительного развития Рязанской области» обеспечить доступ</w:t>
      </w:r>
      <w:r>
        <w:rPr>
          <w:color w:val="auto"/>
          <w:sz w:val="28"/>
          <w:szCs w:val="28"/>
        </w:rPr>
        <w:br/>
        <w:t xml:space="preserve">к изменению </w:t>
      </w:r>
      <w:r>
        <w:rPr>
          <w:rFonts w:eastAsia="Times New Roman" w:cs="Times New Roman"/>
          <w:color w:val="auto"/>
          <w:sz w:val="28"/>
          <w:szCs w:val="28"/>
        </w:rPr>
        <w:t xml:space="preserve">в правила землепользования и застройки муниципального образования – </w:t>
      </w:r>
      <w:proofErr w:type="spellStart"/>
      <w:r>
        <w:rPr>
          <w:rFonts w:eastAsia="Times New Roman" w:cs="Times New Roman"/>
          <w:color w:val="auto"/>
          <w:sz w:val="28"/>
          <w:szCs w:val="28"/>
        </w:rPr>
        <w:t>Шиловское</w:t>
      </w:r>
      <w:proofErr w:type="spellEnd"/>
      <w:r>
        <w:rPr>
          <w:rFonts w:eastAsia="Times New Roman" w:cs="Times New Roman"/>
          <w:color w:val="auto"/>
          <w:sz w:val="28"/>
          <w:szCs w:val="28"/>
        </w:rPr>
        <w:t xml:space="preserve"> городское поселение Шиловского муниципального района Рязанской области</w:t>
      </w:r>
      <w:r>
        <w:rPr>
          <w:color w:val="auto"/>
          <w:sz w:val="28"/>
          <w:szCs w:val="28"/>
        </w:rPr>
        <w:t xml:space="preserve"> в федеральной государственной информационной системе территориального планирования и размещение в государст</w:t>
      </w:r>
      <w:r>
        <w:rPr>
          <w:color w:val="auto"/>
          <w:sz w:val="28"/>
          <w:szCs w:val="28"/>
        </w:rPr>
        <w:t xml:space="preserve">венных </w:t>
      </w:r>
      <w:r>
        <w:rPr>
          <w:color w:val="auto"/>
          <w:sz w:val="28"/>
          <w:szCs w:val="28"/>
        </w:rPr>
        <w:lastRenderedPageBreak/>
        <w:t>информационных системах обеспечения градостроительной деятельности в соответствии с требованиями Градостроительного кодекса Российской Федерации.</w:t>
      </w:r>
    </w:p>
    <w:p w:rsidR="000751FA" w:rsidRDefault="00D93978" w:rsidP="00D93978">
      <w:pPr>
        <w:widowControl w:val="0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Отделу кадровой работы и делопроизводства обеспечить:</w:t>
      </w:r>
    </w:p>
    <w:p w:rsidR="000751FA" w:rsidRDefault="00D93978">
      <w:pPr>
        <w:widowControl w:val="0"/>
        <w:tabs>
          <w:tab w:val="left" w:pos="1276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1)</w:t>
      </w:r>
      <w:r>
        <w:rPr>
          <w:color w:val="auto"/>
          <w:sz w:val="28"/>
        </w:rPr>
        <w:tab/>
      </w:r>
      <w:r>
        <w:rPr>
          <w:color w:val="auto"/>
          <w:sz w:val="28"/>
          <w:szCs w:val="28"/>
        </w:rPr>
        <w:t>государственную регистрацию настоящего постано</w:t>
      </w:r>
      <w:r>
        <w:rPr>
          <w:color w:val="auto"/>
          <w:sz w:val="28"/>
          <w:szCs w:val="28"/>
        </w:rPr>
        <w:t>вления в правовом департаменте аппарата Губернатора и Правительства Рязанской области;</w:t>
      </w:r>
    </w:p>
    <w:p w:rsidR="000751FA" w:rsidRDefault="00D93978">
      <w:pPr>
        <w:widowControl w:val="0"/>
        <w:tabs>
          <w:tab w:val="left" w:pos="1276"/>
        </w:tabs>
        <w:ind w:firstLine="709"/>
        <w:jc w:val="both"/>
        <w:rPr>
          <w:color w:val="auto"/>
        </w:rPr>
      </w:pPr>
      <w:r>
        <w:rPr>
          <w:color w:val="auto"/>
          <w:sz w:val="28"/>
        </w:rPr>
        <w:t>2)</w:t>
      </w:r>
      <w:r>
        <w:rPr>
          <w:color w:val="auto"/>
          <w:sz w:val="28"/>
        </w:rPr>
        <w:tab/>
      </w:r>
      <w:r>
        <w:rPr>
          <w:color w:val="auto"/>
          <w:sz w:val="28"/>
        </w:rPr>
        <w:t xml:space="preserve">опубликование настоящего постановления в </w:t>
      </w:r>
      <w:r>
        <w:rPr>
          <w:color w:val="auto"/>
          <w:sz w:val="28"/>
        </w:rPr>
        <w:t>сетевом издании</w:t>
      </w:r>
      <w:r>
        <w:rPr>
          <w:color w:val="auto"/>
          <w:sz w:val="28"/>
        </w:rPr>
        <w:t xml:space="preserve"> «Рязанские ведомости» (www.rv-ryazan.ru) и на официальном интернет-портале правовой информации (www.pravo.gov.ru).</w:t>
      </w:r>
    </w:p>
    <w:p w:rsidR="000751FA" w:rsidRDefault="00D93978" w:rsidP="00D93978">
      <w:pPr>
        <w:widowControl w:val="0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  <w:sz w:val="28"/>
        </w:rPr>
        <w:t>Отделу информационного обеспечения градостроительной деятельности опубликовать настоящее постановление на официальном сайте главного управле</w:t>
      </w:r>
      <w:r>
        <w:rPr>
          <w:color w:val="auto"/>
          <w:sz w:val="28"/>
        </w:rPr>
        <w:t>ния архитектуры и градостроительства Рязанской области                  в сети «Интернет».</w:t>
      </w:r>
    </w:p>
    <w:p w:rsidR="000751FA" w:rsidRDefault="00D93978" w:rsidP="00D93978">
      <w:pPr>
        <w:widowControl w:val="0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  <w:sz w:val="28"/>
        </w:rPr>
        <w:t xml:space="preserve">Контроль за исполнением настоящего постановления возложить            на заместителя начальника главного управления архитектуры </w:t>
      </w:r>
      <w:r>
        <w:rPr>
          <w:color w:val="auto"/>
          <w:sz w:val="28"/>
        </w:rPr>
        <w:br/>
        <w:t>и градостроительства Рязанской облас</w:t>
      </w:r>
      <w:r>
        <w:rPr>
          <w:color w:val="auto"/>
          <w:sz w:val="28"/>
        </w:rPr>
        <w:t>ти Т.С. Попкову</w:t>
      </w:r>
      <w:r>
        <w:rPr>
          <w:color w:val="auto"/>
          <w:sz w:val="28"/>
        </w:rPr>
        <w:t>.</w:t>
      </w:r>
    </w:p>
    <w:p w:rsidR="000751FA" w:rsidRDefault="000751FA">
      <w:pPr>
        <w:pStyle w:val="30"/>
        <w:rPr>
          <w:rFonts w:ascii="Times New Roman" w:hAnsi="Times New Roman" w:cs="Times New Roman"/>
          <w:color w:val="auto"/>
          <w:sz w:val="28"/>
          <w:szCs w:val="28"/>
        </w:rPr>
      </w:pPr>
    </w:p>
    <w:p w:rsidR="000751FA" w:rsidRDefault="000751FA">
      <w:pPr>
        <w:pStyle w:val="30"/>
        <w:rPr>
          <w:rFonts w:ascii="Times New Roman" w:hAnsi="Times New Roman" w:cs="Times New Roman"/>
          <w:color w:val="auto"/>
          <w:sz w:val="28"/>
          <w:szCs w:val="28"/>
        </w:rPr>
      </w:pPr>
    </w:p>
    <w:p w:rsidR="000751FA" w:rsidRDefault="00D93978">
      <w:pPr>
        <w:widowControl w:val="0"/>
        <w:tabs>
          <w:tab w:val="left" w:pos="709"/>
        </w:tabs>
        <w:rPr>
          <w:color w:val="auto"/>
          <w:sz w:val="28"/>
          <w:szCs w:val="28"/>
          <w:highlight w:val="yellow"/>
        </w:rPr>
      </w:pPr>
      <w:r>
        <w:rPr>
          <w:color w:val="auto"/>
          <w:sz w:val="28"/>
        </w:rPr>
        <w:t xml:space="preserve">Начальник  </w:t>
      </w:r>
      <w:r>
        <w:rPr>
          <w:color w:val="auto"/>
          <w:sz w:val="28"/>
          <w:szCs w:val="28"/>
        </w:rPr>
        <w:t xml:space="preserve">                                                                                                  Р.В. Шашкин</w:t>
      </w:r>
    </w:p>
    <w:sectPr w:rsidR="000751FA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978" w:rsidRDefault="00D93978">
      <w:pPr>
        <w:pStyle w:val="30"/>
      </w:pPr>
      <w:r>
        <w:separator/>
      </w:r>
    </w:p>
  </w:endnote>
  <w:endnote w:type="continuationSeparator" w:id="0">
    <w:p w:rsidR="00D93978" w:rsidRDefault="00D93978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978" w:rsidRDefault="00D93978">
      <w:pPr>
        <w:pStyle w:val="30"/>
      </w:pPr>
      <w:r>
        <w:separator/>
      </w:r>
    </w:p>
  </w:footnote>
  <w:footnote w:type="continuationSeparator" w:id="0">
    <w:p w:rsidR="00D93978" w:rsidRDefault="00D93978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1FA" w:rsidRDefault="00D93978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0751FA" w:rsidRDefault="000751FA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D60D1"/>
    <w:multiLevelType w:val="multilevel"/>
    <w:tmpl w:val="1A9C378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1FA"/>
    <w:rsid w:val="000751FA"/>
    <w:rsid w:val="00262C4A"/>
    <w:rsid w:val="00D9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ADD99"/>
  <w15:docId w15:val="{8B7A519D-B597-46A2-903A-5A12CCDB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a">
    <w:name w:val="Символ нумерации"/>
    <w:qFormat/>
  </w:style>
  <w:style w:type="paragraph" w:customStyle="1" w:styleId="22">
    <w:name w:val="Заголовок2"/>
    <w:next w:val="ab"/>
    <w:qFormat/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452</Words>
  <Characters>2579</Characters>
  <Application>Microsoft Office Word</Application>
  <DocSecurity>0</DocSecurity>
  <Lines>21</Lines>
  <Paragraphs>6</Paragraphs>
  <ScaleCrop>false</ScaleCrop>
  <Company>HP Inc.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157</cp:revision>
  <dcterms:created xsi:type="dcterms:W3CDTF">2022-11-08T15:07:00Z</dcterms:created>
  <dcterms:modified xsi:type="dcterms:W3CDTF">2024-12-11T08:09:00Z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