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16E" w:rsidRDefault="007656F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16E" w:rsidRDefault="007656F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B0716E" w:rsidRDefault="007656F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0716E" w:rsidRDefault="00B0716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0716E" w:rsidRDefault="00B0716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0716E" w:rsidRDefault="007656F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0716E" w:rsidRDefault="00B0716E">
      <w:pPr>
        <w:tabs>
          <w:tab w:val="left" w:pos="709"/>
        </w:tabs>
        <w:jc w:val="center"/>
        <w:rPr>
          <w:sz w:val="28"/>
        </w:rPr>
      </w:pPr>
    </w:p>
    <w:p w:rsidR="00B0716E" w:rsidRDefault="00B0716E">
      <w:pPr>
        <w:tabs>
          <w:tab w:val="left" w:pos="709"/>
        </w:tabs>
        <w:jc w:val="center"/>
        <w:rPr>
          <w:sz w:val="28"/>
        </w:rPr>
      </w:pPr>
    </w:p>
    <w:p w:rsidR="00B0716E" w:rsidRDefault="007656F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11EFF">
        <w:rPr>
          <w:sz w:val="28"/>
        </w:rPr>
        <w:t xml:space="preserve">13» декабря </w:t>
      </w:r>
      <w:r>
        <w:rPr>
          <w:sz w:val="28"/>
        </w:rPr>
        <w:t xml:space="preserve">2024 г.                                                                       </w:t>
      </w:r>
      <w:r w:rsidR="00B11EFF">
        <w:rPr>
          <w:sz w:val="28"/>
        </w:rPr>
        <w:t xml:space="preserve">                    </w:t>
      </w:r>
      <w:r>
        <w:rPr>
          <w:sz w:val="28"/>
        </w:rPr>
        <w:t xml:space="preserve"> № </w:t>
      </w:r>
      <w:r w:rsidR="00B11EFF">
        <w:rPr>
          <w:sz w:val="28"/>
        </w:rPr>
        <w:t>733-п</w:t>
      </w:r>
    </w:p>
    <w:p w:rsidR="00B0716E" w:rsidRDefault="00B0716E">
      <w:pPr>
        <w:tabs>
          <w:tab w:val="left" w:pos="709"/>
        </w:tabs>
        <w:jc w:val="both"/>
        <w:rPr>
          <w:sz w:val="28"/>
        </w:rPr>
      </w:pPr>
    </w:p>
    <w:p w:rsidR="00B0716E" w:rsidRDefault="00B0716E">
      <w:pPr>
        <w:tabs>
          <w:tab w:val="left" w:pos="709"/>
        </w:tabs>
        <w:jc w:val="both"/>
        <w:rPr>
          <w:color w:val="auto"/>
          <w:sz w:val="28"/>
        </w:rPr>
      </w:pPr>
    </w:p>
    <w:p w:rsidR="00B0716E" w:rsidRDefault="007656FD">
      <w:pPr>
        <w:pStyle w:val="ConsPlusNormal1"/>
        <w:widowControl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изменений в генеральный план муниципального образования – </w:t>
      </w:r>
      <w:r>
        <w:rPr>
          <w:rFonts w:ascii="Times New Roman" w:hAnsi="Times New Roman"/>
          <w:color w:val="000000" w:themeColor="text1"/>
          <w:sz w:val="28"/>
        </w:rPr>
        <w:t>Тюшевское сельское поселение Рязанского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</w:p>
    <w:p w:rsidR="00B0716E" w:rsidRDefault="007656FD">
      <w:pPr>
        <w:pStyle w:val="ConsPlusNormal1"/>
        <w:widowControl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Рязанской области</w:t>
      </w:r>
    </w:p>
    <w:bookmarkEnd w:id="0"/>
    <w:p w:rsidR="00B0716E" w:rsidRDefault="00B0716E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B0716E" w:rsidRDefault="007656FD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000000" w:themeColor="text1"/>
          <w:spacing w:val="-6"/>
          <w:sz w:val="28"/>
          <w:szCs w:val="28"/>
        </w:rPr>
        <w:t xml:space="preserve">статьи </w:t>
      </w:r>
      <w:r>
        <w:rPr>
          <w:color w:val="000000" w:themeColor="text1"/>
          <w:sz w:val="28"/>
          <w:szCs w:val="28"/>
        </w:rPr>
        <w:t>2 Закона Рязанской о</w:t>
      </w:r>
      <w:r>
        <w:rPr>
          <w:color w:val="000000" w:themeColor="text1"/>
          <w:sz w:val="28"/>
          <w:szCs w:val="28"/>
        </w:rPr>
        <w:t>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</w:t>
      </w:r>
      <w:r>
        <w:rPr>
          <w:color w:val="000000" w:themeColor="text1"/>
          <w:sz w:val="28"/>
          <w:szCs w:val="28"/>
        </w:rPr>
        <w:t xml:space="preserve">нской области», с учетом заключения о результатах общественных обсуждений                   </w:t>
      </w:r>
      <w:r>
        <w:rPr>
          <w:color w:val="000000" w:themeColor="text1"/>
          <w:sz w:val="28"/>
          <w:szCs w:val="28"/>
          <w:highlight w:val="white"/>
        </w:rPr>
        <w:t>о</w:t>
      </w:r>
      <w:r>
        <w:rPr>
          <w:color w:val="000000" w:themeColor="text1"/>
          <w:sz w:val="28"/>
          <w:szCs w:val="28"/>
          <w:highlight w:val="white"/>
        </w:rPr>
        <w:t xml:space="preserve">т </w:t>
      </w:r>
      <w:r>
        <w:rPr>
          <w:color w:val="000000" w:themeColor="text1"/>
          <w:sz w:val="28"/>
          <w:szCs w:val="28"/>
          <w:highlight w:val="white"/>
        </w:rPr>
        <w:t>11.11.2024</w:t>
      </w:r>
      <w:r>
        <w:rPr>
          <w:color w:val="000000" w:themeColor="text1"/>
          <w:sz w:val="28"/>
          <w:szCs w:val="28"/>
          <w:highlight w:val="white"/>
        </w:rPr>
        <w:t>, руководствуя</w:t>
      </w:r>
      <w:r>
        <w:rPr>
          <w:color w:val="000000" w:themeColor="text1"/>
          <w:sz w:val="28"/>
          <w:szCs w:val="28"/>
        </w:rPr>
        <w:t xml:space="preserve">сь постановлением Правительства Рязанской области от 06.08.2008 </w:t>
      </w:r>
      <w:r>
        <w:rPr>
          <w:color w:val="000000" w:themeColor="text1"/>
          <w:sz w:val="28"/>
          <w:szCs w:val="28"/>
        </w:rPr>
        <w:t>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B0716E" w:rsidRDefault="007656FD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Утвердить изменения в генеральный план муниципального образования </w:t>
      </w:r>
      <w:r>
        <w:rPr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</w:rPr>
        <w:t>Тюшевское</w:t>
      </w:r>
      <w:r>
        <w:rPr>
          <w:color w:val="000000" w:themeColor="text1"/>
          <w:sz w:val="28"/>
        </w:rPr>
        <w:t xml:space="preserve"> сельское поселение Рязанского муниципального района Рязанской области, утвержденный постановлением главного управления архитектуры и градостроительства Рязанской области от 18.06.2021 № 238-п </w:t>
      </w:r>
      <w:r>
        <w:rPr>
          <w:color w:val="000000" w:themeColor="text1"/>
          <w:sz w:val="28"/>
        </w:rPr>
        <w:br/>
        <w:t>«Об утверждении генерального плана муниципального о</w:t>
      </w:r>
      <w:r>
        <w:rPr>
          <w:color w:val="000000" w:themeColor="text1"/>
          <w:sz w:val="28"/>
        </w:rPr>
        <w:t xml:space="preserve">бразования – </w:t>
      </w:r>
      <w:r>
        <w:rPr>
          <w:color w:val="000000" w:themeColor="text1"/>
          <w:sz w:val="28"/>
        </w:rPr>
        <w:t>Тюшевское</w:t>
      </w:r>
      <w:r>
        <w:rPr>
          <w:color w:val="000000" w:themeColor="text1"/>
          <w:sz w:val="28"/>
        </w:rPr>
        <w:t xml:space="preserve"> сельское поселение Рязанского муниципального района Рязанской области»</w:t>
      </w:r>
      <w:r>
        <w:rPr>
          <w:color w:val="000000" w:themeColor="text1"/>
          <w:sz w:val="28"/>
        </w:rPr>
        <w:br/>
        <w:t>(в редакции постановлений Главархитектуры Рязанской области от 16.02.2024</w:t>
      </w:r>
      <w:r>
        <w:rPr>
          <w:color w:val="000000" w:themeColor="text1"/>
          <w:sz w:val="28"/>
        </w:rPr>
        <w:br/>
        <w:t>№ 56-п, от 21.06.2024 № 290-п, от 25.09.2024 № 498-п, от 29.10.2024 № 614-п,</w:t>
      </w:r>
      <w:r>
        <w:rPr>
          <w:color w:val="000000" w:themeColor="text1"/>
          <w:sz w:val="28"/>
        </w:rPr>
        <w:br/>
        <w:t>от 22.11.20</w:t>
      </w:r>
      <w:r>
        <w:rPr>
          <w:color w:val="000000" w:themeColor="text1"/>
          <w:sz w:val="28"/>
        </w:rPr>
        <w:t>24 № 677-п)</w:t>
      </w:r>
      <w:r>
        <w:rPr>
          <w:color w:val="000000" w:themeColor="text1"/>
          <w:sz w:val="28"/>
          <w:szCs w:val="28"/>
        </w:rPr>
        <w:t>:</w:t>
      </w:r>
    </w:p>
    <w:p w:rsidR="00B0716E" w:rsidRDefault="007656FD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в таблице, определяющей площади функциональных зон, пункта</w:t>
      </w:r>
      <w:r>
        <w:rPr>
          <w:color w:val="000000" w:themeColor="text1"/>
          <w:sz w:val="28"/>
          <w:szCs w:val="28"/>
        </w:rPr>
        <w:br/>
        <w:t>2.2 положения о территориальном планировании:</w:t>
      </w:r>
    </w:p>
    <w:p w:rsidR="00B0716E" w:rsidRDefault="007656FD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>- цифры «</w:t>
      </w:r>
      <w:r>
        <w:rPr>
          <w:rFonts w:eastAsia="Times New Roman" w:cs="Times New Roman"/>
          <w:color w:val="000000" w:themeColor="text1"/>
          <w:sz w:val="28"/>
          <w:szCs w:val="28"/>
          <w:lang w:bidi="ru-RU"/>
        </w:rPr>
        <w:t>131,02» заменить цифрами «132,61»;</w:t>
      </w:r>
    </w:p>
    <w:p w:rsidR="00B0716E" w:rsidRDefault="007656FD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цифры «</w:t>
      </w:r>
      <w:r>
        <w:rPr>
          <w:color w:val="000000" w:themeColor="text1"/>
          <w:sz w:val="28"/>
          <w:szCs w:val="28"/>
          <w:lang w:bidi="ru-RU"/>
        </w:rPr>
        <w:t>5530,29» заменить цифрами «5528,7»;</w:t>
      </w:r>
    </w:p>
    <w:p w:rsidR="00B0716E" w:rsidRDefault="007656FD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color w:val="000000" w:themeColor="text1"/>
          <w:sz w:val="28"/>
          <w:szCs w:val="28"/>
        </w:rPr>
        <w:t>в приложении № 1 согласно приложению № 1 к настоящему постановлению;</w:t>
      </w:r>
    </w:p>
    <w:p w:rsidR="00B0716E" w:rsidRDefault="007656FD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3) в приложении № 2 согласно приложению № 2 к настоящему постановлению;</w:t>
      </w:r>
    </w:p>
    <w:p w:rsidR="00B0716E" w:rsidRDefault="007656FD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 в приложении № 3 согласно приложению № 3 к настоящему постановлению.</w:t>
      </w:r>
    </w:p>
    <w:p w:rsidR="00B0716E" w:rsidRDefault="007656FD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Настоящее постановление вступает в силу со </w:t>
      </w:r>
      <w:r>
        <w:rPr>
          <w:color w:val="000000" w:themeColor="text1"/>
          <w:sz w:val="28"/>
          <w:szCs w:val="28"/>
        </w:rPr>
        <w:t>дня его официального опубликования.</w:t>
      </w:r>
    </w:p>
    <w:p w:rsidR="00B0716E" w:rsidRDefault="007656FD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</w:t>
      </w:r>
      <w:r>
        <w:rPr>
          <w:color w:val="000000" w:themeColor="text1"/>
          <w:sz w:val="28"/>
          <w:szCs w:val="28"/>
          <w:highlight w:val="white"/>
        </w:rPr>
        <w:t xml:space="preserve">ласти» обеспечить доступ </w:t>
      </w:r>
      <w:r>
        <w:rPr>
          <w:color w:val="000000" w:themeColor="text1"/>
          <w:sz w:val="28"/>
          <w:szCs w:val="28"/>
          <w:highlight w:val="white"/>
        </w:rPr>
        <w:br/>
        <w:t xml:space="preserve">к изменениям в генеральный план муниципального образования – </w:t>
      </w:r>
      <w:r>
        <w:rPr>
          <w:color w:val="000000" w:themeColor="text1"/>
          <w:sz w:val="28"/>
        </w:rPr>
        <w:t>Тюшевское</w:t>
      </w:r>
      <w:r>
        <w:rPr>
          <w:color w:val="000000" w:themeColor="text1"/>
          <w:sz w:val="28"/>
          <w:highlight w:val="white"/>
        </w:rPr>
        <w:t xml:space="preserve"> сельское поселение Рязанского</w:t>
      </w:r>
      <w:r>
        <w:rPr>
          <w:color w:val="000000" w:themeColor="text1"/>
          <w:sz w:val="28"/>
          <w:szCs w:val="28"/>
          <w:highlight w:val="white"/>
        </w:rPr>
        <w:t xml:space="preserve"> муниципального района Рязанской области </w:t>
      </w:r>
      <w:r>
        <w:rPr>
          <w:color w:val="000000" w:themeColor="text1"/>
          <w:sz w:val="28"/>
          <w:szCs w:val="28"/>
          <w:highlight w:val="white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</w:t>
      </w:r>
      <w:r>
        <w:rPr>
          <w:color w:val="000000" w:themeColor="text1"/>
          <w:sz w:val="28"/>
          <w:szCs w:val="28"/>
          <w:highlight w:val="white"/>
        </w:rPr>
        <w:t>оответствии с требованиями Градостроительного кодекса Российской Федерации.</w:t>
      </w:r>
    </w:p>
    <w:p w:rsidR="00B0716E" w:rsidRDefault="007656FD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B0716E" w:rsidRDefault="007656F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  государственную регистрацию настоящего постановления в правовом департаменте аппарата Губернатора и Правительства Рязанск</w:t>
      </w:r>
      <w:r>
        <w:rPr>
          <w:rFonts w:ascii="Times New Roman" w:hAnsi="Times New Roman"/>
          <w:color w:val="000000" w:themeColor="text1"/>
          <w:sz w:val="28"/>
          <w:szCs w:val="28"/>
        </w:rPr>
        <w:t>ой области;</w:t>
      </w:r>
    </w:p>
    <w:p w:rsidR="00B0716E" w:rsidRDefault="007656F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B0716E" w:rsidRDefault="007656FD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</w:t>
      </w:r>
      <w:r>
        <w:rPr>
          <w:color w:val="000000" w:themeColor="text1"/>
          <w:sz w:val="28"/>
          <w:szCs w:val="28"/>
        </w:rPr>
        <w:t>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B0716E" w:rsidRDefault="007656FD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Предложить главе муниципального образования – Рязанский муниципальный район Рязанской области, гл</w:t>
      </w:r>
      <w:r>
        <w:rPr>
          <w:color w:val="000000" w:themeColor="text1"/>
          <w:sz w:val="28"/>
          <w:szCs w:val="28"/>
        </w:rPr>
        <w:t xml:space="preserve">аве муниципального образования – </w:t>
      </w:r>
      <w:r>
        <w:rPr>
          <w:color w:val="000000" w:themeColor="text1"/>
          <w:sz w:val="28"/>
        </w:rPr>
        <w:t>Тюшевское</w:t>
      </w:r>
      <w:r>
        <w:rPr>
          <w:color w:val="000000" w:themeColor="text1"/>
          <w:sz w:val="28"/>
        </w:rPr>
        <w:t xml:space="preserve"> 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</w:t>
      </w:r>
      <w:r>
        <w:rPr>
          <w:color w:val="000000" w:themeColor="text1"/>
          <w:sz w:val="28"/>
          <w:szCs w:val="28"/>
        </w:rPr>
        <w:br/>
        <w:t xml:space="preserve">Рязанской области обеспечить размещение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</w:t>
      </w:r>
      <w:r>
        <w:rPr>
          <w:color w:val="000000" w:themeColor="text1"/>
          <w:sz w:val="28"/>
          <w:szCs w:val="28"/>
        </w:rPr>
        <w:t>овой информации.</w:t>
      </w:r>
    </w:p>
    <w:p w:rsidR="00B0716E" w:rsidRDefault="007656FD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B0716E" w:rsidRDefault="00B0716E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color w:val="000000" w:themeColor="text1"/>
          <w:sz w:val="28"/>
        </w:rPr>
      </w:pPr>
    </w:p>
    <w:p w:rsidR="00B0716E" w:rsidRDefault="00B0716E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000000" w:themeColor="text1"/>
          <w:sz w:val="28"/>
          <w:highlight w:val="yellow"/>
        </w:rPr>
      </w:pPr>
    </w:p>
    <w:p w:rsidR="00B0716E" w:rsidRDefault="007656FD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B0716E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6FD" w:rsidRDefault="007656FD">
      <w:r>
        <w:separator/>
      </w:r>
    </w:p>
  </w:endnote>
  <w:endnote w:type="continuationSeparator" w:id="0">
    <w:p w:rsidR="007656FD" w:rsidRDefault="0076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6FD" w:rsidRDefault="007656FD">
      <w:r>
        <w:separator/>
      </w:r>
    </w:p>
  </w:footnote>
  <w:footnote w:type="continuationSeparator" w:id="0">
    <w:p w:rsidR="007656FD" w:rsidRDefault="00765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16E" w:rsidRDefault="007656FD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B11EFF" w:rsidRPr="00B11EFF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B0716E" w:rsidRDefault="00B0716E">
    <w:pPr>
      <w:pStyle w:val="af6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73A"/>
    <w:multiLevelType w:val="multilevel"/>
    <w:tmpl w:val="E7EA7D7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09C1061"/>
    <w:multiLevelType w:val="multilevel"/>
    <w:tmpl w:val="A54AB57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6814126"/>
    <w:multiLevelType w:val="multilevel"/>
    <w:tmpl w:val="109A4F3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3" w15:restartNumberingAfterBreak="0">
    <w:nsid w:val="06C14C46"/>
    <w:multiLevelType w:val="multilevel"/>
    <w:tmpl w:val="454CC22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0F782793"/>
    <w:multiLevelType w:val="multilevel"/>
    <w:tmpl w:val="7EC24F5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 w15:restartNumberingAfterBreak="0">
    <w:nsid w:val="12335566"/>
    <w:multiLevelType w:val="multilevel"/>
    <w:tmpl w:val="9D9C00B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2F4485D"/>
    <w:multiLevelType w:val="multilevel"/>
    <w:tmpl w:val="A28088D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 w15:restartNumberingAfterBreak="0">
    <w:nsid w:val="13C81215"/>
    <w:multiLevelType w:val="multilevel"/>
    <w:tmpl w:val="B4C45A8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151B5221"/>
    <w:multiLevelType w:val="hybridMultilevel"/>
    <w:tmpl w:val="E16A2768"/>
    <w:lvl w:ilvl="0" w:tplc="4DC4B3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48E77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292A7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8B014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C521E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8E6FD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4FE3B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21612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22021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17403332"/>
    <w:multiLevelType w:val="multilevel"/>
    <w:tmpl w:val="474CB41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1A403CAC"/>
    <w:multiLevelType w:val="multilevel"/>
    <w:tmpl w:val="0880546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1" w15:restartNumberingAfterBreak="0">
    <w:nsid w:val="1A707F24"/>
    <w:multiLevelType w:val="multilevel"/>
    <w:tmpl w:val="9BE6710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1B554224"/>
    <w:multiLevelType w:val="multilevel"/>
    <w:tmpl w:val="93C42CE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25880C64"/>
    <w:multiLevelType w:val="multilevel"/>
    <w:tmpl w:val="99780C9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282F5CB1"/>
    <w:multiLevelType w:val="multilevel"/>
    <w:tmpl w:val="5D5E353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28E220C7"/>
    <w:multiLevelType w:val="multilevel"/>
    <w:tmpl w:val="F49CA61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6" w15:restartNumberingAfterBreak="0">
    <w:nsid w:val="2DBD7451"/>
    <w:multiLevelType w:val="multilevel"/>
    <w:tmpl w:val="1E2E241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2EE67B1E"/>
    <w:multiLevelType w:val="multilevel"/>
    <w:tmpl w:val="22BAB9A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8" w15:restartNumberingAfterBreak="0">
    <w:nsid w:val="30B53CC3"/>
    <w:multiLevelType w:val="hybridMultilevel"/>
    <w:tmpl w:val="8B548AEE"/>
    <w:lvl w:ilvl="0" w:tplc="75BACA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27ADB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24265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5FC53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0AE81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82E69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47ACA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39CE8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A4C51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35292269"/>
    <w:multiLevelType w:val="multilevel"/>
    <w:tmpl w:val="22DEF74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354308F1"/>
    <w:multiLevelType w:val="multilevel"/>
    <w:tmpl w:val="E3966F0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439142CB"/>
    <w:multiLevelType w:val="multilevel"/>
    <w:tmpl w:val="3BFCB40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46CA093F"/>
    <w:multiLevelType w:val="hybridMultilevel"/>
    <w:tmpl w:val="B30A310C"/>
    <w:lvl w:ilvl="0" w:tplc="1AFEFEF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80FCC43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FC72331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F72038C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8F2C311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D7C8AD0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9796CC0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73A05F9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3B82567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48495AC4"/>
    <w:multiLevelType w:val="multilevel"/>
    <w:tmpl w:val="30CA06C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4C965543"/>
    <w:multiLevelType w:val="hybridMultilevel"/>
    <w:tmpl w:val="4BC05368"/>
    <w:lvl w:ilvl="0" w:tplc="55B45A4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60E41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396AE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24A5D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927C06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D18E9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813201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3664E6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D72EF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5" w15:restartNumberingAfterBreak="0">
    <w:nsid w:val="4E985607"/>
    <w:multiLevelType w:val="multilevel"/>
    <w:tmpl w:val="D086622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56D03C68"/>
    <w:multiLevelType w:val="hybridMultilevel"/>
    <w:tmpl w:val="55CCE498"/>
    <w:lvl w:ilvl="0" w:tplc="39FA7C3E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E0108A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62EA5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5C441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17EDE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848F7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0AE89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8147B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05C4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57437971"/>
    <w:multiLevelType w:val="multilevel"/>
    <w:tmpl w:val="62F48F1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575E6F8F"/>
    <w:multiLevelType w:val="multilevel"/>
    <w:tmpl w:val="ABB83FD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57FC350F"/>
    <w:multiLevelType w:val="multilevel"/>
    <w:tmpl w:val="28EAE80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5A54040F"/>
    <w:multiLevelType w:val="multilevel"/>
    <w:tmpl w:val="93F6D71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5DC22AE8"/>
    <w:multiLevelType w:val="multilevel"/>
    <w:tmpl w:val="F2AE943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2" w15:restartNumberingAfterBreak="0">
    <w:nsid w:val="60E459DB"/>
    <w:multiLevelType w:val="multilevel"/>
    <w:tmpl w:val="13F8972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3" w15:restartNumberingAfterBreak="0">
    <w:nsid w:val="61AF438E"/>
    <w:multiLevelType w:val="multilevel"/>
    <w:tmpl w:val="073853F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4" w15:restartNumberingAfterBreak="0">
    <w:nsid w:val="63D06E6F"/>
    <w:multiLevelType w:val="multilevel"/>
    <w:tmpl w:val="04B0135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5" w15:restartNumberingAfterBreak="0">
    <w:nsid w:val="65D0287D"/>
    <w:multiLevelType w:val="multilevel"/>
    <w:tmpl w:val="3F1EEED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6" w15:restartNumberingAfterBreak="0">
    <w:nsid w:val="69DB52DF"/>
    <w:multiLevelType w:val="multilevel"/>
    <w:tmpl w:val="740EBCA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7" w15:restartNumberingAfterBreak="0">
    <w:nsid w:val="71D12488"/>
    <w:multiLevelType w:val="multilevel"/>
    <w:tmpl w:val="331053A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8" w15:restartNumberingAfterBreak="0">
    <w:nsid w:val="7294623F"/>
    <w:multiLevelType w:val="multilevel"/>
    <w:tmpl w:val="CAFE15E8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9" w15:restartNumberingAfterBreak="0">
    <w:nsid w:val="75034878"/>
    <w:multiLevelType w:val="multilevel"/>
    <w:tmpl w:val="E632A04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0" w15:restartNumberingAfterBreak="0">
    <w:nsid w:val="77DF6A88"/>
    <w:multiLevelType w:val="multilevel"/>
    <w:tmpl w:val="5928E61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41" w15:restartNumberingAfterBreak="0">
    <w:nsid w:val="78A75E98"/>
    <w:multiLevelType w:val="multilevel"/>
    <w:tmpl w:val="4B52F5F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42" w15:restartNumberingAfterBreak="0">
    <w:nsid w:val="7C632D94"/>
    <w:multiLevelType w:val="multilevel"/>
    <w:tmpl w:val="F5F2DAE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0"/>
  </w:num>
  <w:num w:numId="2">
    <w:abstractNumId w:val="18"/>
  </w:num>
  <w:num w:numId="3">
    <w:abstractNumId w:val="8"/>
  </w:num>
  <w:num w:numId="4">
    <w:abstractNumId w:val="29"/>
  </w:num>
  <w:num w:numId="5">
    <w:abstractNumId w:val="42"/>
  </w:num>
  <w:num w:numId="6">
    <w:abstractNumId w:val="10"/>
  </w:num>
  <w:num w:numId="7">
    <w:abstractNumId w:val="13"/>
  </w:num>
  <w:num w:numId="8">
    <w:abstractNumId w:val="14"/>
  </w:num>
  <w:num w:numId="9">
    <w:abstractNumId w:val="1"/>
  </w:num>
  <w:num w:numId="10">
    <w:abstractNumId w:val="17"/>
  </w:num>
  <w:num w:numId="11">
    <w:abstractNumId w:val="32"/>
  </w:num>
  <w:num w:numId="12">
    <w:abstractNumId w:val="19"/>
  </w:num>
  <w:num w:numId="13">
    <w:abstractNumId w:val="12"/>
  </w:num>
  <w:num w:numId="14">
    <w:abstractNumId w:val="24"/>
  </w:num>
  <w:num w:numId="15">
    <w:abstractNumId w:val="36"/>
  </w:num>
  <w:num w:numId="16">
    <w:abstractNumId w:val="22"/>
  </w:num>
  <w:num w:numId="17">
    <w:abstractNumId w:val="0"/>
  </w:num>
  <w:num w:numId="18">
    <w:abstractNumId w:val="25"/>
  </w:num>
  <w:num w:numId="19">
    <w:abstractNumId w:val="30"/>
  </w:num>
  <w:num w:numId="20">
    <w:abstractNumId w:val="11"/>
  </w:num>
  <w:num w:numId="21">
    <w:abstractNumId w:val="2"/>
  </w:num>
  <w:num w:numId="22">
    <w:abstractNumId w:val="38"/>
  </w:num>
  <w:num w:numId="23">
    <w:abstractNumId w:val="28"/>
  </w:num>
  <w:num w:numId="24">
    <w:abstractNumId w:val="33"/>
  </w:num>
  <w:num w:numId="25">
    <w:abstractNumId w:val="37"/>
  </w:num>
  <w:num w:numId="26">
    <w:abstractNumId w:val="27"/>
  </w:num>
  <w:num w:numId="27">
    <w:abstractNumId w:val="16"/>
  </w:num>
  <w:num w:numId="28">
    <w:abstractNumId w:val="39"/>
  </w:num>
  <w:num w:numId="29">
    <w:abstractNumId w:val="15"/>
  </w:num>
  <w:num w:numId="30">
    <w:abstractNumId w:val="21"/>
  </w:num>
  <w:num w:numId="31">
    <w:abstractNumId w:val="26"/>
  </w:num>
  <w:num w:numId="32">
    <w:abstractNumId w:val="5"/>
  </w:num>
  <w:num w:numId="33">
    <w:abstractNumId w:val="40"/>
  </w:num>
  <w:num w:numId="34">
    <w:abstractNumId w:val="6"/>
  </w:num>
  <w:num w:numId="35">
    <w:abstractNumId w:val="4"/>
  </w:num>
  <w:num w:numId="36">
    <w:abstractNumId w:val="9"/>
  </w:num>
  <w:num w:numId="37">
    <w:abstractNumId w:val="23"/>
  </w:num>
  <w:num w:numId="38">
    <w:abstractNumId w:val="31"/>
  </w:num>
  <w:num w:numId="39">
    <w:abstractNumId w:val="41"/>
  </w:num>
  <w:num w:numId="40">
    <w:abstractNumId w:val="3"/>
  </w:num>
  <w:num w:numId="41">
    <w:abstractNumId w:val="7"/>
  </w:num>
  <w:num w:numId="42">
    <w:abstractNumId w:val="34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6E"/>
    <w:rsid w:val="007656FD"/>
    <w:rsid w:val="00B0716E"/>
    <w:rsid w:val="00B1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3858"/>
  <w15:docId w15:val="{37935AE1-E5F1-48AF-846E-C3510EDC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  <w:style w:type="paragraph" w:customStyle="1" w:styleId="10">
    <w:name w:val="Заголовок 10"/>
    <w:qFormat/>
    <w:pPr>
      <w:keepNext/>
      <w:numPr>
        <w:numId w:val="3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  <w:style w:type="character" w:customStyle="1" w:styleId="afc">
    <w:name w:val="Цветовое выделение для Текст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196</cp:revision>
  <dcterms:created xsi:type="dcterms:W3CDTF">2024-12-13T08:11:00Z</dcterms:created>
  <dcterms:modified xsi:type="dcterms:W3CDTF">2024-12-13T08:30:00Z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