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53" w:rsidRDefault="00513D3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953" w:rsidRDefault="00513D32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87953" w:rsidRDefault="00513D3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87953" w:rsidRDefault="0078795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87953" w:rsidRDefault="0078795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87953" w:rsidRDefault="00513D3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87953" w:rsidRDefault="00787953">
      <w:pPr>
        <w:tabs>
          <w:tab w:val="left" w:pos="709"/>
        </w:tabs>
        <w:jc w:val="center"/>
        <w:rPr>
          <w:sz w:val="28"/>
        </w:rPr>
      </w:pPr>
    </w:p>
    <w:p w:rsidR="00787953" w:rsidRDefault="00787953">
      <w:pPr>
        <w:tabs>
          <w:tab w:val="left" w:pos="709"/>
        </w:tabs>
        <w:jc w:val="center"/>
        <w:rPr>
          <w:sz w:val="28"/>
        </w:rPr>
      </w:pPr>
    </w:p>
    <w:p w:rsidR="00787953" w:rsidRDefault="00513D3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E11D0">
        <w:rPr>
          <w:sz w:val="28"/>
        </w:rPr>
        <w:t>16</w:t>
      </w:r>
      <w:r>
        <w:rPr>
          <w:sz w:val="28"/>
        </w:rPr>
        <w:t>»</w:t>
      </w:r>
      <w:r w:rsidR="00CE11D0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CE11D0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CE11D0">
        <w:rPr>
          <w:sz w:val="28"/>
        </w:rPr>
        <w:t>738-п</w:t>
      </w:r>
    </w:p>
    <w:p w:rsidR="00787953" w:rsidRDefault="00787953">
      <w:pPr>
        <w:tabs>
          <w:tab w:val="left" w:pos="709"/>
        </w:tabs>
        <w:jc w:val="both"/>
        <w:rPr>
          <w:color w:val="auto"/>
          <w:sz w:val="28"/>
        </w:rPr>
      </w:pPr>
    </w:p>
    <w:p w:rsidR="00787953" w:rsidRDefault="00787953">
      <w:pPr>
        <w:tabs>
          <w:tab w:val="left" w:pos="709"/>
        </w:tabs>
        <w:jc w:val="both"/>
        <w:rPr>
          <w:color w:val="auto"/>
          <w:sz w:val="28"/>
        </w:rPr>
      </w:pPr>
    </w:p>
    <w:p w:rsidR="00787953" w:rsidRDefault="00513D32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</w:rPr>
        <w:t xml:space="preserve">Об утверждении изменений в правила землепользования и застройки муниципального образования </w:t>
      </w: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Ибердусское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787953" w:rsidRDefault="00787953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</w:rPr>
      </w:pPr>
    </w:p>
    <w:p w:rsidR="00787953" w:rsidRDefault="00513D32">
      <w:pPr>
        <w:widowControl w:val="0"/>
        <w:tabs>
          <w:tab w:val="left" w:pos="709"/>
        </w:tabs>
        <w:ind w:firstLine="709"/>
        <w:jc w:val="both"/>
        <w:rPr>
          <w:rFonts w:eastAsia="Times New Roman" w:cs="Times New Roman"/>
          <w:color w:val="auto"/>
          <w:sz w:val="28"/>
          <w:highlight w:val="white"/>
        </w:rPr>
      </w:pPr>
      <w:r>
        <w:rPr>
          <w:rFonts w:eastAsia="Times New Roman" w:cs="Times New Roman"/>
          <w:color w:val="auto"/>
          <w:sz w:val="28"/>
          <w:highlight w:val="white"/>
        </w:rPr>
        <w:t xml:space="preserve">На основании статей 32, 33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с учетом заключения о результатах общественных обсуждений                         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hd w:val="clear" w:color="FFFFFF" w:fill="FFFFFF" w:themeFill="background1"/>
        </w:rPr>
        <w:t>09.12.2024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</w:t>
      </w:r>
      <w:r>
        <w:rPr>
          <w:rFonts w:eastAsia="Times New Roman" w:cs="Times New Roman"/>
          <w:color w:val="auto"/>
          <w:sz w:val="28"/>
          <w:highlight w:val="white"/>
        </w:rPr>
        <w:t>:</w:t>
      </w:r>
    </w:p>
    <w:p w:rsidR="00787953" w:rsidRDefault="00513D32" w:rsidP="00513D3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7"/>
        </w:rPr>
        <w:t xml:space="preserve"> в </w:t>
      </w:r>
      <w:r>
        <w:rPr>
          <w:rFonts w:ascii="Times New Roman" w:hAnsi="Times New Roman"/>
          <w:sz w:val="28"/>
        </w:rPr>
        <w:t xml:space="preserve">правила землепользования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Ибердусское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области, утвержденные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sz w:val="28"/>
          <w:szCs w:val="28"/>
        </w:rPr>
        <w:br/>
        <w:t xml:space="preserve">от 21.04.2023 № 179-п «Об утверждении правил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Ибердусское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области»:</w:t>
      </w:r>
    </w:p>
    <w:p w:rsidR="00787953" w:rsidRDefault="00513D3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shd w:val="clear" w:color="FFFFFF" w:fill="FFFFFF" w:themeFill="background1"/>
        </w:rPr>
        <w:t xml:space="preserve">в приложении №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согласно приложению № 1 к настоящему постановл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</w:rPr>
        <w:t>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7953" w:rsidRDefault="00513D3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приложении № 2 графическое</w:t>
      </w:r>
      <w:r>
        <w:rPr>
          <w:rFonts w:ascii="Times New Roman" w:hAnsi="Times New Roman"/>
          <w:sz w:val="28"/>
          <w:szCs w:val="27"/>
          <w:highlight w:val="white"/>
        </w:rPr>
        <w:t xml:space="preserve"> описание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местоположения границ территориальной зоны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«4.2 Зона сельскохозяйственного использования» 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ложить в редакции согласно приложению № 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</w:rPr>
        <w:t>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.</w:t>
      </w:r>
    </w:p>
    <w:p w:rsidR="00787953" w:rsidRDefault="002A2E65" w:rsidP="00513D3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8"/>
          <w:szCs w:val="27"/>
          <w:highlight w:val="white"/>
        </w:rPr>
        <w:t>Графическое описание</w:t>
      </w:r>
      <w:r w:rsidR="00513D32">
        <w:rPr>
          <w:rFonts w:ascii="Times New Roman" w:hAnsi="Times New Roman"/>
          <w:sz w:val="28"/>
          <w:szCs w:val="27"/>
          <w:highlight w:val="white"/>
        </w:rPr>
        <w:t xml:space="preserve"> </w:t>
      </w:r>
      <w:r w:rsidR="00513D3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местоположения границ территориальной зоны «5.2 Зона отдыха в д. </w:t>
      </w:r>
      <w:proofErr w:type="spellStart"/>
      <w:r w:rsidR="00513D3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Чаруши</w:t>
      </w:r>
      <w:proofErr w:type="spellEnd"/>
      <w:r w:rsidR="00513D3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» изложить согласно приложению № 3 </w:t>
      </w:r>
      <w:r w:rsidR="00513D32"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</w:rPr>
        <w:t>к настоящему постановлению</w:t>
      </w:r>
      <w:r w:rsidR="00513D32">
        <w:rPr>
          <w:rFonts w:ascii="Times New Roman" w:hAnsi="Times New Roman"/>
          <w:color w:val="000000" w:themeColor="text1"/>
          <w:sz w:val="28"/>
          <w:szCs w:val="27"/>
          <w:highlight w:val="white"/>
        </w:rPr>
        <w:t>.</w:t>
      </w:r>
    </w:p>
    <w:p w:rsidR="00787953" w:rsidRDefault="00513D32" w:rsidP="00513D3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</w:rPr>
        <w:lastRenderedPageBreak/>
        <w:t>Настоящее постановление вступает в силу со дня его официального опубликования.</w:t>
      </w:r>
    </w:p>
    <w:p w:rsidR="00787953" w:rsidRDefault="00513D32" w:rsidP="00513D3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787953" w:rsidRDefault="00513D32">
      <w:pPr>
        <w:pStyle w:val="aa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1) обеспечить доступ к изменениям в правила землепользования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Ибердусское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Касимовского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787953" w:rsidRDefault="00513D32">
      <w:pPr>
        <w:pStyle w:val="aa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2) 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 xml:space="preserve">в </w:t>
      </w:r>
      <w:r>
        <w:rPr>
          <w:rFonts w:eastAsia="Times New Roman" w:cs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eastAsia="Times New Roman" w:cs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недвижимости».</w:t>
      </w:r>
    </w:p>
    <w:p w:rsidR="00787953" w:rsidRDefault="00513D32" w:rsidP="00513D3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787953" w:rsidRDefault="00513D3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787953" w:rsidRDefault="00513D3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eastAsia="Times New Roman" w:hAnsi="Times New Roman" w:cs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>).</w:t>
      </w:r>
    </w:p>
    <w:p w:rsidR="00787953" w:rsidRDefault="00513D32" w:rsidP="00513D3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787953" w:rsidRDefault="00513D32" w:rsidP="00513D32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>на 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>и градостроительства Рязанской области Т.С. Попкову.</w:t>
      </w:r>
    </w:p>
    <w:p w:rsidR="00787953" w:rsidRDefault="0078795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787953" w:rsidRDefault="0078795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787953" w:rsidRDefault="00513D32">
      <w:pPr>
        <w:widowControl w:val="0"/>
        <w:tabs>
          <w:tab w:val="left" w:pos="709"/>
        </w:tabs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787953" w:rsidRDefault="00787953"/>
    <w:sectPr w:rsidR="00787953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1E2" w:rsidRDefault="005C11E2">
      <w:r>
        <w:separator/>
      </w:r>
    </w:p>
  </w:endnote>
  <w:endnote w:type="continuationSeparator" w:id="0">
    <w:p w:rsidR="005C11E2" w:rsidRDefault="005C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1E2" w:rsidRDefault="005C11E2">
      <w:r>
        <w:separator/>
      </w:r>
    </w:p>
  </w:footnote>
  <w:footnote w:type="continuationSeparator" w:id="0">
    <w:p w:rsidR="005C11E2" w:rsidRDefault="005C1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53" w:rsidRDefault="00513D32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787953" w:rsidRDefault="00787953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1821"/>
    <w:multiLevelType w:val="hybridMultilevel"/>
    <w:tmpl w:val="D07CB298"/>
    <w:lvl w:ilvl="0" w:tplc="055E34C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0602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1C27E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0087A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2B482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1B477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936EC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170B9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E205D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0F6183"/>
    <w:multiLevelType w:val="hybridMultilevel"/>
    <w:tmpl w:val="4BB01058"/>
    <w:lvl w:ilvl="0" w:tplc="7C52BBFE">
      <w:start w:val="1"/>
      <w:numFmt w:val="decimal"/>
      <w:pStyle w:val="1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C2030D2">
      <w:start w:val="1"/>
      <w:numFmt w:val="decimal"/>
      <w:pStyle w:val="2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5B1EF89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D1020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4D8834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180DD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700D9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55816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22E95E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FD7820"/>
    <w:multiLevelType w:val="multilevel"/>
    <w:tmpl w:val="647AF4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53"/>
    <w:rsid w:val="002A2E65"/>
    <w:rsid w:val="00513D32"/>
    <w:rsid w:val="005C11E2"/>
    <w:rsid w:val="00787953"/>
    <w:rsid w:val="009B7469"/>
    <w:rsid w:val="00C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E0FA"/>
  <w15:docId w15:val="{DEAB1437-402D-4605-9945-140B4D6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3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5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Нижний колонтитул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9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a">
    <w:name w:val="Указатель1"/>
    <w:qFormat/>
  </w:style>
  <w:style w:type="character" w:customStyle="1" w:styleId="1b">
    <w:name w:val="Список1"/>
    <w:basedOn w:val="Textbody"/>
    <w:qFormat/>
  </w:style>
  <w:style w:type="character" w:customStyle="1" w:styleId="1c">
    <w:name w:val="Абзац списка1"/>
    <w:qFormat/>
  </w:style>
  <w:style w:type="character" w:customStyle="1" w:styleId="toc10">
    <w:name w:val="toc 10"/>
    <w:qFormat/>
  </w:style>
  <w:style w:type="character" w:customStyle="1" w:styleId="1d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3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4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6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0">
    <w:name w:val="Обычный1"/>
    <w:qFormat/>
    <w:rPr>
      <w:rFonts w:ascii="Times New Roman" w:hAnsi="Times New Roman"/>
      <w:sz w:val="26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9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character" w:customStyle="1" w:styleId="afc">
    <w:name w:val="Цветовое выделение для Текст"/>
    <w:qFormat/>
  </w:style>
  <w:style w:type="paragraph" w:customStyle="1" w:styleId="12">
    <w:name w:val="Заголовок 12"/>
    <w:qFormat/>
    <w:pPr>
      <w:widowControl w:val="0"/>
      <w:numPr>
        <w:numId w:val="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88"/>
      <w:ind w:left="1915" w:right="859" w:firstLine="0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22"/>
    <w:qFormat/>
    <w:pPr>
      <w:widowControl w:val="0"/>
      <w:numPr>
        <w:ilvl w:val="1"/>
        <w:numId w:val="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910" w:right="1811" w:firstLine="0"/>
      <w:jc w:val="center"/>
      <w:outlineLvl w:val="1"/>
    </w:pPr>
    <w:rPr>
      <w:rFonts w:ascii="Times New Roman" w:eastAsia="Times New Roman" w:hAnsi="Times New Roman" w:cs="Times New Roman"/>
      <w:i/>
      <w:iCs/>
      <w:color w:val="auto"/>
      <w:sz w:val="22"/>
      <w:szCs w:val="22"/>
      <w:u w:val="single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187</cp:revision>
  <cp:lastPrinted>2024-12-13T13:50:00Z</cp:lastPrinted>
  <dcterms:created xsi:type="dcterms:W3CDTF">2024-12-13T13:40:00Z</dcterms:created>
  <dcterms:modified xsi:type="dcterms:W3CDTF">2024-12-16T06:32:00Z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