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F4DB" w14:textId="77777777" w:rsidR="00900D47" w:rsidRDefault="00900D47" w:rsidP="00EB26DC">
      <w:pPr>
        <w:spacing w:line="288" w:lineRule="auto"/>
        <w:jc w:val="right"/>
        <w:rPr>
          <w:b/>
          <w:sz w:val="28"/>
          <w:szCs w:val="28"/>
        </w:rPr>
      </w:pPr>
    </w:p>
    <w:p w14:paraId="2797CAE9" w14:textId="51EE213E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05500405" w14:textId="7110B014" w:rsidR="00EB26DC" w:rsidRPr="008B0608" w:rsidRDefault="0055691E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490AD1B4" wp14:editId="5299CB14">
            <wp:extent cx="934720" cy="989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F035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2A2A0A88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29E2BEC0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7ABCA031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15A6CD7" w14:textId="370BDC04" w:rsidR="006173C1" w:rsidRDefault="006173C1" w:rsidP="006173C1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6D14E8">
        <w:rPr>
          <w:sz w:val="28"/>
        </w:rPr>
        <w:t>23 декабря 2024</w:t>
      </w:r>
      <w:r w:rsidRPr="00AE265D">
        <w:rPr>
          <w:sz w:val="28"/>
        </w:rPr>
        <w:t xml:space="preserve"> года № </w:t>
      </w:r>
      <w:r w:rsidR="006D14E8">
        <w:rPr>
          <w:sz w:val="28"/>
        </w:rPr>
        <w:t>9</w:t>
      </w:r>
      <w:r w:rsidRPr="00AE265D">
        <w:rPr>
          <w:sz w:val="28"/>
        </w:rPr>
        <w:t xml:space="preserve"> </w:t>
      </w:r>
      <w:bookmarkEnd w:id="0"/>
    </w:p>
    <w:p w14:paraId="38D3709F" w14:textId="77777777" w:rsidR="0055329B" w:rsidRDefault="00331C8B" w:rsidP="00331C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2A2188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лиц, замещающих должности государственной гражданской службы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министерстве экономического развития</w:t>
      </w:r>
      <w:r w:rsidRPr="002A2188">
        <w:rPr>
          <w:rFonts w:ascii="Times New Roman" w:hAnsi="Times New Roman" w:cs="Times New Roman"/>
          <w:sz w:val="28"/>
          <w:szCs w:val="28"/>
        </w:rPr>
        <w:t xml:space="preserve"> Рязанской области, к совершению коррупционных правонарушений, </w:t>
      </w:r>
    </w:p>
    <w:p w14:paraId="537C4F30" w14:textId="0F5B3380" w:rsidR="00331C8B" w:rsidRPr="002A2188" w:rsidRDefault="00331C8B" w:rsidP="00331C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188">
        <w:rPr>
          <w:rFonts w:ascii="Times New Roman" w:hAnsi="Times New Roman" w:cs="Times New Roman"/>
          <w:sz w:val="28"/>
          <w:szCs w:val="28"/>
        </w:rPr>
        <w:t>в том числе перечня сведений, содержащихся в уведомлении, организации проверки таких сведений и регистрации уведомлений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AD225C" w14:paraId="710A3C18" w14:textId="77777777" w:rsidTr="00A75D7D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tbl>
            <w:tblPr>
              <w:tblW w:w="5000" w:type="pct"/>
              <w:jc w:val="right"/>
              <w:tblLook w:val="01E0" w:firstRow="1" w:lastRow="1" w:firstColumn="1" w:lastColumn="1" w:noHBand="0" w:noVBand="0"/>
            </w:tblPr>
            <w:tblGrid>
              <w:gridCol w:w="9422"/>
            </w:tblGrid>
            <w:tr w:rsidR="00AD225C" w14:paraId="4A6B5653" w14:textId="77777777" w:rsidTr="00A75D7D">
              <w:trPr>
                <w:trHeight w:val="66"/>
                <w:jc w:val="right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680" w:type="dxa"/>
                    <w:right w:w="108" w:type="dxa"/>
                  </w:tcMar>
                  <w:hideMark/>
                </w:tcPr>
                <w:p w14:paraId="33832D3D" w14:textId="62625218" w:rsidR="00AD225C" w:rsidRDefault="00AD225C" w:rsidP="00DD2F0C">
                  <w:pPr>
                    <w:suppressAutoHyphens/>
                  </w:pPr>
                </w:p>
              </w:tc>
            </w:tr>
          </w:tbl>
          <w:p w14:paraId="0CD64741" w14:textId="1FE65F63" w:rsidR="00C96FAA" w:rsidRPr="00331C8B" w:rsidRDefault="00331C8B" w:rsidP="00AC3A96">
            <w:pPr>
              <w:ind w:firstLine="709"/>
              <w:jc w:val="both"/>
              <w:rPr>
                <w:sz w:val="28"/>
                <w:szCs w:val="28"/>
              </w:rPr>
            </w:pPr>
            <w:r w:rsidRPr="00331C8B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331C8B">
                <w:rPr>
                  <w:sz w:val="28"/>
                  <w:szCs w:val="28"/>
                </w:rPr>
                <w:t>частью 5 статьи 9</w:t>
              </w:r>
            </w:hyperlink>
            <w:r w:rsidRPr="00331C8B">
              <w:rPr>
                <w:sz w:val="28"/>
                <w:szCs w:val="28"/>
              </w:rPr>
              <w:t xml:space="preserve"> Федерального закона от 25 декабря 2008 г. № 273-ФЗ «О противодействии коррупции», в целях повышения эффективности мер по противодействию коррупции м</w:t>
            </w:r>
            <w:r w:rsidR="007C3EFF" w:rsidRPr="00331C8B">
              <w:rPr>
                <w:sz w:val="28"/>
                <w:szCs w:val="28"/>
              </w:rPr>
              <w:t>инистерство экономического развития Рязанской области ПОСТАНОВЛЯЕТ:</w:t>
            </w:r>
          </w:p>
          <w:p w14:paraId="7ACBC913" w14:textId="053628B9" w:rsidR="00AC3A96" w:rsidRPr="00331C8B" w:rsidRDefault="00FB208F" w:rsidP="00AC3A96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C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31C8B" w:rsidRPr="00331C8B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ar29" w:history="1">
              <w:r w:rsidR="00331C8B" w:rsidRPr="00331C8B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331C8B" w:rsidRPr="00331C8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представителя нанимателя о фактах обращения в целях склонения лиц, замещающих должности государственной гражданской службы Рязанской области в министерстве экономического развития Рязанской области, к совершению коррупционных правонарушений, в том числе перечня сведений, содержащихся в уведомлении, организации проверки таких сведений и регистрации уведомлений согласно приложению.</w:t>
            </w:r>
          </w:p>
          <w:p w14:paraId="0643C5DC" w14:textId="68D6EA9F" w:rsidR="00AD225C" w:rsidRDefault="00AC3A96" w:rsidP="00AC3A96">
            <w:pPr>
              <w:pStyle w:val="ConsPlusNonformat"/>
              <w:ind w:firstLine="746"/>
              <w:jc w:val="both"/>
            </w:pPr>
            <w:r w:rsidRPr="00331C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24379" w:rsidRPr="0033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24379" w:rsidRPr="00331C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оставляю </w:t>
            </w:r>
            <w:r w:rsidR="00F86815" w:rsidRPr="00331C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24379" w:rsidRPr="00331C8B">
              <w:rPr>
                <w:rFonts w:ascii="Times New Roman" w:hAnsi="Times New Roman" w:cs="Times New Roman"/>
                <w:sz w:val="28"/>
                <w:szCs w:val="28"/>
              </w:rPr>
              <w:t>за собой.</w:t>
            </w:r>
          </w:p>
        </w:tc>
      </w:tr>
    </w:tbl>
    <w:p w14:paraId="30B0673F" w14:textId="77777777" w:rsidR="00AD225C" w:rsidRDefault="00AD225C" w:rsidP="00AD225C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  <w:r w:rsidRPr="00607D58">
        <w:rPr>
          <w:color w:val="auto"/>
          <w:spacing w:val="-4"/>
        </w:rPr>
        <w:t>Министр экономического</w:t>
      </w:r>
    </w:p>
    <w:p w14:paraId="01F76DA0" w14:textId="688C6CCB" w:rsidR="00AD225C" w:rsidRDefault="00AD225C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  <w:r w:rsidRPr="00607D58">
        <w:rPr>
          <w:color w:val="auto"/>
          <w:spacing w:val="-4"/>
        </w:rPr>
        <w:t xml:space="preserve">развития </w:t>
      </w:r>
      <w:r>
        <w:rPr>
          <w:color w:val="auto"/>
          <w:spacing w:val="-4"/>
        </w:rPr>
        <w:t>Рязанской области</w:t>
      </w:r>
      <w:r>
        <w:rPr>
          <w:color w:val="auto"/>
          <w:spacing w:val="-4"/>
        </w:rPr>
        <w:tab/>
        <w:t xml:space="preserve">А.В. </w:t>
      </w:r>
      <w:proofErr w:type="spellStart"/>
      <w:r>
        <w:rPr>
          <w:color w:val="auto"/>
          <w:spacing w:val="-4"/>
        </w:rPr>
        <w:t>Ворфоломеев</w:t>
      </w:r>
      <w:proofErr w:type="spellEnd"/>
    </w:p>
    <w:p w14:paraId="513EAB63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354853C2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570D82E5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4D63E75A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3B6EEB10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12F31D1F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07013C9B" w14:textId="77777777" w:rsidR="00A5435A" w:rsidRDefault="00A5435A" w:rsidP="00CB7B09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5B086C50" w14:textId="77777777" w:rsidR="00A5435A" w:rsidRDefault="00A5435A" w:rsidP="00A5435A">
      <w:pPr>
        <w:widowControl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D302D80" w14:textId="548D7A11" w:rsidR="00A5435A" w:rsidRDefault="00A5435A" w:rsidP="00A5435A">
      <w:pPr>
        <w:widowControl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21D2A0B" w14:textId="5E568A81" w:rsidR="00A5435A" w:rsidRDefault="00A5435A" w:rsidP="00A5435A">
      <w:pPr>
        <w:widowControl/>
        <w:ind w:left="5529"/>
        <w:rPr>
          <w:sz w:val="28"/>
          <w:szCs w:val="28"/>
        </w:rPr>
      </w:pPr>
      <w:r>
        <w:rPr>
          <w:sz w:val="28"/>
          <w:szCs w:val="28"/>
        </w:rPr>
        <w:t>министерства экономического развития</w:t>
      </w:r>
      <w:r w:rsidR="00C60C30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 области</w:t>
      </w:r>
    </w:p>
    <w:p w14:paraId="33E2A00B" w14:textId="43DCF7A2" w:rsidR="00A5435A" w:rsidRDefault="00A5435A" w:rsidP="00A5435A">
      <w:pPr>
        <w:widowControl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1ACC">
        <w:rPr>
          <w:sz w:val="28"/>
          <w:szCs w:val="28"/>
        </w:rPr>
        <w:t>23 декабря 2024</w:t>
      </w:r>
      <w:r>
        <w:rPr>
          <w:sz w:val="28"/>
          <w:szCs w:val="28"/>
        </w:rPr>
        <w:t xml:space="preserve"> г</w:t>
      </w:r>
      <w:r w:rsidR="00DF1AC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DF1ACC">
        <w:rPr>
          <w:sz w:val="28"/>
          <w:szCs w:val="28"/>
        </w:rPr>
        <w:t>9</w:t>
      </w:r>
    </w:p>
    <w:p w14:paraId="18229ABF" w14:textId="77777777" w:rsidR="00A5435A" w:rsidRDefault="00A5435A" w:rsidP="00A5435A">
      <w:pPr>
        <w:widowControl/>
        <w:jc w:val="both"/>
        <w:rPr>
          <w:sz w:val="28"/>
          <w:szCs w:val="28"/>
        </w:rPr>
      </w:pPr>
    </w:p>
    <w:p w14:paraId="02974637" w14:textId="77777777" w:rsidR="00A5435A" w:rsidRDefault="00A5435A" w:rsidP="00A5435A">
      <w:pPr>
        <w:widowControl/>
        <w:jc w:val="center"/>
        <w:rPr>
          <w:sz w:val="28"/>
          <w:szCs w:val="28"/>
        </w:rPr>
      </w:pPr>
      <w:hyperlink w:anchor="Par29" w:history="1">
        <w:r w:rsidRPr="006D6C98">
          <w:rPr>
            <w:sz w:val="28"/>
            <w:szCs w:val="28"/>
          </w:rPr>
          <w:t>Порядок</w:t>
        </w:r>
      </w:hyperlink>
    </w:p>
    <w:p w14:paraId="2C2CD0C6" w14:textId="77777777" w:rsidR="00C60C30" w:rsidRDefault="00A5435A" w:rsidP="00A5435A">
      <w:pPr>
        <w:widowControl/>
        <w:jc w:val="center"/>
        <w:rPr>
          <w:sz w:val="28"/>
          <w:szCs w:val="28"/>
        </w:rPr>
      </w:pPr>
      <w:r w:rsidRPr="00987527">
        <w:rPr>
          <w:sz w:val="28"/>
          <w:szCs w:val="28"/>
        </w:rPr>
        <w:t xml:space="preserve"> уведомления представителя нанимателя о фактах обращения в целях склонения лиц, замещающих должности государственной гражданской службы Рязанской</w:t>
      </w:r>
      <w:r>
        <w:rPr>
          <w:sz w:val="28"/>
          <w:szCs w:val="28"/>
        </w:rPr>
        <w:t xml:space="preserve"> области в министерстве экономического развития</w:t>
      </w:r>
      <w:r w:rsidRPr="00987527">
        <w:rPr>
          <w:sz w:val="28"/>
          <w:szCs w:val="28"/>
        </w:rPr>
        <w:t xml:space="preserve"> Рязанской области, </w:t>
      </w:r>
    </w:p>
    <w:p w14:paraId="3D4DE16C" w14:textId="77777777" w:rsidR="00C60C30" w:rsidRDefault="00A5435A" w:rsidP="00A5435A">
      <w:pPr>
        <w:widowControl/>
        <w:jc w:val="center"/>
        <w:rPr>
          <w:sz w:val="28"/>
          <w:szCs w:val="28"/>
        </w:rPr>
      </w:pPr>
      <w:r w:rsidRPr="00987527">
        <w:rPr>
          <w:sz w:val="28"/>
          <w:szCs w:val="28"/>
        </w:rPr>
        <w:t xml:space="preserve">к совершению коррупционных правонарушений, в том числе перечня сведений, содержащихся в уведомлении, организации проверки таких сведений </w:t>
      </w:r>
    </w:p>
    <w:p w14:paraId="006D61A2" w14:textId="4E521073" w:rsidR="00A5435A" w:rsidRDefault="00A5435A" w:rsidP="00A5435A">
      <w:pPr>
        <w:widowControl/>
        <w:jc w:val="center"/>
        <w:rPr>
          <w:sz w:val="28"/>
          <w:szCs w:val="28"/>
        </w:rPr>
      </w:pPr>
      <w:r w:rsidRPr="00987527">
        <w:rPr>
          <w:sz w:val="28"/>
          <w:szCs w:val="28"/>
        </w:rPr>
        <w:t>и регистрации уведомлений</w:t>
      </w:r>
    </w:p>
    <w:p w14:paraId="7F47396D" w14:textId="77777777" w:rsidR="00A5435A" w:rsidRDefault="00A5435A" w:rsidP="00A5435A">
      <w:pPr>
        <w:widowControl/>
        <w:jc w:val="both"/>
        <w:rPr>
          <w:sz w:val="28"/>
          <w:szCs w:val="28"/>
        </w:rPr>
      </w:pPr>
      <w:bookmarkStart w:id="1" w:name="Par29"/>
      <w:bookmarkEnd w:id="1"/>
    </w:p>
    <w:p w14:paraId="6A72F690" w14:textId="69FA647B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процедуру уведомления государственными гражданскими служащими Рязанской области, замещающими должности государственной гражданской службы </w:t>
      </w:r>
      <w:r w:rsidR="00C60C3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в министерстве экономического развития Рязанской области (далее </w:t>
      </w:r>
      <w:r w:rsidR="00C60C30" w:rsidRPr="00194C5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гражданский служащий), представителя нанимателя о фактах обращения к ним каких-либо лиц в целях склонения к совершению коррупционных правонарушений, в том числе перечень сведений, содержащихся в уведомлении, организации проверки таких сведений и регистрации уведомлений.</w:t>
      </w:r>
    </w:p>
    <w:p w14:paraId="5769D597" w14:textId="3157B7E6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bookmarkStart w:id="2" w:name="Par42"/>
      <w:bookmarkEnd w:id="2"/>
      <w:r>
        <w:rPr>
          <w:sz w:val="28"/>
          <w:szCs w:val="28"/>
        </w:rPr>
        <w:t xml:space="preserve">2. Уведомление о фактах обращения в целях склонения гражданского служащего к совершению коррупционных правонарушений (далее </w:t>
      </w:r>
      <w:r w:rsidR="00C60C30" w:rsidRPr="00194C5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Уведомление) с указанием сведений, предусмотренных </w:t>
      </w:r>
      <w:hyperlink r:id="rId10" w:anchor="Par47" w:history="1">
        <w:r w:rsidRPr="00194C5F">
          <w:rPr>
            <w:rStyle w:val="af1"/>
            <w:color w:val="auto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настоящего Порядка, подается гражданским служащим лично в письменной форме </w:t>
      </w:r>
      <w:r w:rsidR="00CF4895" w:rsidRPr="00CF48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в управление финансового и организационно-правового обеспечения министерства экономического развития  Рязанской области (далее </w:t>
      </w:r>
      <w:r w:rsidRPr="00194C5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управление) не позднее двух рабочих дней, следующих за днем обращения к гражданскому служащему в целях склонения его к совершению коррупционных правонарушений.</w:t>
      </w:r>
    </w:p>
    <w:p w14:paraId="1233F58C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нахождения гражданского служащего в служебной командировке, отпуске, а также в период временной нетрудоспособности Уведомление подается гражданским служащим не позднее двух рабочих дней с даты окончания служебной командировки, отпуска, периода временной нетрудоспособности.</w:t>
      </w:r>
    </w:p>
    <w:p w14:paraId="6E5FC0B7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bookmarkStart w:id="3" w:name="Par45"/>
      <w:bookmarkEnd w:id="3"/>
      <w:r>
        <w:rPr>
          <w:sz w:val="28"/>
          <w:szCs w:val="28"/>
        </w:rPr>
        <w:t xml:space="preserve">В случае, если Уведомление не может быть передано гражданским служащим в управление лично, Уведомление направляется в течение срока, указанного в </w:t>
      </w:r>
      <w:hyperlink r:id="rId11" w:anchor="Par42" w:history="1">
        <w:r w:rsidRPr="00055860">
          <w:rPr>
            <w:rStyle w:val="af1"/>
            <w:color w:val="auto"/>
            <w:sz w:val="28"/>
            <w:szCs w:val="28"/>
            <w:u w:val="none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посредством почтового отправления, по каналам факсимильной связи и днем подачи Уведомления считается день его отправления независимо от даты фактического поступления в управление.</w:t>
      </w:r>
    </w:p>
    <w:p w14:paraId="6A7129E8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bookmarkStart w:id="4" w:name="Par47"/>
      <w:bookmarkEnd w:id="4"/>
      <w:r>
        <w:rPr>
          <w:sz w:val="28"/>
          <w:szCs w:val="28"/>
        </w:rPr>
        <w:t>3. Уведомление должно содержать следующие сведения:</w:t>
      </w:r>
    </w:p>
    <w:p w14:paraId="1261AC2F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(при наличии), должность представителя нанимателя;</w:t>
      </w:r>
    </w:p>
    <w:p w14:paraId="704FE5C5" w14:textId="77777777" w:rsidR="00456E00" w:rsidRDefault="00456E00" w:rsidP="00A5435A">
      <w:pPr>
        <w:widowControl/>
        <w:ind w:firstLine="540"/>
        <w:jc w:val="both"/>
        <w:rPr>
          <w:sz w:val="28"/>
          <w:szCs w:val="28"/>
        </w:rPr>
      </w:pPr>
    </w:p>
    <w:p w14:paraId="4CA57214" w14:textId="77777777" w:rsidR="00456E00" w:rsidRDefault="00456E00" w:rsidP="00A5435A">
      <w:pPr>
        <w:widowControl/>
        <w:ind w:firstLine="540"/>
        <w:jc w:val="both"/>
        <w:rPr>
          <w:sz w:val="28"/>
          <w:szCs w:val="28"/>
        </w:rPr>
      </w:pPr>
    </w:p>
    <w:p w14:paraId="2AC5D83C" w14:textId="03052D40" w:rsidR="00456E00" w:rsidRDefault="00456E00" w:rsidP="00456E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8174710" w14:textId="021640F0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(при наличии), должность, адрес места жительства, почтовый адрес и телефон гражданского служащего, направившего Уведомление;</w:t>
      </w:r>
    </w:p>
    <w:p w14:paraId="400E0F4C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14:paraId="766DB252" w14:textId="6A85ED53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уведомление направляется гражданским служащим, указанным </w:t>
      </w:r>
      <w:r w:rsidR="00AF3C2A" w:rsidRPr="00AF3C2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</w:t>
      </w:r>
      <w:hyperlink r:id="rId12" w:anchor="Par68" w:history="1">
        <w:r w:rsidRPr="00F90BD6">
          <w:rPr>
            <w:rStyle w:val="af1"/>
            <w:color w:val="auto"/>
            <w:sz w:val="28"/>
            <w:szCs w:val="28"/>
            <w:u w:val="none"/>
          </w:rPr>
          <w:t>пункте 10</w:t>
        </w:r>
      </w:hyperlink>
      <w:r>
        <w:rPr>
          <w:sz w:val="28"/>
          <w:szCs w:val="28"/>
        </w:rPr>
        <w:t xml:space="preserve"> настоящего Порядка, указывается фамилия, имя, отчество </w:t>
      </w:r>
      <w:r w:rsidR="004D311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 должность гражданского служащего, которого склоняют к совершению коррупционных правонарушений;</w:t>
      </w:r>
    </w:p>
    <w:p w14:paraId="695EDA37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14:paraId="76E65581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все известные сведения о физическом (юридическом) лице, склоняющем к совершению коррупционного правонарушения;</w:t>
      </w:r>
    </w:p>
    <w:p w14:paraId="7D6B3AC8" w14:textId="2972EFC2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способ и обстоятельства склонения к коррупционным правонарушениям, а также информацию об отказе (согласии) принять предложение лица </w:t>
      </w:r>
      <w:r w:rsidR="00AF3C2A" w:rsidRPr="00AF3C2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 совершении коррупционных правонарушений.</w:t>
      </w:r>
    </w:p>
    <w:p w14:paraId="15BB13DA" w14:textId="51BBF180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должно быть лично подписано гражданским служащим </w:t>
      </w:r>
      <w:r w:rsidR="00AF3C2A" w:rsidRPr="00AF3C2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 указанием даты его составления.</w:t>
      </w:r>
    </w:p>
    <w:p w14:paraId="44F55C26" w14:textId="33E0B945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Уведомление в день его поступления в управление регистрируется </w:t>
      </w:r>
      <w:r w:rsidR="00AF3C2A" w:rsidRPr="00AF3C2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</w:t>
      </w:r>
      <w:hyperlink r:id="rId13" w:anchor="Par87" w:history="1">
        <w:r w:rsidRPr="00926F90">
          <w:rPr>
            <w:rStyle w:val="af1"/>
            <w:color w:val="auto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о фактах обращения в целях склонения гражданских служащих к совершению коррупционных правонарушений </w:t>
      </w:r>
      <w:r w:rsidR="00AF3C2A" w:rsidRPr="00AF3C2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(далее </w:t>
      </w:r>
      <w:r w:rsidR="00AF3C2A" w:rsidRPr="00194C5F">
        <w:rPr>
          <w:sz w:val="28"/>
          <w:szCs w:val="28"/>
        </w:rPr>
        <w:t>–</w:t>
      </w:r>
      <w:r>
        <w:rPr>
          <w:sz w:val="28"/>
          <w:szCs w:val="28"/>
        </w:rPr>
        <w:t xml:space="preserve"> Журнал) по форме согласно приложению к настоящему Порядку.</w:t>
      </w:r>
    </w:p>
    <w:p w14:paraId="13DD025D" w14:textId="3DE7845D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должен быть прошит, пронумерован и скреплен печатью министерства </w:t>
      </w:r>
      <w:r w:rsidR="00417D74" w:rsidRPr="00417D74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Рязанской области. Хранение Журнала осуществляется управлением.</w:t>
      </w:r>
    </w:p>
    <w:p w14:paraId="20B0541F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Копия Уведомления с отметкой о регистрации в течение двух рабочих дней со дня его регистрации передается гражданскому служащему непосредственно под роспись в Журнале.</w:t>
      </w:r>
    </w:p>
    <w:p w14:paraId="2797F4CB" w14:textId="496FE50A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уведомление поступило способом, указанным в </w:t>
      </w:r>
      <w:hyperlink r:id="rId14" w:anchor="Par45" w:history="1">
        <w:r w:rsidRPr="00CF1E17">
          <w:rPr>
            <w:rStyle w:val="af1"/>
            <w:color w:val="auto"/>
            <w:sz w:val="28"/>
            <w:szCs w:val="28"/>
            <w:u w:val="none"/>
          </w:rPr>
          <w:t>абзаце третьем пункта 2</w:t>
        </w:r>
      </w:hyperlink>
      <w:r>
        <w:rPr>
          <w:sz w:val="28"/>
          <w:szCs w:val="28"/>
        </w:rPr>
        <w:t xml:space="preserve"> настоящего Порядка, копия Уведомления с отметкой </w:t>
      </w:r>
      <w:r w:rsidR="003367EB" w:rsidRPr="003367E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регистрации направляется гражданскому служащему посредством почтовой связи по указанному в Уведомлении адресу с уведомлением о вручении.</w:t>
      </w:r>
    </w:p>
    <w:p w14:paraId="0B96C6D2" w14:textId="77777777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в день его регистрации в Журнале передается управлением представителю нанимателя для принятия решения об организации проверки содержащихся в нем сведений.</w:t>
      </w:r>
    </w:p>
    <w:p w14:paraId="32562D2C" w14:textId="02F105B0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Представитель нанимателя в течение трех рабочих дней </w:t>
      </w:r>
      <w:r w:rsidR="003367EB" w:rsidRPr="003367E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со дня поступления к нему Уведомления принимает решение об организации проверки содержащихся в нем сведений, которое оформляется в письменной форме в виде резолюции.</w:t>
      </w:r>
    </w:p>
    <w:p w14:paraId="14394E9D" w14:textId="26D1DDFE" w:rsidR="00456E00" w:rsidRDefault="00A5435A" w:rsidP="00A5435A">
      <w:pPr>
        <w:widowControl/>
        <w:ind w:firstLine="540"/>
        <w:jc w:val="both"/>
        <w:rPr>
          <w:sz w:val="28"/>
          <w:szCs w:val="28"/>
        </w:rPr>
      </w:pPr>
      <w:bookmarkStart w:id="5" w:name="Par65"/>
      <w:bookmarkEnd w:id="5"/>
      <w:r>
        <w:rPr>
          <w:sz w:val="28"/>
          <w:szCs w:val="28"/>
        </w:rPr>
        <w:t xml:space="preserve">8. Организация проверки сведений, содержащихся в Уведомлении, осуществляется управлением в срок, не превышающий пяти рабочих </w:t>
      </w:r>
      <w:r w:rsidR="00456E0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дней</w:t>
      </w:r>
      <w:r w:rsidR="00456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>дня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принятия 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представителем 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>нанимателя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решения 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 </w:t>
      </w:r>
      <w:r w:rsidR="00456E00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организации</w:t>
      </w:r>
    </w:p>
    <w:p w14:paraId="55985B1C" w14:textId="77777777" w:rsidR="00456E00" w:rsidRDefault="00456E00" w:rsidP="00456E00">
      <w:pPr>
        <w:widowControl/>
        <w:jc w:val="both"/>
        <w:rPr>
          <w:sz w:val="28"/>
          <w:szCs w:val="28"/>
        </w:rPr>
      </w:pPr>
    </w:p>
    <w:p w14:paraId="0BA46179" w14:textId="3C3C20D2" w:rsidR="00456E00" w:rsidRDefault="00456E00" w:rsidP="00456E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2F0FC462" w14:textId="50EC1311" w:rsidR="00A5435A" w:rsidRDefault="00A5435A" w:rsidP="00456E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проверки путем подготовки документов для направления Уведомления</w:t>
      </w:r>
      <w:r w:rsidR="00456E00">
        <w:rPr>
          <w:sz w:val="28"/>
          <w:szCs w:val="28"/>
        </w:rPr>
        <w:t xml:space="preserve"> </w:t>
      </w:r>
      <w:r>
        <w:rPr>
          <w:sz w:val="28"/>
          <w:szCs w:val="28"/>
        </w:rPr>
        <w:t>в прокуратуру Рязанской области или другие государственные органы в соответствии с их компетенцией,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</w:p>
    <w:p w14:paraId="0AED9D73" w14:textId="691E0BF1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Уведомления, а также иные документы и материалы, полученные </w:t>
      </w:r>
      <w:r w:rsidR="003367EB" w:rsidRPr="003367E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ходе организации проверки сведений, содержащихся в Уведомлении, направляются представителем нанимателя в государственные органы, указанные в </w:t>
      </w:r>
      <w:hyperlink r:id="rId15" w:anchor="Par65" w:history="1">
        <w:r w:rsidRPr="00437EF7">
          <w:rPr>
            <w:rStyle w:val="af1"/>
            <w:color w:val="auto"/>
            <w:sz w:val="28"/>
            <w:szCs w:val="28"/>
            <w:u w:val="none"/>
          </w:rPr>
          <w:t>пункте 8</w:t>
        </w:r>
      </w:hyperlink>
      <w:r>
        <w:rPr>
          <w:sz w:val="28"/>
          <w:szCs w:val="28"/>
        </w:rPr>
        <w:t xml:space="preserve"> настоящего Порядка, в соответствии с их компетенцией не позднее десяти рабочих дней с даты регистрации Уведомления в Журнале.</w:t>
      </w:r>
    </w:p>
    <w:p w14:paraId="58BE00F2" w14:textId="735B820B" w:rsidR="00A5435A" w:rsidRDefault="00A5435A" w:rsidP="00A5435A">
      <w:pPr>
        <w:widowControl/>
        <w:ind w:firstLine="540"/>
        <w:jc w:val="both"/>
        <w:rPr>
          <w:sz w:val="28"/>
          <w:szCs w:val="28"/>
        </w:rPr>
      </w:pPr>
      <w:bookmarkStart w:id="6" w:name="Par68"/>
      <w:bookmarkEnd w:id="6"/>
      <w:r>
        <w:rPr>
          <w:sz w:val="28"/>
          <w:szCs w:val="28"/>
        </w:rPr>
        <w:t xml:space="preserve">10. Гражданский служащий, которому стало известно о факте обращения </w:t>
      </w:r>
      <w:r w:rsidR="003367EB" w:rsidRPr="003367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 уведомляет об этом представителя нанимателя в соответствии с настоящим Порядком.</w:t>
      </w:r>
    </w:p>
    <w:p w14:paraId="429A40E8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7892E3EA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6C5DF56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666A8A6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47785478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A94B02B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4F4D9971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4621336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FEFFB90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3FA9D01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FC7A343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59C8E29C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44FFE5AC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A0AD5BD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7D79F18E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66D72682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35FC0B98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6B4F239D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AA1470D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FCB9B0E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05B0660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7D3DAC52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671EC1BE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4A073487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1EA68BB6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5E6A404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5193ECCC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46163A76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33E8A119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069B4CCA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658D8EA0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5B2D6673" w14:textId="0B275D24" w:rsidR="00F32163" w:rsidRDefault="00EF1978" w:rsidP="00EF197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2FA44E15" w14:textId="77777777" w:rsidR="00F32163" w:rsidRDefault="00F32163" w:rsidP="00F32163">
      <w:pPr>
        <w:widowControl/>
        <w:ind w:left="4253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D5449B4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359C6292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уведомления представителя нанимателя </w:t>
      </w:r>
    </w:p>
    <w:p w14:paraId="4B7E4F42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>о фактах обращения в целях склонения лиц,</w:t>
      </w:r>
    </w:p>
    <w:p w14:paraId="47B3771C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>замещающих должности государственной</w:t>
      </w:r>
    </w:p>
    <w:p w14:paraId="4AED48BC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>гражданской службы Рязанской области</w:t>
      </w:r>
    </w:p>
    <w:p w14:paraId="0C0C2CCA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в министерстве экономического развития  </w:t>
      </w:r>
    </w:p>
    <w:p w14:paraId="4A1F08B7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области, к совершению </w:t>
      </w:r>
    </w:p>
    <w:p w14:paraId="239E2B53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правонарушений, в том </w:t>
      </w:r>
    </w:p>
    <w:p w14:paraId="05F0D6A3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числе перечня сведений, содержащихся </w:t>
      </w:r>
    </w:p>
    <w:p w14:paraId="0366E9A2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в уведомлении, организации проверки </w:t>
      </w:r>
    </w:p>
    <w:p w14:paraId="1E1DAB18" w14:textId="77777777" w:rsidR="00F32163" w:rsidRDefault="00F32163" w:rsidP="00F32163">
      <w:pPr>
        <w:widowControl/>
        <w:ind w:left="4253"/>
        <w:rPr>
          <w:sz w:val="28"/>
          <w:szCs w:val="28"/>
        </w:rPr>
      </w:pPr>
      <w:r>
        <w:rPr>
          <w:sz w:val="28"/>
          <w:szCs w:val="28"/>
        </w:rPr>
        <w:t>таких сведений и регистрации уведомлений</w:t>
      </w:r>
    </w:p>
    <w:p w14:paraId="733976E1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7E929AA8" w14:textId="77777777" w:rsidR="00F32163" w:rsidRDefault="00F32163" w:rsidP="00F32163">
      <w:pPr>
        <w:widowControl/>
        <w:jc w:val="center"/>
        <w:rPr>
          <w:sz w:val="28"/>
          <w:szCs w:val="28"/>
        </w:rPr>
      </w:pPr>
      <w:bookmarkStart w:id="7" w:name="Par87"/>
      <w:bookmarkEnd w:id="7"/>
      <w:r>
        <w:rPr>
          <w:sz w:val="28"/>
          <w:szCs w:val="28"/>
        </w:rPr>
        <w:t>ЖУРНАЛ</w:t>
      </w:r>
    </w:p>
    <w:p w14:paraId="59442839" w14:textId="77777777" w:rsidR="00F32163" w:rsidRDefault="00F32163" w:rsidP="00F321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фактах обращения в целях</w:t>
      </w:r>
    </w:p>
    <w:p w14:paraId="26C80307" w14:textId="77777777" w:rsidR="00F32163" w:rsidRDefault="00F32163" w:rsidP="00F321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склонения гражданских служащих к совершению</w:t>
      </w:r>
    </w:p>
    <w:p w14:paraId="6228E1BB" w14:textId="77777777" w:rsidR="00F32163" w:rsidRDefault="00F32163" w:rsidP="00F321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14:paraId="5568B9FE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2DB4372A" w14:textId="3FAFBC94" w:rsidR="00F32163" w:rsidRDefault="00F32163" w:rsidP="00F321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Начат: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20__ г.</w:t>
      </w:r>
    </w:p>
    <w:p w14:paraId="75B523B1" w14:textId="1E30001C" w:rsidR="00F32163" w:rsidRPr="004D3118" w:rsidRDefault="00F32163" w:rsidP="00F321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Окончен: </w:t>
      </w:r>
      <w:r w:rsidRPr="004D3118">
        <w:rPr>
          <w:sz w:val="28"/>
          <w:szCs w:val="28"/>
        </w:rPr>
        <w:t>«___</w:t>
      </w:r>
      <w:proofErr w:type="gramStart"/>
      <w:r w:rsidRPr="004D3118">
        <w:rPr>
          <w:sz w:val="28"/>
          <w:szCs w:val="28"/>
        </w:rPr>
        <w:t>_»_</w:t>
      </w:r>
      <w:proofErr w:type="gramEnd"/>
      <w:r w:rsidRPr="004D3118">
        <w:rPr>
          <w:sz w:val="28"/>
          <w:szCs w:val="28"/>
        </w:rPr>
        <w:t>___________ 20___ г.</w:t>
      </w:r>
    </w:p>
    <w:p w14:paraId="41272A8C" w14:textId="11A35138" w:rsidR="00F32163" w:rsidRDefault="00F32163" w:rsidP="00F321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На «_______» листах</w:t>
      </w:r>
    </w:p>
    <w:p w14:paraId="16981068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01"/>
        <w:gridCol w:w="1134"/>
        <w:gridCol w:w="1134"/>
        <w:gridCol w:w="925"/>
        <w:gridCol w:w="1417"/>
        <w:gridCol w:w="1276"/>
        <w:gridCol w:w="1134"/>
        <w:gridCol w:w="1134"/>
      </w:tblGrid>
      <w:tr w:rsidR="00F32163" w14:paraId="2D7C8593" w14:textId="77777777" w:rsidTr="00F321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D90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14:paraId="1B72C79B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411" w14:textId="094F13FE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</w:t>
            </w:r>
            <w:proofErr w:type="spellStart"/>
            <w:proofErr w:type="gramStart"/>
            <w:r>
              <w:rPr>
                <w:sz w:val="28"/>
                <w:szCs w:val="28"/>
              </w:rPr>
              <w:t>регист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уведом-ления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30D8" w14:textId="456F90DE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</w:t>
            </w:r>
            <w:proofErr w:type="spellStart"/>
            <w:r>
              <w:rPr>
                <w:sz w:val="28"/>
                <w:szCs w:val="28"/>
              </w:rPr>
              <w:t>долж-ность</w:t>
            </w:r>
            <w:proofErr w:type="spellEnd"/>
            <w:r>
              <w:rPr>
                <w:sz w:val="28"/>
                <w:szCs w:val="28"/>
              </w:rPr>
              <w:t xml:space="preserve"> лица, </w:t>
            </w:r>
            <w:proofErr w:type="gramStart"/>
            <w:r>
              <w:rPr>
                <w:sz w:val="28"/>
                <w:szCs w:val="28"/>
              </w:rPr>
              <w:t>подав-</w:t>
            </w:r>
            <w:proofErr w:type="spellStart"/>
            <w:r>
              <w:rPr>
                <w:sz w:val="28"/>
                <w:szCs w:val="28"/>
              </w:rPr>
              <w:t>шего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уведом-ление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7895" w14:textId="251CE482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</w:t>
            </w:r>
            <w:proofErr w:type="spellStart"/>
            <w:r>
              <w:rPr>
                <w:sz w:val="28"/>
                <w:szCs w:val="28"/>
              </w:rPr>
              <w:t>содер-жание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уведом-ления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2C0" w14:textId="60770938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Коли-</w:t>
            </w: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898D" w14:textId="12D92F0C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</w:t>
            </w:r>
            <w:proofErr w:type="spellStart"/>
            <w:r>
              <w:rPr>
                <w:sz w:val="28"/>
                <w:szCs w:val="28"/>
              </w:rPr>
              <w:t>долж-ность</w:t>
            </w:r>
            <w:proofErr w:type="spellEnd"/>
            <w:r>
              <w:rPr>
                <w:sz w:val="28"/>
                <w:szCs w:val="28"/>
              </w:rPr>
              <w:t xml:space="preserve"> лица, </w:t>
            </w:r>
            <w:proofErr w:type="spellStart"/>
            <w:r>
              <w:rPr>
                <w:sz w:val="28"/>
                <w:szCs w:val="28"/>
              </w:rPr>
              <w:t>регистри-рующего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уведом-ление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BFC" w14:textId="74436BBC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лица, </w:t>
            </w:r>
            <w:proofErr w:type="spellStart"/>
            <w:r>
              <w:rPr>
                <w:sz w:val="28"/>
                <w:szCs w:val="28"/>
              </w:rPr>
              <w:t>регист</w:t>
            </w:r>
            <w:proofErr w:type="spellEnd"/>
            <w:r>
              <w:rPr>
                <w:sz w:val="28"/>
                <w:szCs w:val="28"/>
              </w:rPr>
              <w:t>-ри-</w:t>
            </w:r>
            <w:proofErr w:type="spellStart"/>
            <w:r>
              <w:rPr>
                <w:sz w:val="28"/>
                <w:szCs w:val="28"/>
              </w:rPr>
              <w:t>рующе</w:t>
            </w:r>
            <w:proofErr w:type="spellEnd"/>
            <w:r>
              <w:rPr>
                <w:sz w:val="28"/>
                <w:szCs w:val="28"/>
              </w:rPr>
              <w:t xml:space="preserve">-го </w:t>
            </w:r>
            <w:proofErr w:type="spellStart"/>
            <w:r>
              <w:rPr>
                <w:sz w:val="28"/>
                <w:szCs w:val="28"/>
              </w:rPr>
              <w:t>уведом-ление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A25" w14:textId="36519AF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лица, </w:t>
            </w:r>
            <w:proofErr w:type="gramStart"/>
            <w:r>
              <w:rPr>
                <w:sz w:val="28"/>
                <w:szCs w:val="28"/>
              </w:rPr>
              <w:t>подав-</w:t>
            </w:r>
            <w:proofErr w:type="spellStart"/>
            <w:r>
              <w:rPr>
                <w:sz w:val="28"/>
                <w:szCs w:val="28"/>
              </w:rPr>
              <w:t>шего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уведом-ление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EBE" w14:textId="4C342DF6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отметки</w:t>
            </w:r>
          </w:p>
        </w:tc>
      </w:tr>
      <w:tr w:rsidR="00F32163" w14:paraId="72E252BD" w14:textId="77777777" w:rsidTr="00F321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4DF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78E3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A06B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D766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C8A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F6F8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63F5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7C01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F93" w14:textId="77777777" w:rsidR="00F32163" w:rsidRDefault="00F32163" w:rsidP="00613A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32163" w14:paraId="24D1BC7A" w14:textId="77777777" w:rsidTr="00F321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2C7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1E5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C92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796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B9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DE4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6FE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F15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62F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</w:tr>
      <w:tr w:rsidR="00F32163" w14:paraId="24281EAA" w14:textId="77777777" w:rsidTr="00F321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F07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6B1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226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172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CA3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1DD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B0D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B4E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10C" w14:textId="77777777" w:rsidR="00F32163" w:rsidRDefault="00F32163" w:rsidP="00613A1E">
            <w:pPr>
              <w:widowControl/>
              <w:rPr>
                <w:sz w:val="28"/>
                <w:szCs w:val="28"/>
              </w:rPr>
            </w:pPr>
          </w:p>
        </w:tc>
      </w:tr>
    </w:tbl>
    <w:p w14:paraId="322D296A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099A9031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099A62A0" w14:textId="77777777" w:rsidR="00F32163" w:rsidRDefault="00F32163" w:rsidP="00F32163">
      <w:pPr>
        <w:widowControl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02C637CC" w14:textId="77777777" w:rsidR="00F32163" w:rsidRDefault="00F32163" w:rsidP="00F32163">
      <w:pPr>
        <w:ind w:right="-45"/>
        <w:rPr>
          <w:bCs/>
          <w:sz w:val="28"/>
          <w:szCs w:val="28"/>
        </w:rPr>
      </w:pPr>
    </w:p>
    <w:p w14:paraId="09572BE9" w14:textId="77777777" w:rsidR="00F32163" w:rsidRDefault="00F32163" w:rsidP="00F3216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0EC9888" w14:textId="77777777" w:rsidR="00F32163" w:rsidRDefault="00F32163" w:rsidP="00F32163">
      <w:pPr>
        <w:widowControl/>
        <w:jc w:val="both"/>
        <w:rPr>
          <w:sz w:val="28"/>
          <w:szCs w:val="28"/>
        </w:rPr>
      </w:pPr>
    </w:p>
    <w:p w14:paraId="0C371849" w14:textId="77777777" w:rsidR="00A5435A" w:rsidRDefault="00A5435A" w:rsidP="00A5435A">
      <w:pPr>
        <w:widowControl/>
        <w:jc w:val="both"/>
        <w:rPr>
          <w:sz w:val="28"/>
          <w:szCs w:val="28"/>
        </w:rPr>
      </w:pPr>
    </w:p>
    <w:p w14:paraId="3ACBF67B" w14:textId="77777777" w:rsidR="00A5435A" w:rsidRDefault="00A5435A" w:rsidP="00A5435A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</w:pPr>
    </w:p>
    <w:sectPr w:rsidR="00A5435A" w:rsidSect="00643133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641E2" w14:textId="77777777" w:rsidR="00C42821" w:rsidRDefault="00C42821" w:rsidP="005B1FB7">
      <w:r>
        <w:separator/>
      </w:r>
    </w:p>
  </w:endnote>
  <w:endnote w:type="continuationSeparator" w:id="0">
    <w:p w14:paraId="440A10B6" w14:textId="77777777" w:rsidR="00C42821" w:rsidRDefault="00C42821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A3AD" w14:textId="77777777" w:rsidR="00C42821" w:rsidRDefault="00C42821" w:rsidP="005B1FB7">
      <w:r>
        <w:separator/>
      </w:r>
    </w:p>
  </w:footnote>
  <w:footnote w:type="continuationSeparator" w:id="0">
    <w:p w14:paraId="4C8D0F3A" w14:textId="77777777" w:rsidR="00C42821" w:rsidRDefault="00C42821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12FC7"/>
    <w:multiLevelType w:val="hybridMultilevel"/>
    <w:tmpl w:val="AFBC4CBE"/>
    <w:lvl w:ilvl="0" w:tplc="0F0E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264C"/>
    <w:multiLevelType w:val="multilevel"/>
    <w:tmpl w:val="E3FE40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9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0" w:hanging="2160"/>
      </w:pPr>
      <w:rPr>
        <w:rFonts w:hint="default"/>
      </w:rPr>
    </w:lvl>
  </w:abstractNum>
  <w:abstractNum w:abstractNumId="11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5714512">
    <w:abstractNumId w:val="6"/>
  </w:num>
  <w:num w:numId="2" w16cid:durableId="382559885">
    <w:abstractNumId w:val="1"/>
  </w:num>
  <w:num w:numId="3" w16cid:durableId="2014604544">
    <w:abstractNumId w:val="5"/>
  </w:num>
  <w:num w:numId="4" w16cid:durableId="1871262844">
    <w:abstractNumId w:val="4"/>
  </w:num>
  <w:num w:numId="5" w16cid:durableId="503325562">
    <w:abstractNumId w:val="0"/>
  </w:num>
  <w:num w:numId="6" w16cid:durableId="1208448801">
    <w:abstractNumId w:val="2"/>
  </w:num>
  <w:num w:numId="7" w16cid:durableId="891620765">
    <w:abstractNumId w:val="11"/>
  </w:num>
  <w:num w:numId="8" w16cid:durableId="1262491941">
    <w:abstractNumId w:val="7"/>
  </w:num>
  <w:num w:numId="9" w16cid:durableId="229773038">
    <w:abstractNumId w:val="8"/>
  </w:num>
  <w:num w:numId="10" w16cid:durableId="1356349441">
    <w:abstractNumId w:val="9"/>
  </w:num>
  <w:num w:numId="11" w16cid:durableId="1108349259">
    <w:abstractNumId w:val="10"/>
  </w:num>
  <w:num w:numId="12" w16cid:durableId="194137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1E"/>
    <w:rsid w:val="00001687"/>
    <w:rsid w:val="00006FA8"/>
    <w:rsid w:val="000102D5"/>
    <w:rsid w:val="000122ED"/>
    <w:rsid w:val="00013D61"/>
    <w:rsid w:val="00015B99"/>
    <w:rsid w:val="00021A48"/>
    <w:rsid w:val="00025AD3"/>
    <w:rsid w:val="00033E8B"/>
    <w:rsid w:val="000350F1"/>
    <w:rsid w:val="000368BF"/>
    <w:rsid w:val="0003693B"/>
    <w:rsid w:val="0004169F"/>
    <w:rsid w:val="00041C91"/>
    <w:rsid w:val="000470D7"/>
    <w:rsid w:val="00050D70"/>
    <w:rsid w:val="00050FED"/>
    <w:rsid w:val="00051A15"/>
    <w:rsid w:val="00054C85"/>
    <w:rsid w:val="000605C0"/>
    <w:rsid w:val="00062394"/>
    <w:rsid w:val="00064B24"/>
    <w:rsid w:val="0007071E"/>
    <w:rsid w:val="00070AE1"/>
    <w:rsid w:val="000715C2"/>
    <w:rsid w:val="0007411D"/>
    <w:rsid w:val="00090861"/>
    <w:rsid w:val="00093115"/>
    <w:rsid w:val="000955C3"/>
    <w:rsid w:val="0009578E"/>
    <w:rsid w:val="00097ED8"/>
    <w:rsid w:val="000A0CFB"/>
    <w:rsid w:val="000B084F"/>
    <w:rsid w:val="000B2825"/>
    <w:rsid w:val="000B313B"/>
    <w:rsid w:val="000B5C8B"/>
    <w:rsid w:val="000B77F0"/>
    <w:rsid w:val="000C0F68"/>
    <w:rsid w:val="000C346A"/>
    <w:rsid w:val="000D161C"/>
    <w:rsid w:val="000D1831"/>
    <w:rsid w:val="000D5EE4"/>
    <w:rsid w:val="000D610A"/>
    <w:rsid w:val="000D6623"/>
    <w:rsid w:val="000E0DC6"/>
    <w:rsid w:val="000E1007"/>
    <w:rsid w:val="000F5568"/>
    <w:rsid w:val="00101DAC"/>
    <w:rsid w:val="00102149"/>
    <w:rsid w:val="00111842"/>
    <w:rsid w:val="00117320"/>
    <w:rsid w:val="00124773"/>
    <w:rsid w:val="00126D37"/>
    <w:rsid w:val="00127B1C"/>
    <w:rsid w:val="0013301A"/>
    <w:rsid w:val="00133C61"/>
    <w:rsid w:val="00135C29"/>
    <w:rsid w:val="001364C9"/>
    <w:rsid w:val="00136E92"/>
    <w:rsid w:val="001464E6"/>
    <w:rsid w:val="001544F0"/>
    <w:rsid w:val="00161A1A"/>
    <w:rsid w:val="00161B98"/>
    <w:rsid w:val="001629EF"/>
    <w:rsid w:val="00175DB8"/>
    <w:rsid w:val="001805A5"/>
    <w:rsid w:val="00182CAC"/>
    <w:rsid w:val="001831E0"/>
    <w:rsid w:val="00194662"/>
    <w:rsid w:val="001A24FC"/>
    <w:rsid w:val="001A53DC"/>
    <w:rsid w:val="001B1D8A"/>
    <w:rsid w:val="001B52A4"/>
    <w:rsid w:val="001B62F9"/>
    <w:rsid w:val="001D54C5"/>
    <w:rsid w:val="001D5CD8"/>
    <w:rsid w:val="001E7100"/>
    <w:rsid w:val="001F1813"/>
    <w:rsid w:val="00200E0E"/>
    <w:rsid w:val="00202003"/>
    <w:rsid w:val="002060C4"/>
    <w:rsid w:val="002103F1"/>
    <w:rsid w:val="00211DA0"/>
    <w:rsid w:val="00224104"/>
    <w:rsid w:val="0023070F"/>
    <w:rsid w:val="00233DA1"/>
    <w:rsid w:val="00243997"/>
    <w:rsid w:val="00244A63"/>
    <w:rsid w:val="00247DD4"/>
    <w:rsid w:val="00254357"/>
    <w:rsid w:val="00256829"/>
    <w:rsid w:val="002658F4"/>
    <w:rsid w:val="00270780"/>
    <w:rsid w:val="0027641A"/>
    <w:rsid w:val="00282A96"/>
    <w:rsid w:val="00284718"/>
    <w:rsid w:val="00290635"/>
    <w:rsid w:val="00292D83"/>
    <w:rsid w:val="00294291"/>
    <w:rsid w:val="00297DE2"/>
    <w:rsid w:val="002A2ED2"/>
    <w:rsid w:val="002A7EC7"/>
    <w:rsid w:val="002B0F03"/>
    <w:rsid w:val="002B1EEC"/>
    <w:rsid w:val="002B501B"/>
    <w:rsid w:val="002B6385"/>
    <w:rsid w:val="002D4FCD"/>
    <w:rsid w:val="002F0E6F"/>
    <w:rsid w:val="002F16B3"/>
    <w:rsid w:val="0030519E"/>
    <w:rsid w:val="00306DBF"/>
    <w:rsid w:val="00321642"/>
    <w:rsid w:val="003230BE"/>
    <w:rsid w:val="00326AC5"/>
    <w:rsid w:val="00330251"/>
    <w:rsid w:val="00330B08"/>
    <w:rsid w:val="00331C8B"/>
    <w:rsid w:val="00332C89"/>
    <w:rsid w:val="00332E10"/>
    <w:rsid w:val="003332A7"/>
    <w:rsid w:val="003337E5"/>
    <w:rsid w:val="00335D35"/>
    <w:rsid w:val="003367EB"/>
    <w:rsid w:val="003400F9"/>
    <w:rsid w:val="00342993"/>
    <w:rsid w:val="00357877"/>
    <w:rsid w:val="003621EE"/>
    <w:rsid w:val="003659CE"/>
    <w:rsid w:val="00367AAC"/>
    <w:rsid w:val="003705CF"/>
    <w:rsid w:val="00371E66"/>
    <w:rsid w:val="00372385"/>
    <w:rsid w:val="003776E0"/>
    <w:rsid w:val="00391D79"/>
    <w:rsid w:val="003927F1"/>
    <w:rsid w:val="00397CCC"/>
    <w:rsid w:val="003B6923"/>
    <w:rsid w:val="003C3098"/>
    <w:rsid w:val="003C5817"/>
    <w:rsid w:val="003D02B6"/>
    <w:rsid w:val="003D1219"/>
    <w:rsid w:val="003D286B"/>
    <w:rsid w:val="003D2954"/>
    <w:rsid w:val="003E573A"/>
    <w:rsid w:val="003E6650"/>
    <w:rsid w:val="003F1B3A"/>
    <w:rsid w:val="003F3B5F"/>
    <w:rsid w:val="004016A9"/>
    <w:rsid w:val="00401A94"/>
    <w:rsid w:val="00406821"/>
    <w:rsid w:val="00407596"/>
    <w:rsid w:val="00412AB5"/>
    <w:rsid w:val="0041392F"/>
    <w:rsid w:val="00417D74"/>
    <w:rsid w:val="004262A9"/>
    <w:rsid w:val="0042685B"/>
    <w:rsid w:val="00441520"/>
    <w:rsid w:val="004425CD"/>
    <w:rsid w:val="00456E00"/>
    <w:rsid w:val="00460952"/>
    <w:rsid w:val="00465241"/>
    <w:rsid w:val="004654A0"/>
    <w:rsid w:val="00466184"/>
    <w:rsid w:val="00466B3D"/>
    <w:rsid w:val="00467367"/>
    <w:rsid w:val="00473458"/>
    <w:rsid w:val="00476F01"/>
    <w:rsid w:val="004913E1"/>
    <w:rsid w:val="004925E5"/>
    <w:rsid w:val="00492702"/>
    <w:rsid w:val="00495BF1"/>
    <w:rsid w:val="004963F1"/>
    <w:rsid w:val="004A51F3"/>
    <w:rsid w:val="004B22D5"/>
    <w:rsid w:val="004B3C76"/>
    <w:rsid w:val="004B7251"/>
    <w:rsid w:val="004C4B5B"/>
    <w:rsid w:val="004C7097"/>
    <w:rsid w:val="004D0A59"/>
    <w:rsid w:val="004D1488"/>
    <w:rsid w:val="004D3118"/>
    <w:rsid w:val="004D5989"/>
    <w:rsid w:val="004E2200"/>
    <w:rsid w:val="004E6A40"/>
    <w:rsid w:val="004E7B6D"/>
    <w:rsid w:val="004F18E8"/>
    <w:rsid w:val="004F4EC1"/>
    <w:rsid w:val="005024F1"/>
    <w:rsid w:val="005041B6"/>
    <w:rsid w:val="005046B0"/>
    <w:rsid w:val="005100F0"/>
    <w:rsid w:val="00511190"/>
    <w:rsid w:val="00522ABF"/>
    <w:rsid w:val="00522AEF"/>
    <w:rsid w:val="0052628C"/>
    <w:rsid w:val="005323F9"/>
    <w:rsid w:val="00533237"/>
    <w:rsid w:val="00533581"/>
    <w:rsid w:val="00533FCD"/>
    <w:rsid w:val="005376A5"/>
    <w:rsid w:val="005422B9"/>
    <w:rsid w:val="005476F3"/>
    <w:rsid w:val="00547F22"/>
    <w:rsid w:val="0055329B"/>
    <w:rsid w:val="00554D57"/>
    <w:rsid w:val="0055691E"/>
    <w:rsid w:val="00560EB8"/>
    <w:rsid w:val="0056191E"/>
    <w:rsid w:val="00562814"/>
    <w:rsid w:val="00562B34"/>
    <w:rsid w:val="00571E1E"/>
    <w:rsid w:val="00581DBE"/>
    <w:rsid w:val="00583063"/>
    <w:rsid w:val="00596826"/>
    <w:rsid w:val="005A5BDC"/>
    <w:rsid w:val="005B1FB7"/>
    <w:rsid w:val="005B4A83"/>
    <w:rsid w:val="005C5BA6"/>
    <w:rsid w:val="005D3CA1"/>
    <w:rsid w:val="005D76D3"/>
    <w:rsid w:val="005D7B4B"/>
    <w:rsid w:val="005E1A1C"/>
    <w:rsid w:val="005E1D8C"/>
    <w:rsid w:val="005E3B19"/>
    <w:rsid w:val="005E4BE8"/>
    <w:rsid w:val="005F41DA"/>
    <w:rsid w:val="00604B05"/>
    <w:rsid w:val="006064D2"/>
    <w:rsid w:val="00607484"/>
    <w:rsid w:val="00607D58"/>
    <w:rsid w:val="00614921"/>
    <w:rsid w:val="006173C1"/>
    <w:rsid w:val="006205AC"/>
    <w:rsid w:val="00621468"/>
    <w:rsid w:val="00621A84"/>
    <w:rsid w:val="00623395"/>
    <w:rsid w:val="0062748E"/>
    <w:rsid w:val="00630728"/>
    <w:rsid w:val="0064096A"/>
    <w:rsid w:val="00643133"/>
    <w:rsid w:val="00643A65"/>
    <w:rsid w:val="00651A58"/>
    <w:rsid w:val="00651F53"/>
    <w:rsid w:val="00663DB3"/>
    <w:rsid w:val="00670EE9"/>
    <w:rsid w:val="00676A43"/>
    <w:rsid w:val="0068111A"/>
    <w:rsid w:val="00687066"/>
    <w:rsid w:val="00692668"/>
    <w:rsid w:val="006961E3"/>
    <w:rsid w:val="006963B7"/>
    <w:rsid w:val="00697FF4"/>
    <w:rsid w:val="006A1F4E"/>
    <w:rsid w:val="006A2552"/>
    <w:rsid w:val="006A2AA0"/>
    <w:rsid w:val="006A32F5"/>
    <w:rsid w:val="006A4057"/>
    <w:rsid w:val="006A4929"/>
    <w:rsid w:val="006A5D7F"/>
    <w:rsid w:val="006B26D0"/>
    <w:rsid w:val="006B4045"/>
    <w:rsid w:val="006B5848"/>
    <w:rsid w:val="006B5FF5"/>
    <w:rsid w:val="006C1683"/>
    <w:rsid w:val="006C376E"/>
    <w:rsid w:val="006C3DC2"/>
    <w:rsid w:val="006C602E"/>
    <w:rsid w:val="006D14E8"/>
    <w:rsid w:val="006D2B0A"/>
    <w:rsid w:val="006D36FE"/>
    <w:rsid w:val="006D4167"/>
    <w:rsid w:val="006E12FC"/>
    <w:rsid w:val="006E46E0"/>
    <w:rsid w:val="006E6627"/>
    <w:rsid w:val="006E6983"/>
    <w:rsid w:val="006E717B"/>
    <w:rsid w:val="00707746"/>
    <w:rsid w:val="00720366"/>
    <w:rsid w:val="00721FBC"/>
    <w:rsid w:val="007227E8"/>
    <w:rsid w:val="007347F6"/>
    <w:rsid w:val="00734807"/>
    <w:rsid w:val="007470B8"/>
    <w:rsid w:val="007731B6"/>
    <w:rsid w:val="0078487E"/>
    <w:rsid w:val="00785FC3"/>
    <w:rsid w:val="00796FCB"/>
    <w:rsid w:val="007A3903"/>
    <w:rsid w:val="007A3D65"/>
    <w:rsid w:val="007A592A"/>
    <w:rsid w:val="007B007A"/>
    <w:rsid w:val="007B40C9"/>
    <w:rsid w:val="007C199A"/>
    <w:rsid w:val="007C226F"/>
    <w:rsid w:val="007C2CE5"/>
    <w:rsid w:val="007C3EFF"/>
    <w:rsid w:val="007D6F6C"/>
    <w:rsid w:val="007E649B"/>
    <w:rsid w:val="007E65A8"/>
    <w:rsid w:val="007F395F"/>
    <w:rsid w:val="00817187"/>
    <w:rsid w:val="00820061"/>
    <w:rsid w:val="008250E8"/>
    <w:rsid w:val="00837DD1"/>
    <w:rsid w:val="00842529"/>
    <w:rsid w:val="008433A7"/>
    <w:rsid w:val="00845973"/>
    <w:rsid w:val="00853E20"/>
    <w:rsid w:val="008562CF"/>
    <w:rsid w:val="008566DD"/>
    <w:rsid w:val="008666B0"/>
    <w:rsid w:val="00871602"/>
    <w:rsid w:val="00883D33"/>
    <w:rsid w:val="008841DC"/>
    <w:rsid w:val="008910E0"/>
    <w:rsid w:val="00891B13"/>
    <w:rsid w:val="00892DD4"/>
    <w:rsid w:val="008972C0"/>
    <w:rsid w:val="008A0572"/>
    <w:rsid w:val="008A492D"/>
    <w:rsid w:val="008A527B"/>
    <w:rsid w:val="008B0608"/>
    <w:rsid w:val="008B1B25"/>
    <w:rsid w:val="008C6666"/>
    <w:rsid w:val="008D30C0"/>
    <w:rsid w:val="008D6CE1"/>
    <w:rsid w:val="008E4AA5"/>
    <w:rsid w:val="008F01BC"/>
    <w:rsid w:val="008F0944"/>
    <w:rsid w:val="008F2B34"/>
    <w:rsid w:val="008F35CC"/>
    <w:rsid w:val="008F6408"/>
    <w:rsid w:val="008F7628"/>
    <w:rsid w:val="00900D47"/>
    <w:rsid w:val="00916312"/>
    <w:rsid w:val="00933215"/>
    <w:rsid w:val="00940934"/>
    <w:rsid w:val="009601C3"/>
    <w:rsid w:val="00972EF1"/>
    <w:rsid w:val="00973DBF"/>
    <w:rsid w:val="009749B6"/>
    <w:rsid w:val="00975719"/>
    <w:rsid w:val="0097607A"/>
    <w:rsid w:val="00982BA5"/>
    <w:rsid w:val="00991531"/>
    <w:rsid w:val="0099313F"/>
    <w:rsid w:val="009941FB"/>
    <w:rsid w:val="00997EDA"/>
    <w:rsid w:val="009A777D"/>
    <w:rsid w:val="009B20CB"/>
    <w:rsid w:val="009B649A"/>
    <w:rsid w:val="009B6856"/>
    <w:rsid w:val="009B7BE5"/>
    <w:rsid w:val="009C1582"/>
    <w:rsid w:val="009C5302"/>
    <w:rsid w:val="009D32AE"/>
    <w:rsid w:val="009D70CE"/>
    <w:rsid w:val="009E316A"/>
    <w:rsid w:val="009F1EBE"/>
    <w:rsid w:val="009F5153"/>
    <w:rsid w:val="00A10886"/>
    <w:rsid w:val="00A10B80"/>
    <w:rsid w:val="00A11707"/>
    <w:rsid w:val="00A1339A"/>
    <w:rsid w:val="00A14753"/>
    <w:rsid w:val="00A1559B"/>
    <w:rsid w:val="00A2059D"/>
    <w:rsid w:val="00A25BC6"/>
    <w:rsid w:val="00A3089A"/>
    <w:rsid w:val="00A33A91"/>
    <w:rsid w:val="00A44131"/>
    <w:rsid w:val="00A47581"/>
    <w:rsid w:val="00A5181B"/>
    <w:rsid w:val="00A53CED"/>
    <w:rsid w:val="00A5435A"/>
    <w:rsid w:val="00A57ECF"/>
    <w:rsid w:val="00A61599"/>
    <w:rsid w:val="00A624A0"/>
    <w:rsid w:val="00A62568"/>
    <w:rsid w:val="00A70F18"/>
    <w:rsid w:val="00A74DA3"/>
    <w:rsid w:val="00A905E5"/>
    <w:rsid w:val="00A94A4F"/>
    <w:rsid w:val="00A97DCD"/>
    <w:rsid w:val="00AA7F21"/>
    <w:rsid w:val="00AB58B8"/>
    <w:rsid w:val="00AC0527"/>
    <w:rsid w:val="00AC3A96"/>
    <w:rsid w:val="00AD225C"/>
    <w:rsid w:val="00AD428B"/>
    <w:rsid w:val="00AD5AB2"/>
    <w:rsid w:val="00AE6693"/>
    <w:rsid w:val="00AF3C2A"/>
    <w:rsid w:val="00B02B73"/>
    <w:rsid w:val="00B073A5"/>
    <w:rsid w:val="00B07B49"/>
    <w:rsid w:val="00B147B1"/>
    <w:rsid w:val="00B2607F"/>
    <w:rsid w:val="00B26715"/>
    <w:rsid w:val="00B324C4"/>
    <w:rsid w:val="00B325D6"/>
    <w:rsid w:val="00B51707"/>
    <w:rsid w:val="00B5790C"/>
    <w:rsid w:val="00B60949"/>
    <w:rsid w:val="00B637EA"/>
    <w:rsid w:val="00B82B2A"/>
    <w:rsid w:val="00B85370"/>
    <w:rsid w:val="00B874B6"/>
    <w:rsid w:val="00B90EFE"/>
    <w:rsid w:val="00BA2602"/>
    <w:rsid w:val="00BA4191"/>
    <w:rsid w:val="00BA4C98"/>
    <w:rsid w:val="00BA521B"/>
    <w:rsid w:val="00BA5899"/>
    <w:rsid w:val="00BB543B"/>
    <w:rsid w:val="00BB73C6"/>
    <w:rsid w:val="00BD014C"/>
    <w:rsid w:val="00BD08B8"/>
    <w:rsid w:val="00BD4C25"/>
    <w:rsid w:val="00BD5C23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063C4"/>
    <w:rsid w:val="00C15C56"/>
    <w:rsid w:val="00C20653"/>
    <w:rsid w:val="00C2206E"/>
    <w:rsid w:val="00C2421E"/>
    <w:rsid w:val="00C27E1C"/>
    <w:rsid w:val="00C37B09"/>
    <w:rsid w:val="00C406A5"/>
    <w:rsid w:val="00C42821"/>
    <w:rsid w:val="00C43B51"/>
    <w:rsid w:val="00C45462"/>
    <w:rsid w:val="00C47562"/>
    <w:rsid w:val="00C5083C"/>
    <w:rsid w:val="00C53406"/>
    <w:rsid w:val="00C55A45"/>
    <w:rsid w:val="00C574B5"/>
    <w:rsid w:val="00C60714"/>
    <w:rsid w:val="00C60C30"/>
    <w:rsid w:val="00C6403E"/>
    <w:rsid w:val="00C65541"/>
    <w:rsid w:val="00C65C11"/>
    <w:rsid w:val="00C66FE1"/>
    <w:rsid w:val="00C719A9"/>
    <w:rsid w:val="00C73C86"/>
    <w:rsid w:val="00C749CE"/>
    <w:rsid w:val="00C8297A"/>
    <w:rsid w:val="00C8597D"/>
    <w:rsid w:val="00C8768A"/>
    <w:rsid w:val="00C90DD9"/>
    <w:rsid w:val="00C93570"/>
    <w:rsid w:val="00C95C7E"/>
    <w:rsid w:val="00C96FAA"/>
    <w:rsid w:val="00CA151A"/>
    <w:rsid w:val="00CA2685"/>
    <w:rsid w:val="00CA2EDA"/>
    <w:rsid w:val="00CA3C43"/>
    <w:rsid w:val="00CA7986"/>
    <w:rsid w:val="00CA7B6F"/>
    <w:rsid w:val="00CB0BDD"/>
    <w:rsid w:val="00CB2DED"/>
    <w:rsid w:val="00CB7B09"/>
    <w:rsid w:val="00CC73AB"/>
    <w:rsid w:val="00CD1EE6"/>
    <w:rsid w:val="00CD64E5"/>
    <w:rsid w:val="00CE3F14"/>
    <w:rsid w:val="00CE7C55"/>
    <w:rsid w:val="00CF4895"/>
    <w:rsid w:val="00D028C2"/>
    <w:rsid w:val="00D04A16"/>
    <w:rsid w:val="00D05884"/>
    <w:rsid w:val="00D07FF2"/>
    <w:rsid w:val="00D117C1"/>
    <w:rsid w:val="00D1266A"/>
    <w:rsid w:val="00D20CCD"/>
    <w:rsid w:val="00D20EEC"/>
    <w:rsid w:val="00D21926"/>
    <w:rsid w:val="00D32B09"/>
    <w:rsid w:val="00D33086"/>
    <w:rsid w:val="00D369A3"/>
    <w:rsid w:val="00D40C11"/>
    <w:rsid w:val="00D41984"/>
    <w:rsid w:val="00D479BF"/>
    <w:rsid w:val="00D527AB"/>
    <w:rsid w:val="00D60DF7"/>
    <w:rsid w:val="00D60F62"/>
    <w:rsid w:val="00D70215"/>
    <w:rsid w:val="00D74FC9"/>
    <w:rsid w:val="00D76AFF"/>
    <w:rsid w:val="00D775AE"/>
    <w:rsid w:val="00D81729"/>
    <w:rsid w:val="00D8220F"/>
    <w:rsid w:val="00D90716"/>
    <w:rsid w:val="00D90A98"/>
    <w:rsid w:val="00DA14D4"/>
    <w:rsid w:val="00DA55B2"/>
    <w:rsid w:val="00DB09E8"/>
    <w:rsid w:val="00DB17BC"/>
    <w:rsid w:val="00DB2731"/>
    <w:rsid w:val="00DC7D9B"/>
    <w:rsid w:val="00DD2F0C"/>
    <w:rsid w:val="00DF169A"/>
    <w:rsid w:val="00DF1A48"/>
    <w:rsid w:val="00DF1ACC"/>
    <w:rsid w:val="00DF431B"/>
    <w:rsid w:val="00E01CE3"/>
    <w:rsid w:val="00E03414"/>
    <w:rsid w:val="00E046CD"/>
    <w:rsid w:val="00E11A66"/>
    <w:rsid w:val="00E2276C"/>
    <w:rsid w:val="00E24379"/>
    <w:rsid w:val="00E36048"/>
    <w:rsid w:val="00E37257"/>
    <w:rsid w:val="00E44A7F"/>
    <w:rsid w:val="00E472A7"/>
    <w:rsid w:val="00E576BE"/>
    <w:rsid w:val="00E57AF8"/>
    <w:rsid w:val="00E63615"/>
    <w:rsid w:val="00E658A6"/>
    <w:rsid w:val="00E6721C"/>
    <w:rsid w:val="00E76736"/>
    <w:rsid w:val="00E77976"/>
    <w:rsid w:val="00E823F2"/>
    <w:rsid w:val="00E91723"/>
    <w:rsid w:val="00E94D00"/>
    <w:rsid w:val="00EA3916"/>
    <w:rsid w:val="00EA4E83"/>
    <w:rsid w:val="00EA7886"/>
    <w:rsid w:val="00EB0F3C"/>
    <w:rsid w:val="00EB26DC"/>
    <w:rsid w:val="00EC1953"/>
    <w:rsid w:val="00ED3081"/>
    <w:rsid w:val="00EE6943"/>
    <w:rsid w:val="00EF06BC"/>
    <w:rsid w:val="00EF1978"/>
    <w:rsid w:val="00EF1A9E"/>
    <w:rsid w:val="00F00BE9"/>
    <w:rsid w:val="00F01950"/>
    <w:rsid w:val="00F03197"/>
    <w:rsid w:val="00F15EFB"/>
    <w:rsid w:val="00F23CF3"/>
    <w:rsid w:val="00F25ED7"/>
    <w:rsid w:val="00F31356"/>
    <w:rsid w:val="00F32163"/>
    <w:rsid w:val="00F34835"/>
    <w:rsid w:val="00F369F9"/>
    <w:rsid w:val="00F36EE8"/>
    <w:rsid w:val="00F4231E"/>
    <w:rsid w:val="00F445A8"/>
    <w:rsid w:val="00F47607"/>
    <w:rsid w:val="00F55732"/>
    <w:rsid w:val="00F5641A"/>
    <w:rsid w:val="00F62A9D"/>
    <w:rsid w:val="00F63BDE"/>
    <w:rsid w:val="00F649A9"/>
    <w:rsid w:val="00F828C2"/>
    <w:rsid w:val="00F86815"/>
    <w:rsid w:val="00F92722"/>
    <w:rsid w:val="00F92EA4"/>
    <w:rsid w:val="00F96162"/>
    <w:rsid w:val="00F97F25"/>
    <w:rsid w:val="00FA2A29"/>
    <w:rsid w:val="00FA32C3"/>
    <w:rsid w:val="00FA38D6"/>
    <w:rsid w:val="00FB208F"/>
    <w:rsid w:val="00FB581C"/>
    <w:rsid w:val="00FB636A"/>
    <w:rsid w:val="00FC0526"/>
    <w:rsid w:val="00FC2525"/>
    <w:rsid w:val="00FC2DCF"/>
    <w:rsid w:val="00FC59B4"/>
    <w:rsid w:val="00FC5E7A"/>
    <w:rsid w:val="00FC7088"/>
    <w:rsid w:val="00FD27DD"/>
    <w:rsid w:val="00FD337D"/>
    <w:rsid w:val="00FE243A"/>
    <w:rsid w:val="00FE3DF9"/>
    <w:rsid w:val="00FE7CF8"/>
    <w:rsid w:val="00FF0355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8D36"/>
  <w15:chartTrackingRefBased/>
  <w15:docId w15:val="{FF169904-12AF-409C-BA65-6FD7032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A5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Relationship Id="rId10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100093" TargetMode="External"/><Relationship Id="rId14" Type="http://schemas.openxmlformats.org/officeDocument/2006/relationships/hyperlink" Target="file:///C:\Users\User\Desktop\&#1050;&#1054;&#1056;&#1056;&#1059;&#1055;&#1062;&#1048;&#1071;\&#1055;&#1054;&#1057;&#1058;%20&#1089;&#1082;&#1083;&#1086;&#1085;&#1077;&#1085;&#1080;&#1077;%202024\&#1055;&#1054;&#1057;&#1058;%20&#1087;&#1086;%20&#1089;&#1082;&#1083;&#1086;&#1085;&#1077;&#1085;&#1080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D4CC-A738-4F2A-B0A5-3D78ECE5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9541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consultantplus://offline/ref=67FA10F32AE6413AF5267A3E7318C2A03F86A5E1BD3AC9716A59D2E127EB7177CF22663BB560AD46A5A99288CCFA307608A34E0F0397225AA0BC20F2E9v7G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consultantplus://offline/ref=67FA10F32AE6413AF5267A3E7318C2A03F86A5E1BD3AC9716A59D2E127EB7177CF22663BB560AD46A5A99288C0FA307608A34E0F0397225AA0BC20F2E9v7G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6</cp:revision>
  <cp:lastPrinted>2024-12-19T09:56:00Z</cp:lastPrinted>
  <dcterms:created xsi:type="dcterms:W3CDTF">2024-12-19T09:54:00Z</dcterms:created>
  <dcterms:modified xsi:type="dcterms:W3CDTF">2024-12-19T10:38:00Z</dcterms:modified>
</cp:coreProperties>
</file>