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3421B3" w:rsidRPr="00F638EB" w:rsidTr="003421B3">
        <w:tc>
          <w:tcPr>
            <w:tcW w:w="5092" w:type="dxa"/>
          </w:tcPr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министерства </w:t>
            </w:r>
            <w:r w:rsidR="006C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Рязанской области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1B3" w:rsidRPr="006C5298" w:rsidRDefault="003B0E0F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6C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C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№ </w:t>
            </w:r>
            <w:r w:rsidR="006C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22" w:rsidRPr="009E2769" w:rsidRDefault="00750522" w:rsidP="0075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69">
        <w:rPr>
          <w:rFonts w:ascii="Times New Roman" w:hAnsi="Times New Roman" w:cs="Times New Roman"/>
          <w:sz w:val="28"/>
          <w:szCs w:val="28"/>
        </w:rPr>
        <w:t>Порядок</w:t>
      </w:r>
    </w:p>
    <w:p w:rsidR="00750522" w:rsidRPr="009E2769" w:rsidRDefault="00750522" w:rsidP="0075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69">
        <w:rPr>
          <w:rFonts w:ascii="Times New Roman" w:hAnsi="Times New Roman" w:cs="Times New Roman"/>
          <w:sz w:val="28"/>
          <w:szCs w:val="28"/>
        </w:rPr>
        <w:t xml:space="preserve">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</w:t>
      </w:r>
      <w:r w:rsidR="009E2769" w:rsidRPr="009E2769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 w:rsidRPr="009E2769">
        <w:rPr>
          <w:rFonts w:ascii="Times New Roman" w:hAnsi="Times New Roman" w:cs="Times New Roman"/>
          <w:sz w:val="28"/>
          <w:szCs w:val="28"/>
        </w:rPr>
        <w:t xml:space="preserve">культуры Рязанской области, оказываемые ими сверх установленного государственного задания, </w:t>
      </w:r>
    </w:p>
    <w:p w:rsidR="00311DEE" w:rsidRPr="009E2769" w:rsidRDefault="00750522" w:rsidP="007505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2769">
        <w:rPr>
          <w:rFonts w:ascii="Times New Roman" w:hAnsi="Times New Roman" w:cs="Times New Roman"/>
          <w:sz w:val="28"/>
          <w:szCs w:val="28"/>
        </w:rPr>
        <w:t xml:space="preserve">а также в случаях, определенных федеральными законами в пределах установленного государственного задания </w:t>
      </w:r>
    </w:p>
    <w:p w:rsidR="00B756CB" w:rsidRPr="009E2769" w:rsidRDefault="00B756CB" w:rsidP="00134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0C0" w:rsidRPr="00145325" w:rsidRDefault="007430C0" w:rsidP="00134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D2E" w:rsidRDefault="00847378" w:rsidP="004A6A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9850CD" w:rsidRPr="0045646A">
        <w:rPr>
          <w:rFonts w:ascii="Times New Roman" w:hAnsi="Times New Roman" w:cs="Times New Roman"/>
          <w:sz w:val="28"/>
          <w:szCs w:val="28"/>
        </w:rPr>
        <w:t>П</w:t>
      </w:r>
      <w:r w:rsidR="00670D2E" w:rsidRPr="0045646A">
        <w:rPr>
          <w:rFonts w:ascii="Times New Roman" w:hAnsi="Times New Roman" w:cs="Times New Roman"/>
          <w:sz w:val="28"/>
          <w:szCs w:val="28"/>
        </w:rPr>
        <w:t xml:space="preserve">орядок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</w:t>
      </w:r>
      <w:r w:rsidR="009E2769" w:rsidRPr="0045646A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 w:rsidR="00670D2E" w:rsidRPr="0045646A">
        <w:rPr>
          <w:rFonts w:ascii="Times New Roman" w:hAnsi="Times New Roman" w:cs="Times New Roman"/>
          <w:sz w:val="28"/>
          <w:szCs w:val="28"/>
        </w:rPr>
        <w:t xml:space="preserve">культуры Рязанской области, оказываемые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 (далее </w:t>
      </w:r>
      <w:r w:rsidR="009E2769" w:rsidRPr="0045646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70D2E" w:rsidRPr="0045646A">
        <w:rPr>
          <w:rFonts w:ascii="Times New Roman" w:hAnsi="Times New Roman" w:cs="Times New Roman"/>
          <w:sz w:val="28"/>
          <w:szCs w:val="28"/>
        </w:rPr>
        <w:t xml:space="preserve">- Порядок, учреждения, Министерство), разработан в целях установления единого подхода к </w:t>
      </w:r>
      <w:r w:rsidR="00531E87" w:rsidRPr="0045646A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670D2E" w:rsidRPr="0045646A">
        <w:rPr>
          <w:rFonts w:ascii="Times New Roman" w:hAnsi="Times New Roman" w:cs="Times New Roman"/>
          <w:sz w:val="28"/>
          <w:szCs w:val="28"/>
        </w:rPr>
        <w:t>платы для физических и юридических лиц за услуги (работы), оказываемые учреждением сверх установленного государственного задания, а также в пределах установленного государственного задания в случаях, определенных федеральными законами (далее - платные услуги (р</w:t>
      </w:r>
      <w:r w:rsidR="009850CD" w:rsidRPr="0045646A">
        <w:rPr>
          <w:rFonts w:ascii="Times New Roman" w:hAnsi="Times New Roman" w:cs="Times New Roman"/>
          <w:sz w:val="28"/>
          <w:szCs w:val="28"/>
        </w:rPr>
        <w:t>аботы)</w:t>
      </w:r>
      <w:r w:rsidR="00670D2E" w:rsidRPr="0045646A">
        <w:rPr>
          <w:rFonts w:ascii="Times New Roman" w:hAnsi="Times New Roman" w:cs="Times New Roman"/>
          <w:sz w:val="28"/>
          <w:szCs w:val="28"/>
        </w:rPr>
        <w:t>.</w:t>
      </w:r>
    </w:p>
    <w:p w:rsidR="004A6ADD" w:rsidRDefault="004A6ADD" w:rsidP="004A6A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646A">
        <w:rPr>
          <w:rFonts w:ascii="Times New Roman" w:hAnsi="Times New Roman" w:cs="Times New Roman"/>
          <w:sz w:val="28"/>
          <w:szCs w:val="28"/>
        </w:rPr>
        <w:t>Плата за оказываемые учреждением услуги (работы) обеспечивает полное возмещение обоснованных и документально подтвержденных затрат (расходов) на оказание услуги (выполнение работы).</w:t>
      </w:r>
    </w:p>
    <w:p w:rsidR="004A6ADD" w:rsidRPr="007E35C0" w:rsidRDefault="004A6ADD" w:rsidP="004A6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C0">
        <w:rPr>
          <w:rFonts w:ascii="Times New Roman" w:hAnsi="Times New Roman" w:cs="Times New Roman"/>
          <w:sz w:val="28"/>
          <w:szCs w:val="28"/>
        </w:rPr>
        <w:t>Начиная с 2025 года размер платы за оказание (выполнение) платных образовательных услуг, оказываемых (выполняемых) образовательными учреждениями (далее - платные образовательные услуги), не может быть ниже величины финансового обеспечения оказания таких же услуг (выполнения работ) в расчете на единицу услуги (работы), оказываемых (выполняемых) в рамках государственного задания.</w:t>
      </w:r>
    </w:p>
    <w:p w:rsidR="00835B42" w:rsidRPr="0045646A" w:rsidRDefault="004A6ADD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6D49" w:rsidRPr="0045646A">
        <w:rPr>
          <w:rFonts w:ascii="Times New Roman" w:hAnsi="Times New Roman" w:cs="Times New Roman"/>
          <w:sz w:val="28"/>
          <w:szCs w:val="28"/>
        </w:rPr>
        <w:t xml:space="preserve">. Учреждение </w:t>
      </w:r>
      <w:r w:rsidR="00250769" w:rsidRPr="0045646A">
        <w:rPr>
          <w:rFonts w:ascii="Times New Roman" w:hAnsi="Times New Roman" w:cs="Times New Roman"/>
          <w:sz w:val="28"/>
          <w:szCs w:val="28"/>
        </w:rPr>
        <w:t>самостоятельно</w:t>
      </w:r>
      <w:r w:rsidR="007E35C0">
        <w:rPr>
          <w:rFonts w:ascii="Times New Roman" w:hAnsi="Times New Roman" w:cs="Times New Roman"/>
          <w:sz w:val="28"/>
          <w:szCs w:val="28"/>
        </w:rPr>
        <w:t xml:space="preserve"> </w:t>
      </w:r>
      <w:r w:rsidR="00816D49" w:rsidRPr="0045646A">
        <w:rPr>
          <w:rFonts w:ascii="Times New Roman" w:hAnsi="Times New Roman" w:cs="Times New Roman"/>
          <w:sz w:val="28"/>
          <w:szCs w:val="28"/>
        </w:rPr>
        <w:t xml:space="preserve">определяет возможность оказания платных услуг (работ) по основным видам деятельности исходя из спроса на соответствующие услуги (работы), наличия материальных и трудовых ресурсов, иных факторов, формирует и утверждает перечень платных услуг (работ) и размер платы за </w:t>
      </w:r>
      <w:r w:rsidR="00250769" w:rsidRPr="0045646A">
        <w:rPr>
          <w:rFonts w:ascii="Times New Roman" w:hAnsi="Times New Roman" w:cs="Times New Roman"/>
          <w:sz w:val="28"/>
          <w:szCs w:val="28"/>
        </w:rPr>
        <w:t>услуги (работы)</w:t>
      </w:r>
      <w:r w:rsidR="00816D49" w:rsidRPr="00456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B0" w:rsidRPr="007E35C0" w:rsidRDefault="004A6ADD" w:rsidP="000D4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7E3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D40B0" w:rsidRPr="007E35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Копия локального правового акта учреждения об утверждении перечня платных услуг (работ) по основным видам деятельности и размера платы за услуги (работы) по основным видам деятельности, в том числе изменений в данный локальный правовой акт, а также копии документов, </w:t>
      </w:r>
      <w:r w:rsidR="000D40B0" w:rsidRPr="007E35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подтверждающих рассмотрение указанных перечня и размера платы представительным и (или) совещательным органом, направляются в Министерство и размещаются на официальном сайте учреждения в информационно-телекоммуникационной сети «Интернет» не позднее трех рабочих дней со дня утверждения локального правового акта.</w:t>
      </w:r>
    </w:p>
    <w:bookmarkEnd w:id="0"/>
    <w:p w:rsidR="00C870F6" w:rsidRPr="0045646A" w:rsidRDefault="004A6ADD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70F6" w:rsidRPr="0045646A">
        <w:rPr>
          <w:rFonts w:ascii="Times New Roman" w:hAnsi="Times New Roman" w:cs="Times New Roman"/>
          <w:sz w:val="28"/>
          <w:szCs w:val="28"/>
        </w:rPr>
        <w:t>. Размер платы за услуги (работы) определяется на основании: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- 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учреждения; 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- размера расчетных и расчетно-нормативных затрат на оказание учреждением платных услуг (работ) по основным видам деятельности, а также на содержание имущества учреждения с учетом: 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1) анализа фактических затрат учреждения на оказание платных услуг (работ) по основным видам деятельности в предшествующие периоды; 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2) прогнозной информации о динамике изменения уровня цен (тарифов), входящих в состав затрат учреждения на оказание платных услуг (выполнение работ) по основным видам деятельности, включая регулируемые государством цены (тарифы) на товары, работы, услуги субъектов естественных монополий; 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3) анализа существующего и прогнозируемого объема спроса на аналогичные услуги (работы); </w:t>
      </w:r>
    </w:p>
    <w:p w:rsidR="00C870F6" w:rsidRPr="0045646A" w:rsidRDefault="00C870F6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6A">
        <w:rPr>
          <w:rFonts w:ascii="Times New Roman" w:hAnsi="Times New Roman" w:cs="Times New Roman"/>
          <w:sz w:val="28"/>
          <w:szCs w:val="28"/>
        </w:rPr>
        <w:t xml:space="preserve">4) анализа существующих и прогнозируемых объема рыночных предложений на аналогичные услуги (работы) и уровня цен (тарифов) на них. </w:t>
      </w:r>
    </w:p>
    <w:p w:rsidR="00C870F6" w:rsidRPr="0045646A" w:rsidRDefault="004A6ADD" w:rsidP="006A0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70F6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состава затрат, применяемых для расчета платы за услугу (работу) и оценки ее обоснованности, производится в соответствии с </w:t>
      </w:r>
      <w:hyperlink r:id="rId7" w:history="1">
        <w:r w:rsidR="00C870F6" w:rsidRPr="004564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25</w:t>
        </w:r>
      </w:hyperlink>
      <w:r w:rsidR="00C870F6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835B42" w:rsidRPr="0045646A" w:rsidRDefault="004A6ADD" w:rsidP="006A0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6D49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61DA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="00EE61DA" w:rsidRPr="004564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54</w:t>
        </w:r>
      </w:hyperlink>
      <w:r w:rsidR="00EE61DA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23051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EE61DA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>от 29 декабря 2012 г. № 273-ФЗ «Об образовании в Российской Федерации» у</w:t>
      </w:r>
      <w:r w:rsidR="00816D49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 стоимости платных образовательных услуг после заключения договора об образовании, заключаемом при приеме на обучение за счет средств физического и (или) юридического лица,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816D49" w:rsidRPr="00456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6D49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очередной финансовый год и плановый период. </w:t>
      </w:r>
    </w:p>
    <w:p w:rsidR="00AC0264" w:rsidRPr="0045646A" w:rsidRDefault="004A6ADD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6D49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0264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="00AC0264" w:rsidRPr="004564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="00AC0264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снижение стоимости платных образовательных услуг по договору об оказании платных образовательных услуг осуществляется Учреждением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</w:t>
      </w:r>
      <w:r w:rsidR="003A1852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 </w:t>
      </w:r>
      <w:r w:rsidR="00AC0264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учреждения и доводятся до сведения физического и (или) юридического лица, имеющего намерение заказать либо заказывающего платные образовательные </w:t>
      </w:r>
      <w:r w:rsidR="00AC0264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для себя или иных лиц на основании договора, и (или) обучающегося.</w:t>
      </w:r>
    </w:p>
    <w:p w:rsidR="00FA4797" w:rsidRPr="0045646A" w:rsidRDefault="004A6ADD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4797" w:rsidRPr="0045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Начиная с 2025 года размер платы в расчете на единицу оказания платных образовательных услуг не может быть ниже величины нормативных затрат на оказание аналогичной государственной услуги в отношении контингента, принимаемого на обучение на соответствующий учебный год, определенных в том числе с учетом формы обучения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Рязанской области и финансового обеспечения выполнения государственного задания, утвержденным постановлением Правительства Рязанской области от 16.09.2015 № 230.  </w:t>
      </w:r>
    </w:p>
    <w:p w:rsidR="006A0425" w:rsidRPr="0045646A" w:rsidRDefault="004A6ADD" w:rsidP="006A04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6A0425" w:rsidRPr="004564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Учреждение, оказывающее платные услуги (работы), обязано в доступной форме предоставлять физическим и юридическим лицам необходимую и достоверную информацию о перечне платных услуг (работ) и их стоимости.</w:t>
      </w:r>
    </w:p>
    <w:sectPr w:rsidR="006A0425" w:rsidRPr="0045646A" w:rsidSect="00732B28">
      <w:head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45" w:rsidRDefault="00B51745">
      <w:pPr>
        <w:spacing w:after="0" w:line="240" w:lineRule="auto"/>
      </w:pPr>
      <w:r>
        <w:separator/>
      </w:r>
    </w:p>
  </w:endnote>
  <w:endnote w:type="continuationSeparator" w:id="0">
    <w:p w:rsidR="00B51745" w:rsidRDefault="00B5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45" w:rsidRDefault="00B51745">
      <w:pPr>
        <w:spacing w:after="0" w:line="240" w:lineRule="auto"/>
      </w:pPr>
      <w:r>
        <w:separator/>
      </w:r>
    </w:p>
  </w:footnote>
  <w:footnote w:type="continuationSeparator" w:id="0">
    <w:p w:rsidR="00B51745" w:rsidRDefault="00B5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23864232"/>
      <w:docPartObj>
        <w:docPartGallery w:val="Page Numbers (Top of Page)"/>
        <w:docPartUnique/>
      </w:docPartObj>
    </w:sdtPr>
    <w:sdtEndPr/>
    <w:sdtContent>
      <w:p w:rsidR="00000418" w:rsidRPr="003058EF" w:rsidRDefault="00000418" w:rsidP="003058EF">
        <w:pPr>
          <w:pStyle w:val="a6"/>
          <w:tabs>
            <w:tab w:val="left" w:pos="452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3058EF">
          <w:rPr>
            <w:rFonts w:ascii="Times New Roman" w:hAnsi="Times New Roman" w:cs="Times New Roman"/>
          </w:rPr>
          <w:fldChar w:fldCharType="begin"/>
        </w:r>
        <w:r w:rsidRPr="003058EF">
          <w:rPr>
            <w:rFonts w:ascii="Times New Roman" w:hAnsi="Times New Roman" w:cs="Times New Roman"/>
          </w:rPr>
          <w:instrText>PAGE   \* MERGEFORMAT</w:instrText>
        </w:r>
        <w:r w:rsidRPr="003058EF">
          <w:rPr>
            <w:rFonts w:ascii="Times New Roman" w:hAnsi="Times New Roman" w:cs="Times New Roman"/>
          </w:rPr>
          <w:fldChar w:fldCharType="separate"/>
        </w:r>
        <w:r w:rsidR="007E35C0">
          <w:rPr>
            <w:rFonts w:ascii="Times New Roman" w:hAnsi="Times New Roman" w:cs="Times New Roman"/>
            <w:noProof/>
          </w:rPr>
          <w:t>3</w:t>
        </w:r>
        <w:r w:rsidRPr="003058EF">
          <w:rPr>
            <w:rFonts w:ascii="Times New Roman" w:hAnsi="Times New Roman" w:cs="Times New Roman"/>
          </w:rPr>
          <w:fldChar w:fldCharType="end"/>
        </w:r>
      </w:p>
    </w:sdtContent>
  </w:sdt>
  <w:p w:rsidR="00000418" w:rsidRDefault="000004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25677"/>
    <w:multiLevelType w:val="hybridMultilevel"/>
    <w:tmpl w:val="478A073C"/>
    <w:lvl w:ilvl="0" w:tplc="5CFCAAA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3"/>
    <w:rsid w:val="00000418"/>
    <w:rsid w:val="000269A3"/>
    <w:rsid w:val="00042294"/>
    <w:rsid w:val="00065257"/>
    <w:rsid w:val="000666AB"/>
    <w:rsid w:val="000730B8"/>
    <w:rsid w:val="00085D3C"/>
    <w:rsid w:val="000D40B0"/>
    <w:rsid w:val="000D4EA3"/>
    <w:rsid w:val="000F004B"/>
    <w:rsid w:val="00100AFF"/>
    <w:rsid w:val="00116217"/>
    <w:rsid w:val="001216B7"/>
    <w:rsid w:val="0013465E"/>
    <w:rsid w:val="00145325"/>
    <w:rsid w:val="00171B31"/>
    <w:rsid w:val="00174483"/>
    <w:rsid w:val="001766CA"/>
    <w:rsid w:val="0018642D"/>
    <w:rsid w:val="00186B0A"/>
    <w:rsid w:val="001878B8"/>
    <w:rsid w:val="001B57D5"/>
    <w:rsid w:val="00202596"/>
    <w:rsid w:val="002079C1"/>
    <w:rsid w:val="00212AB5"/>
    <w:rsid w:val="00250769"/>
    <w:rsid w:val="002563C1"/>
    <w:rsid w:val="00262D0E"/>
    <w:rsid w:val="0028097E"/>
    <w:rsid w:val="002901A9"/>
    <w:rsid w:val="00297369"/>
    <w:rsid w:val="002A3252"/>
    <w:rsid w:val="002B4F84"/>
    <w:rsid w:val="002B5C43"/>
    <w:rsid w:val="002C56CC"/>
    <w:rsid w:val="002D18CE"/>
    <w:rsid w:val="002E4583"/>
    <w:rsid w:val="003058EF"/>
    <w:rsid w:val="00307033"/>
    <w:rsid w:val="00311DEE"/>
    <w:rsid w:val="00337FDA"/>
    <w:rsid w:val="003421B3"/>
    <w:rsid w:val="00361577"/>
    <w:rsid w:val="0037099C"/>
    <w:rsid w:val="003A1852"/>
    <w:rsid w:val="003A27C3"/>
    <w:rsid w:val="003B0E0F"/>
    <w:rsid w:val="003D1A1C"/>
    <w:rsid w:val="0041291B"/>
    <w:rsid w:val="00436349"/>
    <w:rsid w:val="0045435A"/>
    <w:rsid w:val="0045646A"/>
    <w:rsid w:val="00462FBF"/>
    <w:rsid w:val="004A6ADD"/>
    <w:rsid w:val="004B1D04"/>
    <w:rsid w:val="004F17E7"/>
    <w:rsid w:val="004F48DF"/>
    <w:rsid w:val="00530671"/>
    <w:rsid w:val="00531E87"/>
    <w:rsid w:val="005322E2"/>
    <w:rsid w:val="0057227B"/>
    <w:rsid w:val="00596B83"/>
    <w:rsid w:val="005A0DBE"/>
    <w:rsid w:val="005C20A0"/>
    <w:rsid w:val="005E1EE5"/>
    <w:rsid w:val="005E5362"/>
    <w:rsid w:val="00605B71"/>
    <w:rsid w:val="00610FEB"/>
    <w:rsid w:val="00623BA9"/>
    <w:rsid w:val="006367EB"/>
    <w:rsid w:val="00651341"/>
    <w:rsid w:val="00666B86"/>
    <w:rsid w:val="00670D2E"/>
    <w:rsid w:val="006729BB"/>
    <w:rsid w:val="006A0425"/>
    <w:rsid w:val="006C0F59"/>
    <w:rsid w:val="006C1558"/>
    <w:rsid w:val="006C5298"/>
    <w:rsid w:val="006D3060"/>
    <w:rsid w:val="006D39C2"/>
    <w:rsid w:val="006E1B5D"/>
    <w:rsid w:val="00723051"/>
    <w:rsid w:val="00730241"/>
    <w:rsid w:val="00732B28"/>
    <w:rsid w:val="00741B27"/>
    <w:rsid w:val="007430C0"/>
    <w:rsid w:val="00750522"/>
    <w:rsid w:val="007614A9"/>
    <w:rsid w:val="007A578F"/>
    <w:rsid w:val="007C2D5B"/>
    <w:rsid w:val="007D4EEF"/>
    <w:rsid w:val="007E35C0"/>
    <w:rsid w:val="007E6290"/>
    <w:rsid w:val="007F3E70"/>
    <w:rsid w:val="0080706D"/>
    <w:rsid w:val="00816728"/>
    <w:rsid w:val="00816D49"/>
    <w:rsid w:val="00824976"/>
    <w:rsid w:val="00835B42"/>
    <w:rsid w:val="00846B3F"/>
    <w:rsid w:val="00847378"/>
    <w:rsid w:val="00853DFB"/>
    <w:rsid w:val="00861804"/>
    <w:rsid w:val="00865BF6"/>
    <w:rsid w:val="00875115"/>
    <w:rsid w:val="008A08A7"/>
    <w:rsid w:val="008B61AB"/>
    <w:rsid w:val="008D588A"/>
    <w:rsid w:val="008E434C"/>
    <w:rsid w:val="008F11B5"/>
    <w:rsid w:val="00904C92"/>
    <w:rsid w:val="00930000"/>
    <w:rsid w:val="00951A5D"/>
    <w:rsid w:val="009577A0"/>
    <w:rsid w:val="00961CCF"/>
    <w:rsid w:val="009743A2"/>
    <w:rsid w:val="009850CD"/>
    <w:rsid w:val="0099266A"/>
    <w:rsid w:val="009961E0"/>
    <w:rsid w:val="009D5A14"/>
    <w:rsid w:val="009E2769"/>
    <w:rsid w:val="009E7015"/>
    <w:rsid w:val="00A00412"/>
    <w:rsid w:val="00A14792"/>
    <w:rsid w:val="00A224E2"/>
    <w:rsid w:val="00A22840"/>
    <w:rsid w:val="00A40E92"/>
    <w:rsid w:val="00A57096"/>
    <w:rsid w:val="00A95DE1"/>
    <w:rsid w:val="00AA047A"/>
    <w:rsid w:val="00AA6E59"/>
    <w:rsid w:val="00AC0264"/>
    <w:rsid w:val="00AD7F47"/>
    <w:rsid w:val="00B00DCE"/>
    <w:rsid w:val="00B04452"/>
    <w:rsid w:val="00B05185"/>
    <w:rsid w:val="00B13D9F"/>
    <w:rsid w:val="00B26D34"/>
    <w:rsid w:val="00B51745"/>
    <w:rsid w:val="00B51E2B"/>
    <w:rsid w:val="00B62973"/>
    <w:rsid w:val="00B723DA"/>
    <w:rsid w:val="00B756CB"/>
    <w:rsid w:val="00B75F46"/>
    <w:rsid w:val="00B84120"/>
    <w:rsid w:val="00B87422"/>
    <w:rsid w:val="00B9537C"/>
    <w:rsid w:val="00BA6B4F"/>
    <w:rsid w:val="00BF1418"/>
    <w:rsid w:val="00C870F6"/>
    <w:rsid w:val="00C965B3"/>
    <w:rsid w:val="00CB01C9"/>
    <w:rsid w:val="00CC6938"/>
    <w:rsid w:val="00CD5873"/>
    <w:rsid w:val="00CD72B2"/>
    <w:rsid w:val="00D07AD8"/>
    <w:rsid w:val="00D10906"/>
    <w:rsid w:val="00D14E43"/>
    <w:rsid w:val="00D30676"/>
    <w:rsid w:val="00D537D2"/>
    <w:rsid w:val="00D641EA"/>
    <w:rsid w:val="00D70B83"/>
    <w:rsid w:val="00D76D33"/>
    <w:rsid w:val="00D83F5E"/>
    <w:rsid w:val="00DB3D62"/>
    <w:rsid w:val="00DB7961"/>
    <w:rsid w:val="00DC28F7"/>
    <w:rsid w:val="00DD5D00"/>
    <w:rsid w:val="00DD708E"/>
    <w:rsid w:val="00DF1770"/>
    <w:rsid w:val="00DF5CE7"/>
    <w:rsid w:val="00E13476"/>
    <w:rsid w:val="00E24E23"/>
    <w:rsid w:val="00E322E0"/>
    <w:rsid w:val="00E4624A"/>
    <w:rsid w:val="00E51F1C"/>
    <w:rsid w:val="00E66330"/>
    <w:rsid w:val="00E82C86"/>
    <w:rsid w:val="00E90227"/>
    <w:rsid w:val="00E92C2C"/>
    <w:rsid w:val="00EA1FEC"/>
    <w:rsid w:val="00EA609F"/>
    <w:rsid w:val="00EB1AE1"/>
    <w:rsid w:val="00EB37BA"/>
    <w:rsid w:val="00ED05E4"/>
    <w:rsid w:val="00ED25EC"/>
    <w:rsid w:val="00EE252B"/>
    <w:rsid w:val="00EE61DA"/>
    <w:rsid w:val="00EF0DC3"/>
    <w:rsid w:val="00F02B36"/>
    <w:rsid w:val="00F11BEA"/>
    <w:rsid w:val="00F25EC0"/>
    <w:rsid w:val="00F278BE"/>
    <w:rsid w:val="00F303CF"/>
    <w:rsid w:val="00F31E2F"/>
    <w:rsid w:val="00F341DF"/>
    <w:rsid w:val="00F53D91"/>
    <w:rsid w:val="00F55C2E"/>
    <w:rsid w:val="00F638EB"/>
    <w:rsid w:val="00F6407D"/>
    <w:rsid w:val="00F74D0C"/>
    <w:rsid w:val="00F8315A"/>
    <w:rsid w:val="00F929B8"/>
    <w:rsid w:val="00FA0E9F"/>
    <w:rsid w:val="00FA4797"/>
    <w:rsid w:val="00FA65F0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0FA9-5775-4A49-B9E1-1B1C483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B3"/>
  </w:style>
  <w:style w:type="paragraph" w:customStyle="1" w:styleId="ConsPlusNormal">
    <w:name w:val="ConsPlusNormal"/>
    <w:rsid w:val="00342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421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1B3"/>
  </w:style>
  <w:style w:type="paragraph" w:styleId="a8">
    <w:name w:val="footer"/>
    <w:basedOn w:val="a"/>
    <w:link w:val="a9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1B3"/>
  </w:style>
  <w:style w:type="table" w:styleId="aa">
    <w:name w:val="Table Grid"/>
    <w:basedOn w:val="a1"/>
    <w:uiPriority w:val="39"/>
    <w:rsid w:val="0034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74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100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3&amp;dst=1018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2652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EOA</cp:lastModifiedBy>
  <cp:revision>185</cp:revision>
  <cp:lastPrinted>2024-11-02T09:21:00Z</cp:lastPrinted>
  <dcterms:created xsi:type="dcterms:W3CDTF">2024-01-17T16:04:00Z</dcterms:created>
  <dcterms:modified xsi:type="dcterms:W3CDTF">2024-11-07T15:23:00Z</dcterms:modified>
</cp:coreProperties>
</file>