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339B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29 января 2025 г. № 3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339BE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576D17" w:rsidRPr="00E73FA2" w:rsidRDefault="00576D17" w:rsidP="00602DD5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E73FA2">
        <w:rPr>
          <w:rFonts w:ascii="Times New Roman" w:hAnsi="Times New Roman" w:hint="eastAsia"/>
          <w:sz w:val="28"/>
          <w:szCs w:val="28"/>
        </w:rPr>
        <w:lastRenderedPageBreak/>
        <w:t>Внести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в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приложение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к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распоряжению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Правительства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Рязанской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области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от</w:t>
      </w:r>
      <w:r w:rsidRPr="00E73FA2">
        <w:rPr>
          <w:rFonts w:ascii="Times New Roman" w:hAnsi="Times New Roman"/>
          <w:sz w:val="28"/>
          <w:szCs w:val="28"/>
        </w:rPr>
        <w:t xml:space="preserve"> 12 </w:t>
      </w:r>
      <w:r w:rsidRPr="00E73FA2">
        <w:rPr>
          <w:rFonts w:ascii="Times New Roman" w:hAnsi="Times New Roman" w:hint="eastAsia"/>
          <w:sz w:val="28"/>
          <w:szCs w:val="28"/>
        </w:rPr>
        <w:t>декабря</w:t>
      </w:r>
      <w:r w:rsidRPr="00E73FA2">
        <w:rPr>
          <w:rFonts w:ascii="Times New Roman" w:hAnsi="Times New Roman"/>
          <w:sz w:val="28"/>
          <w:szCs w:val="28"/>
        </w:rPr>
        <w:t xml:space="preserve"> 2023 </w:t>
      </w:r>
      <w:r w:rsidRPr="00E73FA2">
        <w:rPr>
          <w:rFonts w:ascii="Times New Roman" w:hAnsi="Times New Roman" w:hint="eastAsia"/>
          <w:sz w:val="28"/>
          <w:szCs w:val="28"/>
        </w:rPr>
        <w:t>г</w:t>
      </w:r>
      <w:r w:rsidRPr="00E73FA2">
        <w:rPr>
          <w:rFonts w:ascii="Times New Roman" w:hAnsi="Times New Roman"/>
          <w:sz w:val="28"/>
          <w:szCs w:val="28"/>
        </w:rPr>
        <w:t xml:space="preserve">. </w:t>
      </w:r>
      <w:r w:rsidRPr="00E73FA2">
        <w:rPr>
          <w:rFonts w:ascii="Times New Roman" w:hAnsi="Times New Roman" w:hint="eastAsia"/>
          <w:sz w:val="28"/>
          <w:szCs w:val="28"/>
        </w:rPr>
        <w:t>№</w:t>
      </w:r>
      <w:r w:rsidRPr="00E73FA2">
        <w:rPr>
          <w:rFonts w:ascii="Times New Roman" w:hAnsi="Times New Roman"/>
          <w:sz w:val="28"/>
          <w:szCs w:val="28"/>
        </w:rPr>
        <w:t xml:space="preserve"> 747-</w:t>
      </w:r>
      <w:r w:rsidRPr="00E73FA2">
        <w:rPr>
          <w:rFonts w:ascii="Times New Roman" w:hAnsi="Times New Roman" w:hint="eastAsia"/>
          <w:sz w:val="28"/>
          <w:szCs w:val="28"/>
        </w:rPr>
        <w:t>р</w:t>
      </w:r>
      <w:r w:rsidRPr="00E73FA2">
        <w:rPr>
          <w:rFonts w:ascii="Times New Roman" w:hAnsi="Times New Roman"/>
          <w:sz w:val="28"/>
          <w:szCs w:val="28"/>
        </w:rPr>
        <w:t xml:space="preserve"> (</w:t>
      </w:r>
      <w:r w:rsidRPr="00E73FA2">
        <w:rPr>
          <w:rFonts w:ascii="Times New Roman" w:hAnsi="Times New Roman" w:hint="eastAsia"/>
          <w:sz w:val="28"/>
          <w:szCs w:val="28"/>
        </w:rPr>
        <w:t>в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ред</w:t>
      </w:r>
      <w:r w:rsidRPr="00E73FA2">
        <w:rPr>
          <w:rFonts w:ascii="Times New Roman" w:hAnsi="Times New Roman"/>
          <w:sz w:val="28"/>
          <w:szCs w:val="28"/>
        </w:rPr>
        <w:t>акции р</w:t>
      </w:r>
      <w:r w:rsidRPr="00E73FA2">
        <w:rPr>
          <w:rFonts w:ascii="Times New Roman" w:hAnsi="Times New Roman" w:hint="eastAsia"/>
          <w:sz w:val="28"/>
          <w:szCs w:val="28"/>
        </w:rPr>
        <w:t>аспоряжений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Правительства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Рязанской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области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от</w:t>
      </w:r>
      <w:r w:rsidRPr="00E73FA2">
        <w:rPr>
          <w:rFonts w:ascii="Times New Roman" w:hAnsi="Times New Roman"/>
          <w:sz w:val="28"/>
          <w:szCs w:val="28"/>
        </w:rPr>
        <w:t xml:space="preserve"> 05.02.2024 № 48-</w:t>
      </w:r>
      <w:r w:rsidRPr="00E73FA2">
        <w:rPr>
          <w:rFonts w:ascii="Times New Roman" w:hAnsi="Times New Roman" w:hint="eastAsia"/>
          <w:sz w:val="28"/>
          <w:szCs w:val="28"/>
        </w:rPr>
        <w:t>р</w:t>
      </w:r>
      <w:r w:rsidRPr="00E73FA2">
        <w:rPr>
          <w:rFonts w:ascii="Times New Roman" w:hAnsi="Times New Roman"/>
          <w:sz w:val="28"/>
          <w:szCs w:val="28"/>
        </w:rPr>
        <w:t xml:space="preserve">, </w:t>
      </w:r>
      <w:r w:rsidRPr="00E73FA2">
        <w:rPr>
          <w:rFonts w:ascii="Times New Roman" w:hAnsi="Times New Roman" w:hint="eastAsia"/>
          <w:sz w:val="28"/>
          <w:szCs w:val="28"/>
        </w:rPr>
        <w:t>от</w:t>
      </w:r>
      <w:r w:rsidRPr="00E73FA2">
        <w:rPr>
          <w:rFonts w:ascii="Times New Roman" w:hAnsi="Times New Roman"/>
          <w:sz w:val="28"/>
          <w:szCs w:val="28"/>
        </w:rPr>
        <w:t xml:space="preserve"> 14.02.2024 </w:t>
      </w:r>
      <w:r w:rsidRPr="00E73FA2">
        <w:rPr>
          <w:rFonts w:ascii="Times New Roman" w:hAnsi="Times New Roman"/>
          <w:sz w:val="28"/>
          <w:szCs w:val="28"/>
        </w:rPr>
        <w:br/>
        <w:t>№ 67-</w:t>
      </w:r>
      <w:r w:rsidRPr="00E73FA2">
        <w:rPr>
          <w:rFonts w:ascii="Times New Roman" w:hAnsi="Times New Roman" w:hint="eastAsia"/>
          <w:sz w:val="28"/>
          <w:szCs w:val="28"/>
        </w:rPr>
        <w:t>р</w:t>
      </w:r>
      <w:r w:rsidRPr="00E73FA2">
        <w:rPr>
          <w:rFonts w:ascii="Times New Roman" w:hAnsi="Times New Roman"/>
          <w:sz w:val="28"/>
          <w:szCs w:val="28"/>
        </w:rPr>
        <w:t xml:space="preserve">, от 13.03.2024 № 127-р, от 25.04.2024 № 252-р, </w:t>
      </w:r>
      <w:r w:rsidRPr="00E73FA2">
        <w:rPr>
          <w:rFonts w:ascii="Times New Roman" w:hAnsi="Times New Roman" w:hint="eastAsia"/>
          <w:sz w:val="28"/>
          <w:szCs w:val="28"/>
        </w:rPr>
        <w:t>от</w:t>
      </w:r>
      <w:r w:rsidRPr="00E73FA2">
        <w:rPr>
          <w:rFonts w:ascii="Times New Roman" w:hAnsi="Times New Roman"/>
          <w:sz w:val="28"/>
          <w:szCs w:val="28"/>
        </w:rPr>
        <w:t xml:space="preserve"> 27.05.2024 № 303-р, от 25.06.2024 № 382-р, от 28.10.2024 № 697-р, от 21.11.2024 № 770-р, </w:t>
      </w:r>
      <w:r w:rsidRPr="00E73FA2">
        <w:rPr>
          <w:rFonts w:ascii="Times New Roman" w:hAnsi="Times New Roman"/>
          <w:sz w:val="28"/>
          <w:szCs w:val="28"/>
        </w:rPr>
        <w:br/>
        <w:t xml:space="preserve">от 13.12.2024 № 834-р, от 26.12.2024 № 919-р) </w:t>
      </w:r>
      <w:r w:rsidRPr="00E73FA2">
        <w:rPr>
          <w:rFonts w:ascii="Times New Roman" w:hAnsi="Times New Roman" w:hint="eastAsia"/>
          <w:sz w:val="28"/>
          <w:szCs w:val="28"/>
        </w:rPr>
        <w:t>следующие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изменения</w:t>
      </w:r>
      <w:r w:rsidRPr="00E73FA2">
        <w:rPr>
          <w:rFonts w:ascii="Times New Roman" w:hAnsi="Times New Roman"/>
          <w:sz w:val="28"/>
          <w:szCs w:val="28"/>
        </w:rPr>
        <w:t>:</w:t>
      </w:r>
      <w:proofErr w:type="gramEnd"/>
    </w:p>
    <w:p w:rsidR="002C7DCC" w:rsidRDefault="00576D17" w:rsidP="00602DD5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FA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="002C7DCC">
        <w:rPr>
          <w:rFonts w:ascii="Times New Roman" w:hAnsi="Times New Roman"/>
          <w:sz w:val="28"/>
          <w:szCs w:val="28"/>
        </w:rPr>
        <w:t xml:space="preserve">в </w:t>
      </w:r>
      <w:r w:rsidR="002C7DCC" w:rsidRPr="00E73FA2">
        <w:rPr>
          <w:rFonts w:ascii="Times New Roman" w:hAnsi="Times New Roman" w:hint="eastAsia"/>
          <w:sz w:val="28"/>
          <w:szCs w:val="28"/>
        </w:rPr>
        <w:t>раздел</w:t>
      </w:r>
      <w:r w:rsidR="002C7DCC">
        <w:rPr>
          <w:rFonts w:ascii="Times New Roman" w:hAnsi="Times New Roman"/>
          <w:sz w:val="28"/>
          <w:szCs w:val="28"/>
        </w:rPr>
        <w:t>е</w:t>
      </w:r>
      <w:r w:rsidR="002C7DCC" w:rsidRPr="00E73FA2">
        <w:rPr>
          <w:rFonts w:ascii="Times New Roman" w:hAnsi="Times New Roman"/>
          <w:sz w:val="28"/>
          <w:szCs w:val="28"/>
        </w:rPr>
        <w:t xml:space="preserve"> 1 «</w:t>
      </w:r>
      <w:r w:rsidR="002C7DCC" w:rsidRPr="00E73FA2">
        <w:rPr>
          <w:rFonts w:ascii="Times New Roman" w:hAnsi="Times New Roman" w:hint="eastAsia"/>
          <w:sz w:val="28"/>
          <w:szCs w:val="28"/>
        </w:rPr>
        <w:t>Паспорт</w:t>
      </w:r>
      <w:r w:rsidR="002C7DCC" w:rsidRPr="00E73FA2">
        <w:rPr>
          <w:rFonts w:ascii="Times New Roman" w:hAnsi="Times New Roman"/>
          <w:sz w:val="28"/>
          <w:szCs w:val="28"/>
        </w:rPr>
        <w:t xml:space="preserve"> </w:t>
      </w:r>
      <w:r w:rsidR="002C7DCC" w:rsidRPr="00E73FA2">
        <w:rPr>
          <w:rFonts w:ascii="Times New Roman" w:hAnsi="Times New Roman" w:hint="eastAsia"/>
          <w:sz w:val="28"/>
          <w:szCs w:val="28"/>
        </w:rPr>
        <w:t>государственной</w:t>
      </w:r>
      <w:r w:rsidR="002C7DCC" w:rsidRPr="00E73FA2">
        <w:rPr>
          <w:rFonts w:ascii="Times New Roman" w:hAnsi="Times New Roman"/>
          <w:sz w:val="28"/>
          <w:szCs w:val="28"/>
        </w:rPr>
        <w:t xml:space="preserve"> </w:t>
      </w:r>
      <w:r w:rsidR="002C7DCC" w:rsidRPr="00E73FA2">
        <w:rPr>
          <w:rFonts w:ascii="Times New Roman" w:hAnsi="Times New Roman" w:hint="eastAsia"/>
          <w:sz w:val="28"/>
          <w:szCs w:val="28"/>
        </w:rPr>
        <w:t>программы</w:t>
      </w:r>
      <w:r w:rsidR="002C7DCC" w:rsidRPr="00E73FA2">
        <w:rPr>
          <w:rFonts w:ascii="Times New Roman" w:hAnsi="Times New Roman"/>
          <w:sz w:val="28"/>
          <w:szCs w:val="28"/>
        </w:rPr>
        <w:t xml:space="preserve"> </w:t>
      </w:r>
      <w:r w:rsidR="002C7DCC" w:rsidRPr="00E73FA2">
        <w:rPr>
          <w:rFonts w:ascii="Times New Roman" w:hAnsi="Times New Roman" w:hint="eastAsia"/>
          <w:sz w:val="28"/>
          <w:szCs w:val="28"/>
        </w:rPr>
        <w:t>Рязанской</w:t>
      </w:r>
      <w:r w:rsidR="002C7DCC" w:rsidRPr="00E73FA2">
        <w:rPr>
          <w:rFonts w:ascii="Times New Roman" w:hAnsi="Times New Roman"/>
          <w:sz w:val="28"/>
          <w:szCs w:val="28"/>
        </w:rPr>
        <w:t xml:space="preserve"> </w:t>
      </w:r>
      <w:r w:rsidR="002C7DCC" w:rsidRPr="00E73FA2">
        <w:rPr>
          <w:rFonts w:ascii="Times New Roman" w:hAnsi="Times New Roman" w:hint="eastAsia"/>
          <w:sz w:val="28"/>
          <w:szCs w:val="28"/>
        </w:rPr>
        <w:t>области</w:t>
      </w:r>
      <w:r w:rsidR="002C7DCC" w:rsidRPr="00E73FA2">
        <w:rPr>
          <w:rFonts w:ascii="Times New Roman" w:hAnsi="Times New Roman"/>
          <w:sz w:val="28"/>
          <w:szCs w:val="28"/>
        </w:rPr>
        <w:t xml:space="preserve"> «Экономическое развитие»</w:t>
      </w:r>
      <w:r w:rsidR="002C7DCC">
        <w:rPr>
          <w:rFonts w:ascii="Times New Roman" w:hAnsi="Times New Roman"/>
          <w:sz w:val="28"/>
          <w:szCs w:val="28"/>
        </w:rPr>
        <w:t>:</w:t>
      </w:r>
    </w:p>
    <w:p w:rsidR="00576D17" w:rsidRPr="00E73FA2" w:rsidRDefault="002C7DCC" w:rsidP="00602DD5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6D17" w:rsidRPr="00E73FA2">
        <w:rPr>
          <w:rFonts w:ascii="Times New Roman" w:hAnsi="Times New Roman"/>
          <w:sz w:val="28"/>
          <w:szCs w:val="28"/>
        </w:rPr>
        <w:t>строк</w:t>
      </w:r>
      <w:r w:rsidR="00576D17">
        <w:rPr>
          <w:rFonts w:ascii="Times New Roman" w:hAnsi="Times New Roman"/>
          <w:sz w:val="28"/>
          <w:szCs w:val="28"/>
        </w:rPr>
        <w:t>у</w:t>
      </w:r>
      <w:r w:rsidR="00576D17" w:rsidRPr="00E73FA2">
        <w:rPr>
          <w:rFonts w:ascii="Times New Roman" w:hAnsi="Times New Roman"/>
          <w:sz w:val="28"/>
          <w:szCs w:val="28"/>
        </w:rPr>
        <w:t xml:space="preserve"> «Объемы финансового обеспечения за весь период реализации»</w:t>
      </w:r>
      <w:r w:rsidR="00576D17">
        <w:rPr>
          <w:rFonts w:ascii="Times New Roman" w:hAnsi="Times New Roman"/>
          <w:sz w:val="28"/>
          <w:szCs w:val="28"/>
        </w:rPr>
        <w:t xml:space="preserve"> подраздела 1.1 «Основные положения» </w:t>
      </w:r>
      <w:r w:rsidR="00602DD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76D17" w:rsidRPr="00E73FA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387"/>
      </w:tblGrid>
      <w:tr w:rsidR="00576D17" w:rsidRPr="00576D17" w:rsidTr="00576D17">
        <w:tc>
          <w:tcPr>
            <w:tcW w:w="4031" w:type="dxa"/>
          </w:tcPr>
          <w:p w:rsidR="00576D17" w:rsidRPr="00576D17" w:rsidRDefault="00576D17" w:rsidP="00602D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387" w:type="dxa"/>
          </w:tcPr>
          <w:p w:rsidR="00576D17" w:rsidRPr="00576D17" w:rsidRDefault="00576D17" w:rsidP="00602D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 xml:space="preserve">20398287,53587 тыс. рублей (в том числе с 2024 года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76D17">
              <w:rPr>
                <w:rFonts w:ascii="Times New Roman" w:hAnsi="Times New Roman"/>
                <w:sz w:val="24"/>
                <w:szCs w:val="24"/>
              </w:rPr>
              <w:t xml:space="preserve"> 10284552,41616 тыс. рублей)»</w:t>
            </w:r>
          </w:p>
        </w:tc>
      </w:tr>
    </w:tbl>
    <w:p w:rsidR="00576D17" w:rsidRPr="00E73FA2" w:rsidRDefault="00576D17" w:rsidP="00602DD5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FA2">
        <w:rPr>
          <w:rFonts w:ascii="Times New Roman" w:hAnsi="Times New Roman"/>
          <w:sz w:val="28"/>
          <w:szCs w:val="28"/>
        </w:rPr>
        <w:t>- таблиц</w:t>
      </w:r>
      <w:r>
        <w:rPr>
          <w:rFonts w:ascii="Times New Roman" w:hAnsi="Times New Roman"/>
          <w:sz w:val="28"/>
          <w:szCs w:val="28"/>
        </w:rPr>
        <w:t>у</w:t>
      </w:r>
      <w:r w:rsidRPr="00E73FA2">
        <w:rPr>
          <w:rFonts w:ascii="Times New Roman" w:hAnsi="Times New Roman"/>
          <w:sz w:val="28"/>
          <w:szCs w:val="28"/>
        </w:rPr>
        <w:t xml:space="preserve"> подраздела 1.4 «</w:t>
      </w:r>
      <w:r w:rsidRPr="00E73FA2">
        <w:rPr>
          <w:rFonts w:ascii="Times New Roman" w:hAnsi="Times New Roman" w:hint="eastAsia"/>
          <w:sz w:val="28"/>
          <w:szCs w:val="28"/>
        </w:rPr>
        <w:t>Структура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государственной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программы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Рязанской</w:t>
      </w:r>
      <w:r w:rsidRPr="00E73FA2"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 w:hint="eastAsia"/>
          <w:sz w:val="28"/>
          <w:szCs w:val="28"/>
        </w:rPr>
        <w:t>области</w:t>
      </w:r>
      <w:r w:rsidRPr="00E73F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A2">
        <w:rPr>
          <w:rFonts w:ascii="Times New Roman" w:hAnsi="Times New Roman"/>
          <w:sz w:val="28"/>
          <w:szCs w:val="28"/>
        </w:rPr>
        <w:t>дополнить подпунктами 1.1.4</w:t>
      </w:r>
      <w:r>
        <w:rPr>
          <w:rFonts w:ascii="Times New Roman" w:hAnsi="Times New Roman"/>
          <w:sz w:val="28"/>
          <w:szCs w:val="28"/>
        </w:rPr>
        <w:t>, 1.1.4.1</w:t>
      </w:r>
      <w:r w:rsidRPr="00E73FA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"/>
        <w:gridCol w:w="2991"/>
        <w:gridCol w:w="3929"/>
        <w:gridCol w:w="1741"/>
      </w:tblGrid>
      <w:tr w:rsidR="00576D17" w:rsidRPr="00576D17" w:rsidTr="002C7DCC">
        <w:trPr>
          <w:trHeight w:val="231"/>
          <w:tblHeader/>
        </w:trPr>
        <w:tc>
          <w:tcPr>
            <w:tcW w:w="757" w:type="dxa"/>
          </w:tcPr>
          <w:p w:rsidR="00576D17" w:rsidRPr="00576D17" w:rsidRDefault="00576D17" w:rsidP="00602DD5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991" w:type="dxa"/>
          </w:tcPr>
          <w:p w:rsidR="00576D17" w:rsidRPr="00576D17" w:rsidRDefault="00576D17" w:rsidP="00602DD5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576D17" w:rsidRPr="00576D17" w:rsidRDefault="00576D17" w:rsidP="00602DD5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576D17" w:rsidRPr="00576D17" w:rsidRDefault="00576D17" w:rsidP="00602DD5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576D17" w:rsidRPr="00576D17" w:rsidTr="001C3ED8">
        <w:tc>
          <w:tcPr>
            <w:tcW w:w="757" w:type="dxa"/>
            <w:vMerge w:val="restart"/>
            <w:tcBorders>
              <w:bottom w:val="nil"/>
            </w:tcBorders>
          </w:tcPr>
          <w:p w:rsidR="00576D17" w:rsidRPr="00576D17" w:rsidRDefault="00576D17" w:rsidP="00602DD5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«1.1.4</w:t>
            </w:r>
          </w:p>
        </w:tc>
        <w:tc>
          <w:tcPr>
            <w:tcW w:w="8661" w:type="dxa"/>
            <w:gridSpan w:val="3"/>
          </w:tcPr>
          <w:p w:rsidR="00576D17" w:rsidRPr="00576D17" w:rsidRDefault="00576D17" w:rsidP="00602DD5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Региональный проект «Производительность труда» </w:t>
            </w:r>
            <w:r w:rsidR="001C3E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Швакова</w:t>
            </w:r>
            <w:proofErr w:type="spellEnd"/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Ю.А.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куратор)</w:t>
            </w:r>
          </w:p>
        </w:tc>
      </w:tr>
      <w:tr w:rsidR="00576D17" w:rsidRPr="00576D17" w:rsidTr="002C7DCC">
        <w:tblPrEx>
          <w:tblBorders>
            <w:insideH w:val="nil"/>
          </w:tblBorders>
        </w:tblPrEx>
        <w:tc>
          <w:tcPr>
            <w:tcW w:w="757" w:type="dxa"/>
            <w:vMerge/>
            <w:tcBorders>
              <w:bottom w:val="nil"/>
            </w:tcBorders>
          </w:tcPr>
          <w:p w:rsidR="00576D17" w:rsidRPr="00576D17" w:rsidRDefault="00576D17" w:rsidP="00602DD5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nil"/>
            </w:tcBorders>
          </w:tcPr>
          <w:p w:rsidR="00576D17" w:rsidRPr="00576D17" w:rsidRDefault="00576D17" w:rsidP="00602DD5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  <w:proofErr w:type="gramEnd"/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реализацию: МЭР РО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576D17" w:rsidRPr="00576D17" w:rsidRDefault="00576D17" w:rsidP="00602DD5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реализации: 2025-2030 годы</w:t>
            </w:r>
          </w:p>
        </w:tc>
      </w:tr>
      <w:tr w:rsidR="00576D17" w:rsidRPr="00576D17" w:rsidTr="002C7DCC">
        <w:tc>
          <w:tcPr>
            <w:tcW w:w="757" w:type="dxa"/>
          </w:tcPr>
          <w:p w:rsidR="00576D17" w:rsidRPr="00576D17" w:rsidRDefault="00576D17" w:rsidP="00576D1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1.1.4.1</w:t>
            </w:r>
          </w:p>
        </w:tc>
        <w:tc>
          <w:tcPr>
            <w:tcW w:w="2991" w:type="dxa"/>
          </w:tcPr>
          <w:p w:rsidR="00576D17" w:rsidRPr="00576D17" w:rsidRDefault="00576D17" w:rsidP="00576D17">
            <w:pPr>
              <w:spacing w:line="233" w:lineRule="auto"/>
              <w:rPr>
                <w:spacing w:val="-4"/>
                <w:sz w:val="24"/>
                <w:szCs w:val="24"/>
              </w:rPr>
            </w:pPr>
            <w:r w:rsidRPr="00576D17">
              <w:rPr>
                <w:spacing w:val="-4"/>
                <w:sz w:val="24"/>
                <w:szCs w:val="24"/>
              </w:rPr>
              <w:t xml:space="preserve">Задача </w:t>
            </w:r>
          </w:p>
          <w:p w:rsidR="00576D17" w:rsidRPr="00576D17" w:rsidRDefault="00576D17" w:rsidP="00576D17">
            <w:pPr>
              <w:spacing w:line="233" w:lineRule="auto"/>
              <w:rPr>
                <w:spacing w:val="-4"/>
                <w:sz w:val="24"/>
                <w:szCs w:val="24"/>
              </w:rPr>
            </w:pPr>
            <w:r w:rsidRPr="00576D17">
              <w:rPr>
                <w:spacing w:val="-4"/>
                <w:sz w:val="24"/>
                <w:szCs w:val="24"/>
              </w:rPr>
              <w:t>«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Обеспечено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повышение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производительности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труда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на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средних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крупных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предприятиях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базовых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D17">
              <w:rPr>
                <w:rFonts w:hint="eastAsia"/>
                <w:spacing w:val="-4"/>
                <w:sz w:val="24"/>
                <w:szCs w:val="24"/>
              </w:rPr>
              <w:t>несырьевых</w:t>
            </w:r>
            <w:proofErr w:type="spellEnd"/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отраслей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экономики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в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организациях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социальной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сферы</w:t>
            </w:r>
            <w:r w:rsidRPr="00576D17">
              <w:rPr>
                <w:spacing w:val="-4"/>
                <w:sz w:val="24"/>
                <w:szCs w:val="24"/>
              </w:rPr>
              <w:t xml:space="preserve">,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в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том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числе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за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счет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реинжиниринга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бизнес</w:t>
            </w:r>
            <w:r w:rsidRPr="00576D17">
              <w:rPr>
                <w:spacing w:val="-4"/>
                <w:sz w:val="24"/>
                <w:szCs w:val="24"/>
              </w:rPr>
              <w:t>-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процессов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на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основе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бережливого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производства</w:t>
            </w:r>
            <w:r w:rsidRPr="00576D17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3929" w:type="dxa"/>
          </w:tcPr>
          <w:p w:rsidR="00576D17" w:rsidRPr="00576D17" w:rsidRDefault="00576D17" w:rsidP="002C7DCC">
            <w:pPr>
              <w:spacing w:line="233" w:lineRule="auto"/>
              <w:ind w:right="-57"/>
              <w:rPr>
                <w:spacing w:val="-4"/>
                <w:sz w:val="24"/>
                <w:szCs w:val="24"/>
              </w:rPr>
            </w:pPr>
            <w:r w:rsidRPr="00576D17">
              <w:rPr>
                <w:rFonts w:hint="eastAsia"/>
                <w:spacing w:val="-4"/>
                <w:sz w:val="24"/>
                <w:szCs w:val="24"/>
              </w:rPr>
              <w:t>РЦК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проведена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работа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по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вовлечению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предприятий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базовых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D17">
              <w:rPr>
                <w:rFonts w:hint="eastAsia"/>
                <w:spacing w:val="-4"/>
                <w:sz w:val="24"/>
                <w:szCs w:val="24"/>
              </w:rPr>
              <w:t>несырьевых</w:t>
            </w:r>
            <w:proofErr w:type="spellEnd"/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отраслей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экономики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в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федеральный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проект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«Производительность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труда»</w:t>
            </w:r>
            <w:r w:rsidRPr="00576D17">
              <w:rPr>
                <w:spacing w:val="-4"/>
                <w:sz w:val="24"/>
                <w:szCs w:val="24"/>
              </w:rPr>
              <w:t xml:space="preserve"> (далее – федеральный проект).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Экспертами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РЦК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реализованы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проекты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по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повышению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производительности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труда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на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пред</w:t>
            </w:r>
            <w:r w:rsidR="002C7DCC">
              <w:rPr>
                <w:spacing w:val="-4"/>
                <w:sz w:val="24"/>
                <w:szCs w:val="24"/>
              </w:rPr>
              <w:t>-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приятиях</w:t>
            </w:r>
            <w:r w:rsidRPr="00576D17">
              <w:rPr>
                <w:spacing w:val="-4"/>
                <w:sz w:val="24"/>
                <w:szCs w:val="24"/>
              </w:rPr>
              <w:t>-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участниках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федерального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проекта</w:t>
            </w:r>
            <w:r w:rsidRPr="00576D17">
              <w:rPr>
                <w:spacing w:val="-4"/>
                <w:sz w:val="24"/>
                <w:szCs w:val="24"/>
              </w:rPr>
              <w:t xml:space="preserve">.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Сотрудники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предприятий</w:t>
            </w:r>
            <w:r w:rsidRPr="00576D17">
              <w:rPr>
                <w:spacing w:val="-4"/>
                <w:sz w:val="24"/>
                <w:szCs w:val="24"/>
              </w:rPr>
              <w:t>-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участников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федерального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проекта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под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региональным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управлением</w:t>
            </w:r>
            <w:r w:rsidRPr="00576D17">
              <w:rPr>
                <w:spacing w:val="-4"/>
                <w:sz w:val="24"/>
                <w:szCs w:val="24"/>
              </w:rPr>
              <w:t xml:space="preserve"> (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совместно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с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экспертами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РЦК</w:t>
            </w:r>
            <w:r w:rsidRPr="00576D17">
              <w:rPr>
                <w:spacing w:val="-4"/>
                <w:sz w:val="24"/>
                <w:szCs w:val="24"/>
              </w:rPr>
              <w:t xml:space="preserve">)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прошли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обучение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инструментам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повышения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производительности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труда</w:t>
            </w:r>
            <w:r w:rsidRPr="00576D17">
              <w:rPr>
                <w:spacing w:val="-4"/>
                <w:sz w:val="24"/>
                <w:szCs w:val="24"/>
              </w:rPr>
              <w:t xml:space="preserve">,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в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том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числе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на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«фабриках</w:t>
            </w:r>
            <w:r w:rsidRPr="00576D17">
              <w:rPr>
                <w:spacing w:val="-4"/>
                <w:sz w:val="24"/>
                <w:szCs w:val="24"/>
              </w:rPr>
              <w:t xml:space="preserve"> </w:t>
            </w:r>
            <w:r w:rsidRPr="00576D17">
              <w:rPr>
                <w:rFonts w:hint="eastAsia"/>
                <w:spacing w:val="-4"/>
                <w:sz w:val="24"/>
                <w:szCs w:val="24"/>
              </w:rPr>
              <w:t>процессов»</w:t>
            </w:r>
          </w:p>
        </w:tc>
        <w:tc>
          <w:tcPr>
            <w:tcW w:w="1741" w:type="dxa"/>
          </w:tcPr>
          <w:p w:rsidR="00576D17" w:rsidRDefault="00576D17" w:rsidP="00576D17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индекс физического объема валового регионального продукта </w:t>
            </w:r>
            <w:proofErr w:type="gramStart"/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proofErr w:type="gramEnd"/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576D17" w:rsidRPr="00576D17" w:rsidRDefault="00576D17" w:rsidP="00576D17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2020 году»</w:t>
            </w:r>
          </w:p>
        </w:tc>
      </w:tr>
    </w:tbl>
    <w:p w:rsidR="00576D17" w:rsidRDefault="00576D17" w:rsidP="00576D1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в </w:t>
      </w:r>
      <w:r w:rsidRPr="00E73FA2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E73FA2">
        <w:rPr>
          <w:rFonts w:ascii="Times New Roman" w:hAnsi="Times New Roman"/>
          <w:sz w:val="28"/>
          <w:szCs w:val="28"/>
        </w:rPr>
        <w:t xml:space="preserve"> подраздела 1.5 «Финансовое обеспечение государственной программы Рязанской области»:</w:t>
      </w:r>
    </w:p>
    <w:p w:rsidR="00576D17" w:rsidRPr="00E73FA2" w:rsidRDefault="00576D17" w:rsidP="00576D1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1, 1.1 изложить в следующей редакции:</w:t>
      </w:r>
    </w:p>
    <w:p w:rsidR="00576D17" w:rsidRPr="00E73FA2" w:rsidRDefault="00576D17" w:rsidP="00576D17">
      <w:pPr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680"/>
        <w:gridCol w:w="680"/>
        <w:gridCol w:w="680"/>
        <w:gridCol w:w="680"/>
        <w:gridCol w:w="680"/>
        <w:gridCol w:w="680"/>
        <w:gridCol w:w="680"/>
        <w:gridCol w:w="734"/>
      </w:tblGrid>
      <w:tr w:rsidR="00576D17" w:rsidRPr="00576D17" w:rsidTr="00576D17">
        <w:trPr>
          <w:cantSplit/>
          <w:trHeight w:val="119"/>
          <w:tblHeader/>
        </w:trPr>
        <w:tc>
          <w:tcPr>
            <w:tcW w:w="629" w:type="dxa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34" w:type="dxa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</w:tr>
      <w:tr w:rsidR="00576D17" w:rsidRPr="00576D17" w:rsidTr="00576D17">
        <w:trPr>
          <w:cantSplit/>
          <w:trHeight w:val="1657"/>
        </w:trPr>
        <w:tc>
          <w:tcPr>
            <w:tcW w:w="629" w:type="dxa"/>
            <w:vMerge w:val="restart"/>
            <w:tcBorders>
              <w:bottom w:val="nil"/>
            </w:tcBorders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«1</w:t>
            </w:r>
          </w:p>
        </w:tc>
        <w:tc>
          <w:tcPr>
            <w:tcW w:w="3261" w:type="dxa"/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1779451,78643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1222960,4331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1237209,42324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1461782,54799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1483108,2418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1527375,2418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1572664,7418</w:t>
            </w:r>
          </w:p>
        </w:tc>
        <w:tc>
          <w:tcPr>
            <w:tcW w:w="734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10284552,41616</w:t>
            </w:r>
          </w:p>
        </w:tc>
      </w:tr>
      <w:tr w:rsidR="00576D17" w:rsidRPr="00576D17" w:rsidTr="00576D17">
        <w:trPr>
          <w:cantSplit/>
          <w:trHeight w:val="1627"/>
        </w:trPr>
        <w:tc>
          <w:tcPr>
            <w:tcW w:w="629" w:type="dxa"/>
            <w:vMerge/>
            <w:tcBorders>
              <w:bottom w:val="nil"/>
            </w:tcBorders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1605971,63643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1193452,18310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1208351,17324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1430187,44799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1477888,2418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1521894,2418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1566909,2418</w:t>
            </w:r>
          </w:p>
        </w:tc>
        <w:tc>
          <w:tcPr>
            <w:tcW w:w="734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10004654,16616</w:t>
            </w:r>
          </w:p>
        </w:tc>
      </w:tr>
      <w:tr w:rsidR="00576D17" w:rsidRPr="00576D17" w:rsidTr="00576D17">
        <w:tblPrEx>
          <w:tblBorders>
            <w:insideH w:val="nil"/>
          </w:tblBorders>
        </w:tblPrEx>
        <w:trPr>
          <w:cantSplit/>
          <w:trHeight w:val="1209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173480,15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29508,25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28858,25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31595,1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5220,0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5481,0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5755,5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279898,25</w:t>
            </w:r>
          </w:p>
        </w:tc>
      </w:tr>
      <w:tr w:rsidR="00576D17" w:rsidRPr="00576D17" w:rsidTr="00576D17">
        <w:trPr>
          <w:cantSplit/>
          <w:trHeight w:val="1630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1138532,26249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618080,36205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615242,36205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897100,30619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895866,0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916446,0</w:t>
            </w:r>
          </w:p>
        </w:tc>
        <w:tc>
          <w:tcPr>
            <w:tcW w:w="680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936862,0</w:t>
            </w:r>
          </w:p>
        </w:tc>
        <w:tc>
          <w:tcPr>
            <w:tcW w:w="734" w:type="dxa"/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6018129,29278</w:t>
            </w:r>
          </w:p>
        </w:tc>
      </w:tr>
      <w:tr w:rsidR="00576D17" w:rsidRPr="00576D17" w:rsidTr="00576D17">
        <w:trPr>
          <w:cantSplit/>
          <w:trHeight w:val="163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968761,86249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592281,86205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590093,86205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870477,20619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895866,0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916446,0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936862,0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5770788,79278</w:t>
            </w:r>
          </w:p>
        </w:tc>
      </w:tr>
      <w:tr w:rsidR="00576D17" w:rsidRPr="00576D17" w:rsidTr="00576D17">
        <w:tblPrEx>
          <w:tblBorders>
            <w:insideH w:val="nil"/>
          </w:tblBorders>
        </w:tblPrEx>
        <w:trPr>
          <w:cantSplit/>
          <w:trHeight w:val="1193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169770,4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25798,5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25148,5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26623,1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247340,5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576D17" w:rsidRDefault="00576D17" w:rsidP="00576D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1.1.6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680"/>
        <w:gridCol w:w="680"/>
        <w:gridCol w:w="680"/>
        <w:gridCol w:w="680"/>
        <w:gridCol w:w="680"/>
        <w:gridCol w:w="680"/>
        <w:gridCol w:w="680"/>
        <w:gridCol w:w="734"/>
      </w:tblGrid>
      <w:tr w:rsidR="00576D17" w:rsidRPr="00576D17" w:rsidTr="00576D17">
        <w:trPr>
          <w:cantSplit/>
          <w:trHeight w:val="70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76D17" w:rsidRPr="00576D17" w:rsidTr="00576D17">
        <w:trPr>
          <w:cantSplit/>
          <w:trHeight w:val="1426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«1.1.6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Региональный проект «Производительность труда», </w:t>
            </w:r>
          </w:p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всего, в том числе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46695,70619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46045,70619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47520,30619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140261,71857</w:t>
            </w:r>
          </w:p>
        </w:tc>
      </w:tr>
      <w:tr w:rsidR="00576D17" w:rsidRPr="00576D17" w:rsidTr="00576D17">
        <w:trPr>
          <w:cantSplit/>
          <w:trHeight w:val="1448"/>
        </w:trPr>
        <w:tc>
          <w:tcPr>
            <w:tcW w:w="629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20897,20619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20897,20619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20897,20619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62691,61857</w:t>
            </w:r>
          </w:p>
        </w:tc>
      </w:tr>
      <w:tr w:rsidR="00576D17" w:rsidRPr="00576D17" w:rsidTr="00576D17">
        <w:trPr>
          <w:cantSplit/>
          <w:trHeight w:val="1134"/>
        </w:trPr>
        <w:tc>
          <w:tcPr>
            <w:tcW w:w="62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25798,5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25148,5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26623,1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77570,1»</w:t>
            </w:r>
          </w:p>
        </w:tc>
      </w:tr>
    </w:tbl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1.1.6 считать подпунктом 1.1.7 и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680"/>
        <w:gridCol w:w="680"/>
        <w:gridCol w:w="680"/>
        <w:gridCol w:w="680"/>
        <w:gridCol w:w="680"/>
        <w:gridCol w:w="680"/>
        <w:gridCol w:w="680"/>
        <w:gridCol w:w="734"/>
      </w:tblGrid>
      <w:tr w:rsidR="00576D17" w:rsidRPr="00576D17" w:rsidTr="003F4528">
        <w:trPr>
          <w:cantSplit/>
          <w:trHeight w:val="70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76D17" w:rsidRPr="00576D17" w:rsidTr="00576D17">
        <w:trPr>
          <w:cantSplit/>
          <w:trHeight w:val="1724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«1.1.7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Региональный проект «Развитие научно-технической и инновационной деятельности на территории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76D17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213650,62374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87687,0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85499,0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381399,0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411000,0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413000,0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415000,0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2007235,62374</w:t>
            </w:r>
          </w:p>
        </w:tc>
      </w:tr>
      <w:tr w:rsidR="00576D17" w:rsidRPr="00576D17" w:rsidTr="00576D17">
        <w:trPr>
          <w:cantSplit/>
          <w:trHeight w:val="1978"/>
        </w:trPr>
        <w:tc>
          <w:tcPr>
            <w:tcW w:w="629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213650,62374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87687,0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85499,0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381399,0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411000,0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413000,0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415000,0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2007235,62374»</w:t>
            </w:r>
          </w:p>
        </w:tc>
      </w:tr>
    </w:tbl>
    <w:p w:rsidR="00576D17" w:rsidRPr="00576D17" w:rsidRDefault="00576D17" w:rsidP="00576D1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76D17">
        <w:rPr>
          <w:rFonts w:ascii="Times New Roman" w:hAnsi="Times New Roman"/>
          <w:spacing w:val="-4"/>
          <w:sz w:val="28"/>
          <w:szCs w:val="28"/>
        </w:rPr>
        <w:t xml:space="preserve">подпункты 1.1.7-1.1.11 считать соответственно подпунктами 1.1.8-1.1.12; </w:t>
      </w:r>
    </w:p>
    <w:p w:rsidR="00576D17" w:rsidRPr="00576D17" w:rsidRDefault="00576D17" w:rsidP="00576D1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76D17">
        <w:rPr>
          <w:rFonts w:ascii="Times New Roman" w:hAnsi="Times New Roman"/>
          <w:spacing w:val="-4"/>
          <w:sz w:val="28"/>
          <w:szCs w:val="28"/>
        </w:rPr>
        <w:t>2) в разделе «Направление (подпрограмма) 1 «Повышение экономического потенциала и развитие экспорта»:</w:t>
      </w:r>
    </w:p>
    <w:p w:rsidR="00576D17" w:rsidRPr="00576D17" w:rsidRDefault="00576D17" w:rsidP="00576D1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76D17">
        <w:rPr>
          <w:rFonts w:ascii="Times New Roman" w:hAnsi="Times New Roman"/>
          <w:spacing w:val="-4"/>
          <w:sz w:val="28"/>
          <w:szCs w:val="28"/>
        </w:rPr>
        <w:t>- пункты 1, 1.1 таблицы подраздела 2 «Финансовое обеспечение направления (подпрограммы)» изложить в следующей редакции:</w:t>
      </w:r>
    </w:p>
    <w:p w:rsidR="00576D17" w:rsidRPr="00E73FA2" w:rsidRDefault="00576D17" w:rsidP="00576D17">
      <w:pPr>
        <w:rPr>
          <w:sz w:val="2"/>
          <w:szCs w:val="2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315"/>
        <w:gridCol w:w="674"/>
        <w:gridCol w:w="674"/>
        <w:gridCol w:w="674"/>
        <w:gridCol w:w="674"/>
        <w:gridCol w:w="674"/>
        <w:gridCol w:w="674"/>
        <w:gridCol w:w="674"/>
        <w:gridCol w:w="734"/>
      </w:tblGrid>
      <w:tr w:rsidR="00576D17" w:rsidRPr="00576D17" w:rsidTr="00576D17">
        <w:trPr>
          <w:cantSplit/>
          <w:trHeight w:val="89"/>
          <w:tblHeader/>
        </w:trPr>
        <w:tc>
          <w:tcPr>
            <w:tcW w:w="57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315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3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</w:tr>
      <w:tr w:rsidR="00576D17" w:rsidRPr="00576D17" w:rsidTr="00576D17">
        <w:trPr>
          <w:cantSplit/>
          <w:trHeight w:val="1552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«1</w:t>
            </w:r>
          </w:p>
        </w:tc>
        <w:tc>
          <w:tcPr>
            <w:tcW w:w="3315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436076,32296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327295,13834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326645,13834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227980,30619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187570,0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194970,0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202660,0</w:t>
            </w:r>
          </w:p>
        </w:tc>
        <w:tc>
          <w:tcPr>
            <w:tcW w:w="7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1903196,90583</w:t>
            </w:r>
          </w:p>
        </w:tc>
      </w:tr>
      <w:tr w:rsidR="00576D17" w:rsidRPr="00576D17" w:rsidTr="00576D17">
        <w:trPr>
          <w:cantSplit/>
          <w:trHeight w:val="1579"/>
        </w:trPr>
        <w:tc>
          <w:tcPr>
            <w:tcW w:w="57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381388,62296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301496,63834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301496,63834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201357,20619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187570,0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194970,0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202660,0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1770939,10583</w:t>
            </w:r>
          </w:p>
        </w:tc>
      </w:tr>
      <w:tr w:rsidR="00576D17" w:rsidRPr="00576D17" w:rsidTr="00576D17">
        <w:tblPrEx>
          <w:tblBorders>
            <w:insideH w:val="nil"/>
          </w:tblBorders>
        </w:tblPrEx>
        <w:trPr>
          <w:cantSplit/>
          <w:trHeight w:val="1081"/>
        </w:trPr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54687,7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25798,5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25148,5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26623,1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132257,8</w:t>
            </w:r>
          </w:p>
        </w:tc>
      </w:tr>
      <w:tr w:rsidR="00576D17" w:rsidRPr="00576D17" w:rsidTr="00576D17">
        <w:trPr>
          <w:cantSplit/>
          <w:trHeight w:val="1522"/>
        </w:trPr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31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418911,75863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325415,13834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324765,13834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225350,30619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184940,0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192340,0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200030,0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1871752,3415</w:t>
            </w:r>
          </w:p>
        </w:tc>
      </w:tr>
      <w:tr w:rsidR="00576D17" w:rsidRPr="00576D17" w:rsidTr="00576D17">
        <w:trPr>
          <w:cantSplit/>
          <w:trHeight w:val="1490"/>
        </w:trPr>
        <w:tc>
          <w:tcPr>
            <w:tcW w:w="57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15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364224,05863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299616,63834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299616,63834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198 727,20619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184940,0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192340,0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200030,0</w:t>
            </w:r>
          </w:p>
        </w:tc>
        <w:tc>
          <w:tcPr>
            <w:tcW w:w="7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1739494,5415</w:t>
            </w:r>
          </w:p>
        </w:tc>
      </w:tr>
      <w:tr w:rsidR="00576D17" w:rsidRPr="00576D17" w:rsidTr="00576D17">
        <w:tblPrEx>
          <w:tblBorders>
            <w:insideH w:val="nil"/>
          </w:tblBorders>
        </w:tblPrEx>
        <w:trPr>
          <w:cantSplit/>
          <w:trHeight w:val="1153"/>
        </w:trPr>
        <w:tc>
          <w:tcPr>
            <w:tcW w:w="57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54687,7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25798,5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25148,5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26623,1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132257,8»</w:t>
            </w:r>
          </w:p>
        </w:tc>
      </w:tr>
    </w:tbl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подразделе </w:t>
      </w:r>
      <w:r w:rsidRPr="005E6F80">
        <w:rPr>
          <w:rFonts w:ascii="Times New Roman" w:hAnsi="Times New Roman"/>
          <w:sz w:val="28"/>
          <w:szCs w:val="28"/>
        </w:rPr>
        <w:t xml:space="preserve">3 </w:t>
      </w:r>
      <w:r w:rsidRPr="005E6F80">
        <w:rPr>
          <w:rFonts w:ascii="Times New Roman" w:hAnsi="Times New Roman" w:hint="eastAsia"/>
          <w:sz w:val="28"/>
          <w:szCs w:val="28"/>
        </w:rPr>
        <w:t>«Проектная</w:t>
      </w:r>
      <w:r w:rsidRPr="005E6F80">
        <w:rPr>
          <w:rFonts w:ascii="Times New Roman" w:hAnsi="Times New Roman"/>
          <w:sz w:val="28"/>
          <w:szCs w:val="28"/>
        </w:rPr>
        <w:t xml:space="preserve"> </w:t>
      </w:r>
      <w:r w:rsidRPr="005E6F80">
        <w:rPr>
          <w:rFonts w:ascii="Times New Roman" w:hAnsi="Times New Roman" w:hint="eastAsia"/>
          <w:sz w:val="28"/>
          <w:szCs w:val="28"/>
        </w:rPr>
        <w:t>часть</w:t>
      </w:r>
      <w:r w:rsidRPr="005E6F80">
        <w:rPr>
          <w:rFonts w:ascii="Times New Roman" w:hAnsi="Times New Roman"/>
          <w:sz w:val="28"/>
          <w:szCs w:val="28"/>
        </w:rPr>
        <w:t xml:space="preserve"> </w:t>
      </w:r>
      <w:r w:rsidRPr="005E6F80">
        <w:rPr>
          <w:rFonts w:ascii="Times New Roman" w:hAnsi="Times New Roman" w:hint="eastAsia"/>
          <w:sz w:val="28"/>
          <w:szCs w:val="28"/>
        </w:rPr>
        <w:t>направления</w:t>
      </w:r>
      <w:r w:rsidRPr="005E6F80">
        <w:rPr>
          <w:rFonts w:ascii="Times New Roman" w:hAnsi="Times New Roman"/>
          <w:sz w:val="28"/>
          <w:szCs w:val="28"/>
        </w:rPr>
        <w:t xml:space="preserve"> (</w:t>
      </w:r>
      <w:r w:rsidRPr="005E6F80">
        <w:rPr>
          <w:rFonts w:ascii="Times New Roman" w:hAnsi="Times New Roman" w:hint="eastAsia"/>
          <w:sz w:val="28"/>
          <w:szCs w:val="28"/>
        </w:rPr>
        <w:t>подпрограммы</w:t>
      </w:r>
      <w:r w:rsidRPr="005E6F80">
        <w:rPr>
          <w:rFonts w:ascii="Times New Roman" w:hAnsi="Times New Roman"/>
          <w:sz w:val="28"/>
          <w:szCs w:val="28"/>
        </w:rPr>
        <w:t>)</w:t>
      </w:r>
      <w:r w:rsidRPr="005E6F80">
        <w:rPr>
          <w:rFonts w:ascii="Times New Roman" w:hAnsi="Times New Roman" w:hint="eastAsia"/>
          <w:sz w:val="28"/>
          <w:szCs w:val="28"/>
        </w:rPr>
        <w:t>»</w:t>
      </w:r>
      <w:r w:rsidRPr="005E6F80">
        <w:rPr>
          <w:rFonts w:ascii="Times New Roman" w:hAnsi="Times New Roman"/>
          <w:sz w:val="28"/>
          <w:szCs w:val="28"/>
        </w:rPr>
        <w:t>:</w:t>
      </w:r>
    </w:p>
    <w:p w:rsidR="00576D17" w:rsidRPr="00E73FA2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3FA2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дополнить новым</w:t>
      </w:r>
      <w:r>
        <w:rPr>
          <w:rFonts w:ascii="Times New Roman" w:hAnsi="Times New Roman"/>
          <w:sz w:val="28"/>
          <w:szCs w:val="28"/>
        </w:rPr>
        <w:t>и</w:t>
      </w:r>
      <w:r w:rsidRPr="00E73FA2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ами 4, 4.1</w:t>
      </w:r>
      <w:r w:rsidRPr="00E73FA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319"/>
        <w:gridCol w:w="1134"/>
        <w:gridCol w:w="454"/>
        <w:gridCol w:w="674"/>
        <w:gridCol w:w="457"/>
        <w:gridCol w:w="457"/>
        <w:gridCol w:w="457"/>
        <w:gridCol w:w="457"/>
        <w:gridCol w:w="457"/>
        <w:gridCol w:w="457"/>
        <w:gridCol w:w="459"/>
      </w:tblGrid>
      <w:tr w:rsidR="00576D17" w:rsidRPr="00576D17" w:rsidTr="00576D17">
        <w:trPr>
          <w:tblHeader/>
        </w:trPr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6D17" w:rsidRPr="00576D17" w:rsidTr="00576D17"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8782" w:type="dxa"/>
            <w:gridSpan w:val="11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«Производительность труда»</w:t>
            </w:r>
          </w:p>
        </w:tc>
      </w:tr>
      <w:tr w:rsidR="00576D17" w:rsidRPr="00576D17" w:rsidTr="00576D17">
        <w:trPr>
          <w:trHeight w:val="1284"/>
        </w:trPr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«Реализованы проекты по повышению производительности труда по направлению «Бережливое производство» с помощью созданной региональной </w:t>
            </w:r>
            <w:proofErr w:type="gramStart"/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инфраструктуры обеспечения повышения производительности труда</w:t>
            </w:r>
            <w:proofErr w:type="gramEnd"/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предприятиях-участниках федерального проекта»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</w:tr>
    </w:tbl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4, 4.1 считать соответственно пунктами 5, 5.1;</w:t>
      </w:r>
    </w:p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</w:t>
      </w:r>
      <w:r w:rsidRPr="00E73FA2">
        <w:rPr>
          <w:rFonts w:ascii="Times New Roman" w:hAnsi="Times New Roman"/>
          <w:sz w:val="28"/>
          <w:szCs w:val="28"/>
        </w:rPr>
        <w:t xml:space="preserve"> пункта 3.2 «Финансовое обеспечение проектной части»</w:t>
      </w:r>
      <w:r>
        <w:rPr>
          <w:rFonts w:ascii="Times New Roman" w:hAnsi="Times New Roman"/>
          <w:sz w:val="28"/>
          <w:szCs w:val="28"/>
        </w:rPr>
        <w:t>:</w:t>
      </w:r>
    </w:p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Pr="00E73F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319"/>
        <w:gridCol w:w="1134"/>
        <w:gridCol w:w="454"/>
        <w:gridCol w:w="674"/>
        <w:gridCol w:w="457"/>
        <w:gridCol w:w="457"/>
        <w:gridCol w:w="457"/>
        <w:gridCol w:w="457"/>
        <w:gridCol w:w="457"/>
        <w:gridCol w:w="457"/>
        <w:gridCol w:w="459"/>
      </w:tblGrid>
      <w:tr w:rsidR="00576D17" w:rsidRPr="00576D17" w:rsidTr="00576D17">
        <w:trPr>
          <w:tblHeader/>
        </w:trPr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</w:tr>
      <w:tr w:rsidR="00576D17" w:rsidRPr="00576D17" w:rsidTr="00576D17">
        <w:trPr>
          <w:cantSplit/>
          <w:trHeight w:val="1820"/>
          <w:tblHeader/>
        </w:trPr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</w:tcPr>
          <w:p w:rsidR="00576D17" w:rsidRPr="00576D17" w:rsidRDefault="00576D17" w:rsidP="003F452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418911,75863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325415,13834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324765,13834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225350,30619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184940,0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192340,0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200030,0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1871752,3415</w:t>
            </w:r>
          </w:p>
        </w:tc>
      </w:tr>
      <w:tr w:rsidR="00576D17" w:rsidRPr="00576D17" w:rsidTr="00576D17">
        <w:trPr>
          <w:cantSplit/>
          <w:trHeight w:val="1690"/>
          <w:tblHeader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</w:tcPr>
          <w:p w:rsidR="00576D17" w:rsidRPr="00576D17" w:rsidRDefault="00576D17" w:rsidP="003F452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364224,05863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299616,63834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299616,63834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198727,20619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184940,0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192340,0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200030,0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1739494,5415</w:t>
            </w:r>
          </w:p>
        </w:tc>
      </w:tr>
      <w:tr w:rsidR="00576D17" w:rsidRPr="00576D17" w:rsidTr="00576D17">
        <w:trPr>
          <w:cantSplit/>
          <w:trHeight w:val="1417"/>
          <w:tblHeader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</w:tcPr>
          <w:p w:rsidR="00576D17" w:rsidRPr="00576D17" w:rsidRDefault="00576D17" w:rsidP="003F452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54687,7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25798,5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25148,5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26623,1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132257,8»</w:t>
            </w:r>
          </w:p>
        </w:tc>
      </w:tr>
    </w:tbl>
    <w:p w:rsidR="00576D17" w:rsidRPr="00E73FA2" w:rsidRDefault="00576D17" w:rsidP="00576D17">
      <w:pPr>
        <w:rPr>
          <w:sz w:val="2"/>
          <w:szCs w:val="2"/>
        </w:rPr>
      </w:pPr>
    </w:p>
    <w:p w:rsidR="00576D17" w:rsidRDefault="00576D17" w:rsidP="00576D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1.4 следующего содержания:</w:t>
      </w:r>
    </w:p>
    <w:p w:rsidR="00576D17" w:rsidRDefault="00576D17" w:rsidP="00576D17">
      <w:pPr>
        <w:rPr>
          <w:rFonts w:ascii="Times New Roman" w:hAnsi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319"/>
        <w:gridCol w:w="1134"/>
        <w:gridCol w:w="454"/>
        <w:gridCol w:w="674"/>
        <w:gridCol w:w="457"/>
        <w:gridCol w:w="457"/>
        <w:gridCol w:w="457"/>
        <w:gridCol w:w="457"/>
        <w:gridCol w:w="457"/>
        <w:gridCol w:w="457"/>
        <w:gridCol w:w="459"/>
      </w:tblGrid>
      <w:tr w:rsidR="00576D17" w:rsidRPr="00576D17" w:rsidTr="00576D17">
        <w:trPr>
          <w:tblHeader/>
        </w:trPr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</w:tr>
      <w:tr w:rsidR="00576D17" w:rsidRPr="00576D17" w:rsidTr="00576D17">
        <w:trPr>
          <w:cantSplit/>
          <w:trHeight w:val="1820"/>
          <w:tblHeader/>
        </w:trPr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«1.4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«Производительность труда», всего, в том числе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МЭР РО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 w:rsidRPr="00576D1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46695,70619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46045,70619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47520,30619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140261,71857</w:t>
            </w:r>
          </w:p>
        </w:tc>
      </w:tr>
      <w:tr w:rsidR="00576D17" w:rsidRPr="00576D17" w:rsidTr="00576D17">
        <w:trPr>
          <w:cantSplit/>
          <w:trHeight w:val="1690"/>
          <w:tblHeader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20897,20619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20897,20619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20897,20619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62691,61857</w:t>
            </w:r>
          </w:p>
        </w:tc>
      </w:tr>
      <w:tr w:rsidR="00576D17" w:rsidRPr="00576D17" w:rsidTr="00576D17">
        <w:trPr>
          <w:cantSplit/>
          <w:trHeight w:val="1136"/>
          <w:tblHeader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25798,5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25148,5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26623,1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77570,1</w:t>
            </w:r>
          </w:p>
        </w:tc>
      </w:tr>
      <w:tr w:rsidR="00576D17" w:rsidRPr="00576D17" w:rsidTr="00576D17">
        <w:trPr>
          <w:cantSplit/>
          <w:trHeight w:val="1820"/>
          <w:tblHeader/>
        </w:trPr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 xml:space="preserve">«Реализованы проекты по повышению производительности труда по направлению «Бережливое производство» с помощью созданной региональной </w:t>
            </w:r>
            <w:proofErr w:type="gramStart"/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инфраструктуры обеспечения повышения производительности труда</w:t>
            </w:r>
            <w:proofErr w:type="gramEnd"/>
            <w:r w:rsidRPr="00576D17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предприятиях-участниках федерального проекта», всего, в том числе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МЭР РО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46695,70619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46045,70619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47520,30619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140261,71857</w:t>
            </w:r>
          </w:p>
        </w:tc>
      </w:tr>
      <w:tr w:rsidR="00576D17" w:rsidRPr="00576D17" w:rsidTr="00576D17">
        <w:trPr>
          <w:cantSplit/>
          <w:trHeight w:val="1690"/>
          <w:tblHeader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20897,20619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20897,20619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20897,20619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62691,61857</w:t>
            </w:r>
          </w:p>
        </w:tc>
      </w:tr>
      <w:tr w:rsidR="00576D17" w:rsidRPr="00576D17" w:rsidTr="00576D17">
        <w:trPr>
          <w:cantSplit/>
          <w:trHeight w:val="1417"/>
          <w:tblHeader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25798,5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25148,5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26623,1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576D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77570,1»</w:t>
            </w:r>
          </w:p>
        </w:tc>
      </w:tr>
    </w:tbl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1.4, подпункт 1.4.1 считать соответственно пунктом 1.5, подпунктом 1.5.1;</w:t>
      </w:r>
    </w:p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разделе «</w:t>
      </w:r>
      <w:r w:rsidRPr="00952595">
        <w:rPr>
          <w:rFonts w:ascii="Times New Roman" w:hAnsi="Times New Roman"/>
          <w:sz w:val="28"/>
          <w:szCs w:val="28"/>
        </w:rPr>
        <w:t>Направление (подпрограмма) 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2595">
        <w:rPr>
          <w:rFonts w:ascii="Times New Roman" w:hAnsi="Times New Roman"/>
          <w:sz w:val="28"/>
          <w:szCs w:val="28"/>
        </w:rPr>
        <w:t>Научно-техни</w:t>
      </w:r>
      <w:r>
        <w:rPr>
          <w:rFonts w:ascii="Times New Roman" w:hAnsi="Times New Roman"/>
          <w:sz w:val="28"/>
          <w:szCs w:val="28"/>
        </w:rPr>
        <w:t>ческое и инновационное развитие»:</w:t>
      </w:r>
    </w:p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пункты 1, 1.1 таблицы подраздела </w:t>
      </w:r>
      <w:r w:rsidRPr="00952595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Pr="00952595">
        <w:rPr>
          <w:rFonts w:ascii="Times New Roman" w:hAnsi="Times New Roman"/>
          <w:sz w:val="28"/>
          <w:szCs w:val="28"/>
        </w:rPr>
        <w:t>Финансовое обеспечение направления (подпрограммы)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C3ED8" w:rsidRDefault="001C3ED8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D8" w:rsidRDefault="001C3ED8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D8" w:rsidRDefault="001C3ED8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315"/>
        <w:gridCol w:w="674"/>
        <w:gridCol w:w="674"/>
        <w:gridCol w:w="674"/>
        <w:gridCol w:w="674"/>
        <w:gridCol w:w="674"/>
        <w:gridCol w:w="674"/>
        <w:gridCol w:w="674"/>
        <w:gridCol w:w="734"/>
      </w:tblGrid>
      <w:tr w:rsidR="00576D17" w:rsidRPr="00576D17" w:rsidTr="003F4528">
        <w:trPr>
          <w:cantSplit/>
          <w:trHeight w:val="89"/>
          <w:tblHeader/>
        </w:trPr>
        <w:tc>
          <w:tcPr>
            <w:tcW w:w="57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5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3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</w:tr>
      <w:tr w:rsidR="00576D17" w:rsidRPr="00576D17" w:rsidTr="00576D17">
        <w:trPr>
          <w:cantSplit/>
          <w:trHeight w:val="1979"/>
        </w:trPr>
        <w:tc>
          <w:tcPr>
            <w:tcW w:w="575" w:type="dxa"/>
            <w:vMerge w:val="restart"/>
            <w:tcMar>
              <w:top w:w="0" w:type="dxa"/>
              <w:bottom w:w="0" w:type="dxa"/>
            </w:tcMar>
          </w:tcPr>
          <w:p w:rsidR="00602DD5" w:rsidRDefault="00576D17" w:rsidP="00576D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«1</w:t>
            </w:r>
          </w:p>
          <w:p w:rsidR="00576D17" w:rsidRPr="00576D17" w:rsidRDefault="00576D17" w:rsidP="00576D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315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242430,62374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113232,0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111044,0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406999,0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436700,0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440000,0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442500,0</w:t>
            </w:r>
          </w:p>
        </w:tc>
        <w:tc>
          <w:tcPr>
            <w:tcW w:w="73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2192905,62374</w:t>
            </w:r>
          </w:p>
        </w:tc>
      </w:tr>
      <w:tr w:rsidR="00576D17" w:rsidRPr="00576D17" w:rsidTr="00535454">
        <w:trPr>
          <w:cantSplit/>
          <w:trHeight w:val="1579"/>
        </w:trPr>
        <w:tc>
          <w:tcPr>
            <w:tcW w:w="575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242430,62374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113232,0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111044,0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406999,0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436700,0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440000,0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442500,0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2192905,62374</w:t>
            </w:r>
          </w:p>
        </w:tc>
      </w:tr>
      <w:tr w:rsidR="00576D17" w:rsidRPr="00576D17" w:rsidTr="00576D17">
        <w:tblPrEx>
          <w:tblBorders>
            <w:insideH w:val="nil"/>
          </w:tblBorders>
        </w:tblPrEx>
        <w:trPr>
          <w:cantSplit/>
          <w:trHeight w:val="1661"/>
        </w:trPr>
        <w:tc>
          <w:tcPr>
            <w:tcW w:w="575" w:type="dxa"/>
            <w:vMerge w:val="restart"/>
            <w:tcMar>
              <w:top w:w="0" w:type="dxa"/>
              <w:bottom w:w="0" w:type="dxa"/>
            </w:tcMar>
          </w:tcPr>
          <w:p w:rsidR="00576D17" w:rsidRPr="00576D17" w:rsidRDefault="00602DD5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242430,62374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113232,0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111044,0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406999,0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436700,0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440000,0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442500,0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2192905,62374</w:t>
            </w:r>
          </w:p>
        </w:tc>
      </w:tr>
      <w:tr w:rsidR="00576D17" w:rsidRPr="00576D17" w:rsidTr="00576D17">
        <w:tblPrEx>
          <w:tblBorders>
            <w:insideH w:val="nil"/>
          </w:tblBorders>
        </w:tblPrEx>
        <w:trPr>
          <w:cantSplit/>
          <w:trHeight w:val="1685"/>
        </w:trPr>
        <w:tc>
          <w:tcPr>
            <w:tcW w:w="57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242430,62374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113232,0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111044,0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406999,0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436700,0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440000,0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442500,0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2192905,62374»</w:t>
            </w:r>
          </w:p>
        </w:tc>
      </w:tr>
    </w:tbl>
    <w:p w:rsidR="00576D17" w:rsidRDefault="00576D17" w:rsidP="00576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35A0C">
        <w:rPr>
          <w:rFonts w:ascii="Times New Roman" w:hAnsi="Times New Roman"/>
          <w:sz w:val="28"/>
          <w:szCs w:val="28"/>
        </w:rPr>
        <w:t>пункты 1, 1.1, подпункт 1.1.3 таблицы пункта 3.2 «Финансовое обеспечение проектной части» подраздела 3 «Проектная часть направления (подпрограммы)» изложить в следующей редакции: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319"/>
        <w:gridCol w:w="1134"/>
        <w:gridCol w:w="454"/>
        <w:gridCol w:w="674"/>
        <w:gridCol w:w="457"/>
        <w:gridCol w:w="457"/>
        <w:gridCol w:w="457"/>
        <w:gridCol w:w="457"/>
        <w:gridCol w:w="457"/>
        <w:gridCol w:w="457"/>
        <w:gridCol w:w="459"/>
      </w:tblGrid>
      <w:tr w:rsidR="00576D17" w:rsidRPr="00576D17" w:rsidTr="00576D17">
        <w:trPr>
          <w:tblHeader/>
        </w:trPr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vAlign w:val="center"/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</w:tr>
      <w:tr w:rsidR="00576D17" w:rsidRPr="00576D17" w:rsidTr="00576D17">
        <w:trPr>
          <w:cantSplit/>
          <w:trHeight w:val="1820"/>
        </w:trPr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242430,62374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113232,0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111044,0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406999,0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436700,0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440000,0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442500,0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2192905,62374</w:t>
            </w:r>
          </w:p>
        </w:tc>
      </w:tr>
      <w:tr w:rsidR="00576D17" w:rsidRPr="00576D17" w:rsidTr="00576D17">
        <w:trPr>
          <w:cantSplit/>
          <w:trHeight w:val="1994"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242430,62374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113232,0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111044,0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406999,0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436700,0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440000,0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442500,0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2192905,62374</w:t>
            </w:r>
          </w:p>
        </w:tc>
      </w:tr>
      <w:tr w:rsidR="00576D17" w:rsidRPr="00576D17" w:rsidTr="00576D17">
        <w:trPr>
          <w:cantSplit/>
          <w:trHeight w:val="1820"/>
        </w:trPr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  <w:p w:rsidR="00576D17" w:rsidRPr="00576D17" w:rsidRDefault="00576D17" w:rsidP="00576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«Развитие научно-технической и инновационной деятельности на территории Рязанской области»,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1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213650,62374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87687,0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85499,0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381399,0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411000,0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413000,0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415000,0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2007235,62374</w:t>
            </w:r>
          </w:p>
        </w:tc>
      </w:tr>
      <w:tr w:rsidR="00576D17" w:rsidRPr="00576D17" w:rsidTr="001C3ED8">
        <w:trPr>
          <w:cantSplit/>
          <w:trHeight w:val="1979"/>
        </w:trPr>
        <w:tc>
          <w:tcPr>
            <w:tcW w:w="563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213650,62374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87687,0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85499,0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381399,0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411000,0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413000,0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415000,0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2007235,62374</w:t>
            </w:r>
          </w:p>
        </w:tc>
      </w:tr>
      <w:tr w:rsidR="00576D17" w:rsidRPr="00576D17" w:rsidTr="00576D17">
        <w:trPr>
          <w:cantSplit/>
          <w:trHeight w:val="1417"/>
        </w:trPr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576D17" w:rsidRPr="00576D17" w:rsidRDefault="00576D17" w:rsidP="00576D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pacing w:val="-4"/>
                <w:sz w:val="24"/>
                <w:szCs w:val="24"/>
              </w:rPr>
              <w:t>1.1.3</w:t>
            </w: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76D17" w:rsidRPr="00576D17" w:rsidRDefault="00576D17" w:rsidP="00576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«Российским юридическим лицам, основной целью деятельности которых является разработка и производство беспилотных летательных аппаратов, присвоен статус резидента научно-производственного центра беспилотных авиационных систем «ПРОТОС»,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1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77150,62374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14587,0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12399,0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12399,0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116535,62374</w:t>
            </w:r>
          </w:p>
        </w:tc>
      </w:tr>
      <w:tr w:rsidR="00576D17" w:rsidRPr="00576D17" w:rsidTr="00576D17">
        <w:trPr>
          <w:cantSplit/>
          <w:trHeight w:val="1780"/>
        </w:trPr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bottom w:w="0" w:type="dxa"/>
            </w:tcMar>
          </w:tcPr>
          <w:p w:rsidR="00576D17" w:rsidRPr="00576D17" w:rsidRDefault="00576D17" w:rsidP="003F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77150,62374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14587,0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12399,0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12399,0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576D17" w:rsidRPr="00576D17" w:rsidRDefault="00576D17" w:rsidP="003F452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17">
              <w:rPr>
                <w:rFonts w:ascii="Times New Roman" w:hAnsi="Times New Roman"/>
                <w:bCs/>
                <w:sz w:val="24"/>
                <w:szCs w:val="24"/>
              </w:rPr>
              <w:t>116535,62374»</w:t>
            </w:r>
          </w:p>
        </w:tc>
      </w:tr>
    </w:tbl>
    <w:p w:rsidR="00576D17" w:rsidRPr="00576D17" w:rsidRDefault="00576D17">
      <w:pPr>
        <w:rPr>
          <w:sz w:val="2"/>
          <w:szCs w:val="2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4929"/>
        <w:gridCol w:w="2152"/>
        <w:gridCol w:w="2383"/>
      </w:tblGrid>
      <w:tr w:rsidR="00E97C96" w:rsidTr="001C3ED8">
        <w:trPr>
          <w:trHeight w:val="309"/>
        </w:trPr>
        <w:tc>
          <w:tcPr>
            <w:tcW w:w="260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37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08" w:rsidRDefault="00AA7F08">
      <w:r>
        <w:separator/>
      </w:r>
    </w:p>
  </w:endnote>
  <w:endnote w:type="continuationSeparator" w:id="0">
    <w:p w:rsidR="00AA7F08" w:rsidRDefault="00AA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08" w:rsidRDefault="00AA7F08">
      <w:r>
        <w:separator/>
      </w:r>
    </w:p>
  </w:footnote>
  <w:footnote w:type="continuationSeparator" w:id="0">
    <w:p w:rsidR="00AA7F08" w:rsidRDefault="00AA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14B16">
      <w:rPr>
        <w:rFonts w:ascii="Times New Roman" w:hAnsi="Times New Roman"/>
        <w:noProof/>
        <w:sz w:val="24"/>
        <w:szCs w:val="24"/>
      </w:rPr>
      <w:t>7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PzYRtyRKffm4X5SBQPTklnRQIU=" w:salt="hvhhD6N4heIlvJ0KqjCYw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C3ED8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20C2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C7DCC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339BE"/>
    <w:rsid w:val="00543C38"/>
    <w:rsid w:val="00543D2D"/>
    <w:rsid w:val="00545A3D"/>
    <w:rsid w:val="00546DBB"/>
    <w:rsid w:val="00561A5B"/>
    <w:rsid w:val="0057074C"/>
    <w:rsid w:val="00573FBF"/>
    <w:rsid w:val="00574FF3"/>
    <w:rsid w:val="00576D17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2DD5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14B16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0169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A7F08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76D1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2C7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76D1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2C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E69B-B129-4D30-8E62-46C33756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8</cp:revision>
  <cp:lastPrinted>2025-01-29T07:35:00Z</cp:lastPrinted>
  <dcterms:created xsi:type="dcterms:W3CDTF">2025-01-29T06:20:00Z</dcterms:created>
  <dcterms:modified xsi:type="dcterms:W3CDTF">2025-01-29T14:35:00Z</dcterms:modified>
</cp:coreProperties>
</file>