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65E07" w:rsidRPr="00965E07" w:rsidRDefault="00190FF9" w:rsidP="00965E07">
            <w:pPr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65E07" w:rsidRPr="00965E07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:rsidR="00965E07" w:rsidRPr="00965E07" w:rsidRDefault="00965E07" w:rsidP="00965E07">
            <w:pPr>
              <w:rPr>
                <w:rFonts w:ascii="Times New Roman" w:hAnsi="Times New Roman"/>
                <w:sz w:val="28"/>
                <w:szCs w:val="28"/>
              </w:rPr>
            </w:pPr>
            <w:r w:rsidRPr="00965E07">
              <w:rPr>
                <w:rFonts w:ascii="Times New Roman" w:hAnsi="Times New Roman"/>
                <w:sz w:val="28"/>
                <w:szCs w:val="28"/>
              </w:rPr>
              <w:t>к распоряжению Правительств</w:t>
            </w:r>
            <w:r w:rsidR="0039498F">
              <w:rPr>
                <w:rFonts w:ascii="Times New Roman" w:hAnsi="Times New Roman"/>
                <w:sz w:val="28"/>
                <w:szCs w:val="28"/>
              </w:rPr>
              <w:t>а</w:t>
            </w:r>
            <w:r w:rsidRPr="00965E0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90FF9" w:rsidRPr="00CE38EE" w:rsidRDefault="00965E07" w:rsidP="00965E07">
            <w:pPr>
              <w:rPr>
                <w:rFonts w:ascii="Times New Roman" w:hAnsi="Times New Roman"/>
                <w:sz w:val="28"/>
                <w:szCs w:val="28"/>
              </w:rPr>
            </w:pPr>
            <w:r w:rsidRPr="00965E07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965E07" w:rsidRPr="00CE38EE" w:rsidTr="00CE38EE">
        <w:tc>
          <w:tcPr>
            <w:tcW w:w="10326" w:type="dxa"/>
            <w:shd w:val="clear" w:color="auto" w:fill="auto"/>
          </w:tcPr>
          <w:p w:rsidR="00965E07" w:rsidRPr="00CE38EE" w:rsidRDefault="00965E0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65E07" w:rsidRPr="00CE38EE" w:rsidRDefault="002D7692" w:rsidP="00965E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14.01.2025 № 5-р</w:t>
            </w:r>
            <w:bookmarkStart w:id="0" w:name="_GoBack"/>
            <w:bookmarkEnd w:id="0"/>
          </w:p>
        </w:tc>
      </w:tr>
      <w:tr w:rsidR="00965E07" w:rsidRPr="00CE38EE" w:rsidTr="00CE38EE">
        <w:tc>
          <w:tcPr>
            <w:tcW w:w="10326" w:type="dxa"/>
            <w:shd w:val="clear" w:color="auto" w:fill="auto"/>
          </w:tcPr>
          <w:p w:rsidR="00965E07" w:rsidRPr="00CE38EE" w:rsidRDefault="00965E0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65E07" w:rsidRPr="00CE38EE" w:rsidRDefault="00965E07" w:rsidP="00965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5E07" w:rsidRPr="00965E07" w:rsidRDefault="00965E07" w:rsidP="00965E07">
      <w:pPr>
        <w:rPr>
          <w:rFonts w:ascii="Times New Roman" w:hAnsi="Times New Roman"/>
          <w:sz w:val="28"/>
          <w:szCs w:val="28"/>
        </w:rPr>
      </w:pPr>
    </w:p>
    <w:p w:rsidR="00965E07" w:rsidRPr="00965E07" w:rsidRDefault="00965E07" w:rsidP="00965E07">
      <w:pPr>
        <w:keepNext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65E07">
        <w:rPr>
          <w:rFonts w:ascii="Times New Roman" w:hAnsi="Times New Roman"/>
          <w:sz w:val="28"/>
          <w:szCs w:val="28"/>
        </w:rPr>
        <w:t>Показатели реализации Стратегии по приоритету 5</w:t>
      </w:r>
    </w:p>
    <w:p w:rsidR="00965E07" w:rsidRPr="00965E07" w:rsidRDefault="00965E07" w:rsidP="00965E07">
      <w:pPr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-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4773"/>
        <w:gridCol w:w="904"/>
        <w:gridCol w:w="904"/>
        <w:gridCol w:w="904"/>
        <w:gridCol w:w="904"/>
        <w:gridCol w:w="904"/>
        <w:gridCol w:w="904"/>
        <w:gridCol w:w="905"/>
        <w:gridCol w:w="2528"/>
      </w:tblGrid>
      <w:tr w:rsidR="00965E07" w:rsidRPr="00965E07" w:rsidTr="00965E07">
        <w:trPr>
          <w:trHeight w:val="315"/>
          <w:tblHeader/>
        </w:trPr>
        <w:tc>
          <w:tcPr>
            <w:tcW w:w="829" w:type="dxa"/>
          </w:tcPr>
          <w:p w:rsidR="00965E07" w:rsidRPr="00965E07" w:rsidRDefault="00965E07" w:rsidP="0058787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 xml:space="preserve">№ </w:t>
            </w:r>
          </w:p>
          <w:p w:rsidR="00965E07" w:rsidRPr="00965E07" w:rsidRDefault="00965E07" w:rsidP="0058787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4773" w:type="dxa"/>
          </w:tcPr>
          <w:p w:rsidR="00965E07" w:rsidRPr="00965E07" w:rsidRDefault="00965E07" w:rsidP="0058787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4" w:type="dxa"/>
          </w:tcPr>
          <w:p w:rsidR="00965E07" w:rsidRPr="00965E07" w:rsidRDefault="00965E07" w:rsidP="0058787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2022 год</w:t>
            </w:r>
          </w:p>
          <w:p w:rsidR="00965E07" w:rsidRPr="00965E07" w:rsidRDefault="00965E07" w:rsidP="0058787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(факт)</w:t>
            </w:r>
          </w:p>
        </w:tc>
        <w:tc>
          <w:tcPr>
            <w:tcW w:w="904" w:type="dxa"/>
          </w:tcPr>
          <w:p w:rsidR="00965E07" w:rsidRPr="00965E07" w:rsidRDefault="00965E07" w:rsidP="0058787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2023 год</w:t>
            </w:r>
          </w:p>
          <w:p w:rsidR="00965E07" w:rsidRPr="00965E07" w:rsidRDefault="00965E07" w:rsidP="0058787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(факт)</w:t>
            </w:r>
          </w:p>
        </w:tc>
        <w:tc>
          <w:tcPr>
            <w:tcW w:w="904" w:type="dxa"/>
          </w:tcPr>
          <w:p w:rsidR="00965E07" w:rsidRPr="00965E07" w:rsidRDefault="00965E07" w:rsidP="0058787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2024 год</w:t>
            </w:r>
          </w:p>
          <w:p w:rsidR="00965E07" w:rsidRPr="00965E07" w:rsidRDefault="00965E07" w:rsidP="0058787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</w:tc>
        <w:tc>
          <w:tcPr>
            <w:tcW w:w="904" w:type="dxa"/>
          </w:tcPr>
          <w:p w:rsidR="00965E07" w:rsidRPr="00965E07" w:rsidRDefault="00965E07" w:rsidP="0058787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2025 год</w:t>
            </w:r>
          </w:p>
          <w:p w:rsidR="00965E07" w:rsidRPr="00965E07" w:rsidRDefault="00965E07" w:rsidP="0058787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  <w:p w:rsidR="00965E07" w:rsidRPr="00965E07" w:rsidRDefault="00965E07" w:rsidP="0058787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</w:tcPr>
          <w:p w:rsidR="008322C7" w:rsidRDefault="00965E07" w:rsidP="0058787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2026</w:t>
            </w:r>
          </w:p>
          <w:p w:rsidR="00965E07" w:rsidRPr="00965E07" w:rsidRDefault="008322C7" w:rsidP="0058787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  <w:r w:rsidR="00965E07" w:rsidRPr="00965E07">
              <w:rPr>
                <w:rFonts w:ascii="Times New Roman" w:hAnsi="Times New Roman"/>
                <w:bCs/>
                <w:sz w:val="22"/>
                <w:szCs w:val="22"/>
              </w:rPr>
              <w:t xml:space="preserve"> (план)</w:t>
            </w:r>
          </w:p>
        </w:tc>
        <w:tc>
          <w:tcPr>
            <w:tcW w:w="904" w:type="dxa"/>
          </w:tcPr>
          <w:p w:rsidR="008322C7" w:rsidRDefault="00965E07" w:rsidP="0058787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2027</w:t>
            </w:r>
          </w:p>
          <w:p w:rsidR="00965E07" w:rsidRPr="00965E07" w:rsidRDefault="008322C7" w:rsidP="0058787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  <w:r w:rsidR="00965E07" w:rsidRPr="00965E07">
              <w:rPr>
                <w:rFonts w:ascii="Times New Roman" w:hAnsi="Times New Roman"/>
                <w:bCs/>
                <w:sz w:val="22"/>
                <w:szCs w:val="22"/>
              </w:rPr>
              <w:t xml:space="preserve"> (план)</w:t>
            </w:r>
          </w:p>
        </w:tc>
        <w:tc>
          <w:tcPr>
            <w:tcW w:w="905" w:type="dxa"/>
          </w:tcPr>
          <w:p w:rsidR="00965E07" w:rsidRPr="00965E07" w:rsidRDefault="00965E07" w:rsidP="0058787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2030</w:t>
            </w: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 xml:space="preserve"> год</w:t>
            </w:r>
          </w:p>
          <w:p w:rsidR="00965E07" w:rsidRPr="00965E07" w:rsidRDefault="00965E07" w:rsidP="0058787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</w:tc>
        <w:tc>
          <w:tcPr>
            <w:tcW w:w="2528" w:type="dxa"/>
          </w:tcPr>
          <w:p w:rsidR="00965E07" w:rsidRPr="00965E07" w:rsidRDefault="00965E07" w:rsidP="005878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Исполнительный орган Рязанской области, ответственный</w:t>
            </w:r>
          </w:p>
          <w:p w:rsidR="00965E07" w:rsidRPr="00965E07" w:rsidRDefault="00965E07" w:rsidP="0058787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за представление информации по показателю</w:t>
            </w:r>
          </w:p>
        </w:tc>
      </w:tr>
    </w:tbl>
    <w:p w:rsidR="00965E07" w:rsidRPr="00965E07" w:rsidRDefault="00965E07">
      <w:pPr>
        <w:rPr>
          <w:rFonts w:ascii="Times New Roman" w:hAnsi="Times New Roman"/>
          <w:sz w:val="2"/>
          <w:szCs w:val="2"/>
        </w:rPr>
      </w:pPr>
    </w:p>
    <w:tbl>
      <w:tblPr>
        <w:tblW w:w="1445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4773"/>
        <w:gridCol w:w="904"/>
        <w:gridCol w:w="904"/>
        <w:gridCol w:w="904"/>
        <w:gridCol w:w="904"/>
        <w:gridCol w:w="904"/>
        <w:gridCol w:w="904"/>
        <w:gridCol w:w="905"/>
        <w:gridCol w:w="2528"/>
      </w:tblGrid>
      <w:tr w:rsidR="00965E07" w:rsidRPr="00965E07" w:rsidTr="00965E07">
        <w:trPr>
          <w:trHeight w:val="268"/>
          <w:tblHeader/>
        </w:trPr>
        <w:tc>
          <w:tcPr>
            <w:tcW w:w="829" w:type="dxa"/>
            <w:hideMark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4773" w:type="dxa"/>
            <w:hideMark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905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2528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965E07" w:rsidRPr="00965E07" w:rsidTr="00965E07">
        <w:trPr>
          <w:trHeight w:val="315"/>
        </w:trPr>
        <w:tc>
          <w:tcPr>
            <w:tcW w:w="829" w:type="dxa"/>
            <w:hideMark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73" w:type="dxa"/>
          </w:tcPr>
          <w:p w:rsidR="00965E07" w:rsidRPr="00965E07" w:rsidRDefault="00965E07" w:rsidP="00965E07">
            <w:pPr>
              <w:tabs>
                <w:tab w:val="left" w:pos="0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965E07">
              <w:rPr>
                <w:rFonts w:ascii="Times New Roman" w:hAnsi="Times New Roman"/>
                <w:sz w:val="22"/>
                <w:szCs w:val="22"/>
                <w:lang w:eastAsia="ar-SA"/>
              </w:rPr>
              <w:t>Доля объектов культурного наследия, находящихся в удовлетворительном состоянии, %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45,8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46,5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46,5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47,0</w:t>
            </w:r>
          </w:p>
        </w:tc>
        <w:tc>
          <w:tcPr>
            <w:tcW w:w="905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48,0*</w:t>
            </w:r>
          </w:p>
        </w:tc>
        <w:tc>
          <w:tcPr>
            <w:tcW w:w="2528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Инспекция ОКН РО</w:t>
            </w:r>
          </w:p>
        </w:tc>
      </w:tr>
      <w:tr w:rsidR="00965E07" w:rsidRPr="00965E07" w:rsidTr="00965E07">
        <w:trPr>
          <w:trHeight w:val="315"/>
        </w:trPr>
        <w:tc>
          <w:tcPr>
            <w:tcW w:w="829" w:type="dxa"/>
            <w:hideMark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73" w:type="dxa"/>
          </w:tcPr>
          <w:p w:rsidR="00965E07" w:rsidRPr="00965E07" w:rsidRDefault="00965E07" w:rsidP="00965E07">
            <w:pPr>
              <w:tabs>
                <w:tab w:val="left" w:pos="0"/>
                <w:tab w:val="left" w:pos="4461"/>
              </w:tabs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965E07">
              <w:rPr>
                <w:rFonts w:ascii="Times New Roman" w:hAnsi="Times New Roman"/>
                <w:sz w:val="22"/>
                <w:szCs w:val="22"/>
                <w:lang w:eastAsia="ar-SA"/>
              </w:rPr>
              <w:t>Доля зарегистрированных зон охраны объектов культурного наследия в Едином государственном реестре недвижимости, %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4,9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5,0*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20,0</w:t>
            </w:r>
          </w:p>
        </w:tc>
        <w:tc>
          <w:tcPr>
            <w:tcW w:w="905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2528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Инспекция ОКН РО</w:t>
            </w:r>
          </w:p>
        </w:tc>
      </w:tr>
      <w:tr w:rsidR="00965E07" w:rsidRPr="00965E07" w:rsidTr="00965E07">
        <w:trPr>
          <w:trHeight w:val="315"/>
        </w:trPr>
        <w:tc>
          <w:tcPr>
            <w:tcW w:w="829" w:type="dxa"/>
            <w:hideMark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73" w:type="dxa"/>
          </w:tcPr>
          <w:p w:rsidR="00965E07" w:rsidRPr="00965E07" w:rsidRDefault="00965E07" w:rsidP="00965E07">
            <w:pPr>
              <w:rPr>
                <w:rFonts w:ascii="Times New Roman" w:hAnsi="Times New Roman"/>
                <w:sz w:val="22"/>
                <w:szCs w:val="22"/>
              </w:rPr>
            </w:pPr>
            <w:r w:rsidRPr="0039498F">
              <w:rPr>
                <w:rFonts w:ascii="Times New Roman" w:hAnsi="Times New Roman"/>
                <w:spacing w:val="-2"/>
                <w:sz w:val="22"/>
                <w:szCs w:val="22"/>
              </w:rPr>
              <w:t>Перевод в цифровой формат документов</w:t>
            </w:r>
            <w:r w:rsidRPr="0039498F">
              <w:rPr>
                <w:rFonts w:ascii="Times New Roman" w:eastAsia="DejaVu Sans Condensed" w:hAnsi="Times New Roman"/>
                <w:spacing w:val="-2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39498F">
              <w:rPr>
                <w:rFonts w:ascii="Times New Roman" w:hAnsi="Times New Roman"/>
                <w:spacing w:val="-2"/>
                <w:sz w:val="22"/>
                <w:szCs w:val="22"/>
              </w:rPr>
              <w:t>XVIII –</w:t>
            </w:r>
            <w:r w:rsidRPr="00965E07">
              <w:rPr>
                <w:rFonts w:ascii="Times New Roman" w:hAnsi="Times New Roman"/>
                <w:sz w:val="22"/>
                <w:szCs w:val="22"/>
              </w:rPr>
              <w:t xml:space="preserve"> начала XX вв. и документов </w:t>
            </w: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научно-технической документации, %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46,6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60,4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65,0*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905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2528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ГАУРО</w:t>
            </w:r>
          </w:p>
        </w:tc>
      </w:tr>
      <w:tr w:rsidR="00965E07" w:rsidRPr="00965E07" w:rsidTr="00965E07">
        <w:trPr>
          <w:trHeight w:val="315"/>
        </w:trPr>
        <w:tc>
          <w:tcPr>
            <w:tcW w:w="829" w:type="dxa"/>
            <w:hideMark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73" w:type="dxa"/>
          </w:tcPr>
          <w:p w:rsidR="00965E07" w:rsidRPr="00965E07" w:rsidRDefault="00965E07" w:rsidP="00965E07">
            <w:pPr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Количество принятых на постоянное хранение электронных архивных документов, ед.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6634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7015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8000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10000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12000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14000</w:t>
            </w:r>
          </w:p>
        </w:tc>
        <w:tc>
          <w:tcPr>
            <w:tcW w:w="905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20000</w:t>
            </w:r>
          </w:p>
        </w:tc>
        <w:tc>
          <w:tcPr>
            <w:tcW w:w="2528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ГАУРО</w:t>
            </w:r>
          </w:p>
        </w:tc>
      </w:tr>
      <w:tr w:rsidR="00965E07" w:rsidRPr="00965E07" w:rsidTr="00965E07">
        <w:trPr>
          <w:trHeight w:val="315"/>
        </w:trPr>
        <w:tc>
          <w:tcPr>
            <w:tcW w:w="829" w:type="dxa"/>
            <w:hideMark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773" w:type="dxa"/>
          </w:tcPr>
          <w:p w:rsidR="00965E07" w:rsidRPr="00965E07" w:rsidRDefault="00965E07" w:rsidP="00965E0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Число посещений культурных мероприятий, тыс. ед.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pacing w:val="-2"/>
                <w:sz w:val="22"/>
                <w:szCs w:val="22"/>
              </w:rPr>
              <w:t>19862,4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pacing w:val="-2"/>
                <w:sz w:val="22"/>
                <w:szCs w:val="22"/>
              </w:rPr>
              <w:t>23595,4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pacing w:val="-2"/>
                <w:sz w:val="22"/>
                <w:szCs w:val="22"/>
              </w:rPr>
              <w:t>21168,0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pacing w:val="-2"/>
                <w:sz w:val="22"/>
                <w:szCs w:val="22"/>
              </w:rPr>
              <w:t>26239,0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pacing w:val="-2"/>
                <w:sz w:val="22"/>
                <w:szCs w:val="22"/>
              </w:rPr>
              <w:t>28863,0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pacing w:val="-2"/>
                <w:sz w:val="22"/>
                <w:szCs w:val="22"/>
              </w:rPr>
              <w:t>31597,3</w:t>
            </w:r>
          </w:p>
        </w:tc>
        <w:tc>
          <w:tcPr>
            <w:tcW w:w="905" w:type="dxa"/>
          </w:tcPr>
          <w:p w:rsidR="00965E07" w:rsidRPr="00965E07" w:rsidRDefault="00965E07" w:rsidP="00965E07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pacing w:val="-2"/>
                <w:sz w:val="22"/>
                <w:szCs w:val="22"/>
              </w:rPr>
              <w:t>42429,0</w:t>
            </w:r>
          </w:p>
        </w:tc>
        <w:tc>
          <w:tcPr>
            <w:tcW w:w="2528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Минкультуры РО</w:t>
            </w:r>
          </w:p>
        </w:tc>
      </w:tr>
      <w:tr w:rsidR="00965E07" w:rsidRPr="00965E07" w:rsidTr="00965E07">
        <w:trPr>
          <w:trHeight w:val="315"/>
        </w:trPr>
        <w:tc>
          <w:tcPr>
            <w:tcW w:w="829" w:type="dxa"/>
            <w:hideMark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773" w:type="dxa"/>
          </w:tcPr>
          <w:p w:rsidR="00965E07" w:rsidRPr="00965E07" w:rsidRDefault="00965E07" w:rsidP="00965E07">
            <w:pPr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Доля учреждений культуры и искусства, находящихся в удовлетворительном состоянии, %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  <w:lang w:val="en-US"/>
              </w:rPr>
              <w:t>84</w:t>
            </w:r>
            <w:r w:rsidRPr="00965E07">
              <w:rPr>
                <w:rFonts w:ascii="Times New Roman" w:hAnsi="Times New Roman"/>
                <w:sz w:val="22"/>
                <w:szCs w:val="22"/>
              </w:rPr>
              <w:t>,5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90,5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91,4*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91,7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92,1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92,2</w:t>
            </w:r>
          </w:p>
        </w:tc>
        <w:tc>
          <w:tcPr>
            <w:tcW w:w="905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93,4*</w:t>
            </w:r>
          </w:p>
        </w:tc>
        <w:tc>
          <w:tcPr>
            <w:tcW w:w="2528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Минкультуры РО</w:t>
            </w:r>
          </w:p>
        </w:tc>
      </w:tr>
      <w:tr w:rsidR="00965E07" w:rsidRPr="00965E07" w:rsidTr="00965E07">
        <w:trPr>
          <w:trHeight w:val="315"/>
        </w:trPr>
        <w:tc>
          <w:tcPr>
            <w:tcW w:w="829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773" w:type="dxa"/>
          </w:tcPr>
          <w:p w:rsidR="00965E07" w:rsidRPr="00965E07" w:rsidRDefault="00965E07" w:rsidP="00965E07">
            <w:pPr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 xml:space="preserve">Доля работников архивных и делопроизводственных служб организаций, прошедших </w:t>
            </w:r>
            <w:proofErr w:type="gramStart"/>
            <w:r w:rsidRPr="00965E07">
              <w:rPr>
                <w:rFonts w:ascii="Times New Roman" w:hAnsi="Times New Roman"/>
                <w:sz w:val="22"/>
                <w:szCs w:val="22"/>
              </w:rPr>
              <w:t>обучение</w:t>
            </w:r>
            <w:proofErr w:type="gramEnd"/>
            <w:r w:rsidRPr="00965E07">
              <w:rPr>
                <w:rFonts w:ascii="Times New Roman" w:hAnsi="Times New Roman"/>
                <w:sz w:val="22"/>
                <w:szCs w:val="22"/>
              </w:rPr>
              <w:t xml:space="preserve"> по дополнительным профессиональным программам повышения квалификации в сфере архивного дела, %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51,0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80,9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65,0</w:t>
            </w:r>
          </w:p>
        </w:tc>
        <w:tc>
          <w:tcPr>
            <w:tcW w:w="905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2528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ГАУРО</w:t>
            </w:r>
          </w:p>
        </w:tc>
      </w:tr>
      <w:tr w:rsidR="00965E07" w:rsidRPr="00965E07" w:rsidTr="00965E07">
        <w:trPr>
          <w:trHeight w:val="315"/>
        </w:trPr>
        <w:tc>
          <w:tcPr>
            <w:tcW w:w="829" w:type="dxa"/>
            <w:tcBorders>
              <w:bottom w:val="single" w:sz="4" w:space="0" w:color="auto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:rsidR="00965E07" w:rsidRPr="00965E07" w:rsidRDefault="00965E07" w:rsidP="00965E0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Охват населения библиотечными услугами, %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45,0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45,5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44,9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45,8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46,7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47,6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50,0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Минкультуры РО</w:t>
            </w:r>
          </w:p>
        </w:tc>
      </w:tr>
      <w:tr w:rsidR="00965E07" w:rsidRPr="00965E07" w:rsidTr="00965E07">
        <w:trPr>
          <w:trHeight w:val="315"/>
        </w:trPr>
        <w:tc>
          <w:tcPr>
            <w:tcW w:w="829" w:type="dxa"/>
            <w:tcBorders>
              <w:left w:val="nil"/>
              <w:bottom w:val="nil"/>
              <w:right w:val="nil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3" w:type="dxa"/>
            <w:tcBorders>
              <w:left w:val="nil"/>
              <w:bottom w:val="nil"/>
              <w:right w:val="nil"/>
            </w:tcBorders>
          </w:tcPr>
          <w:p w:rsidR="00965E07" w:rsidRPr="00965E07" w:rsidRDefault="00965E07" w:rsidP="00965E07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28" w:type="dxa"/>
            <w:tcBorders>
              <w:left w:val="nil"/>
              <w:bottom w:val="nil"/>
              <w:right w:val="nil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</w:pPr>
          </w:p>
        </w:tc>
      </w:tr>
      <w:tr w:rsidR="00965E07" w:rsidRPr="00965E07" w:rsidTr="00965E07">
        <w:trPr>
          <w:trHeight w:val="315"/>
        </w:trPr>
        <w:tc>
          <w:tcPr>
            <w:tcW w:w="829" w:type="dxa"/>
            <w:tcBorders>
              <w:top w:val="nil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773" w:type="dxa"/>
            <w:tcBorders>
              <w:top w:val="nil"/>
            </w:tcBorders>
          </w:tcPr>
          <w:p w:rsidR="00965E07" w:rsidRPr="00965E07" w:rsidRDefault="00965E07" w:rsidP="00965E0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Число посещений музеев Рязанской области</w:t>
            </w: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, тыс. человек</w:t>
            </w:r>
          </w:p>
        </w:tc>
        <w:tc>
          <w:tcPr>
            <w:tcW w:w="904" w:type="dxa"/>
            <w:tcBorders>
              <w:top w:val="nil"/>
            </w:tcBorders>
          </w:tcPr>
          <w:p w:rsidR="00965E07" w:rsidRPr="00965E07" w:rsidRDefault="00965E07" w:rsidP="00965E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pacing w:val="-2"/>
                <w:sz w:val="22"/>
                <w:szCs w:val="22"/>
              </w:rPr>
              <w:t>1195,10</w:t>
            </w:r>
          </w:p>
        </w:tc>
        <w:tc>
          <w:tcPr>
            <w:tcW w:w="904" w:type="dxa"/>
            <w:tcBorders>
              <w:top w:val="nil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1202,0</w:t>
            </w:r>
          </w:p>
        </w:tc>
        <w:tc>
          <w:tcPr>
            <w:tcW w:w="904" w:type="dxa"/>
            <w:tcBorders>
              <w:top w:val="nil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998,3</w:t>
            </w:r>
          </w:p>
        </w:tc>
        <w:tc>
          <w:tcPr>
            <w:tcW w:w="904" w:type="dxa"/>
            <w:tcBorders>
              <w:top w:val="nil"/>
            </w:tcBorders>
          </w:tcPr>
          <w:p w:rsidR="00965E07" w:rsidRPr="00965E07" w:rsidRDefault="00965E07" w:rsidP="00965E07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pacing w:val="-2"/>
                <w:sz w:val="22"/>
                <w:szCs w:val="22"/>
              </w:rPr>
              <w:t>1039,88</w:t>
            </w:r>
          </w:p>
        </w:tc>
        <w:tc>
          <w:tcPr>
            <w:tcW w:w="904" w:type="dxa"/>
            <w:tcBorders>
              <w:top w:val="nil"/>
            </w:tcBorders>
          </w:tcPr>
          <w:p w:rsidR="00965E07" w:rsidRPr="00965E07" w:rsidRDefault="00965E07" w:rsidP="00965E07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pacing w:val="-2"/>
                <w:sz w:val="22"/>
                <w:szCs w:val="22"/>
              </w:rPr>
              <w:t>1081,47</w:t>
            </w:r>
          </w:p>
        </w:tc>
        <w:tc>
          <w:tcPr>
            <w:tcW w:w="904" w:type="dxa"/>
            <w:tcBorders>
              <w:top w:val="nil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1123,1</w:t>
            </w:r>
          </w:p>
        </w:tc>
        <w:tc>
          <w:tcPr>
            <w:tcW w:w="905" w:type="dxa"/>
            <w:tcBorders>
              <w:top w:val="nil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1497,4</w:t>
            </w:r>
          </w:p>
        </w:tc>
        <w:tc>
          <w:tcPr>
            <w:tcW w:w="2528" w:type="dxa"/>
            <w:tcBorders>
              <w:top w:val="nil"/>
            </w:tcBorders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Минкультуры РО</w:t>
            </w:r>
          </w:p>
        </w:tc>
      </w:tr>
      <w:tr w:rsidR="00965E07" w:rsidRPr="00965E07" w:rsidTr="00965E07">
        <w:trPr>
          <w:trHeight w:val="315"/>
        </w:trPr>
        <w:tc>
          <w:tcPr>
            <w:tcW w:w="829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773" w:type="dxa"/>
          </w:tcPr>
          <w:p w:rsidR="00965E07" w:rsidRPr="00965E07" w:rsidRDefault="00965E07" w:rsidP="00965E07">
            <w:pPr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Объем туристско-экскурсионного потока, тыс. человек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2010,4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2206,8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2260,7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5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28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КИТ РО</w:t>
            </w:r>
          </w:p>
        </w:tc>
      </w:tr>
      <w:tr w:rsidR="00965E07" w:rsidRPr="00965E07" w:rsidTr="00965E07">
        <w:trPr>
          <w:trHeight w:val="315"/>
        </w:trPr>
        <w:tc>
          <w:tcPr>
            <w:tcW w:w="829" w:type="dxa"/>
          </w:tcPr>
          <w:p w:rsidR="00965E07" w:rsidRPr="00965E07" w:rsidRDefault="00965E07" w:rsidP="00965E07">
            <w:pPr>
              <w:ind w:left="-113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10.1**</w:t>
            </w:r>
          </w:p>
        </w:tc>
        <w:tc>
          <w:tcPr>
            <w:tcW w:w="4773" w:type="dxa"/>
          </w:tcPr>
          <w:p w:rsidR="00965E07" w:rsidRPr="00965E07" w:rsidRDefault="00965E07" w:rsidP="00965E07">
            <w:pPr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Объем туристского потока, тыс. человек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800,0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960,0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1160,0</w:t>
            </w:r>
          </w:p>
        </w:tc>
        <w:tc>
          <w:tcPr>
            <w:tcW w:w="905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2528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КИТ РО</w:t>
            </w:r>
          </w:p>
        </w:tc>
      </w:tr>
      <w:tr w:rsidR="00965E07" w:rsidRPr="00965E07" w:rsidTr="00965E07">
        <w:trPr>
          <w:trHeight w:val="315"/>
        </w:trPr>
        <w:tc>
          <w:tcPr>
            <w:tcW w:w="829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773" w:type="dxa"/>
          </w:tcPr>
          <w:p w:rsidR="00965E07" w:rsidRPr="00965E07" w:rsidRDefault="00965E07" w:rsidP="00965E0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Емкость номерного фонда (койко-мест), ед., нарастающим итогом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10450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10600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10687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10850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11100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11350</w:t>
            </w:r>
          </w:p>
        </w:tc>
        <w:tc>
          <w:tcPr>
            <w:tcW w:w="905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12767</w:t>
            </w:r>
          </w:p>
        </w:tc>
        <w:tc>
          <w:tcPr>
            <w:tcW w:w="2528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КИТ РО</w:t>
            </w:r>
          </w:p>
        </w:tc>
      </w:tr>
      <w:tr w:rsidR="00965E07" w:rsidRPr="00965E07" w:rsidTr="00965E07">
        <w:trPr>
          <w:trHeight w:val="315"/>
        </w:trPr>
        <w:tc>
          <w:tcPr>
            <w:tcW w:w="829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773" w:type="dxa"/>
          </w:tcPr>
          <w:p w:rsidR="00965E07" w:rsidRPr="00965E07" w:rsidRDefault="00965E07" w:rsidP="0039498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 xml:space="preserve">Объем инвестиций в туризм, </w:t>
            </w:r>
            <w:proofErr w:type="gramStart"/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млрд</w:t>
            </w:r>
            <w:proofErr w:type="gramEnd"/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 xml:space="preserve"> руб., нарастающим итогом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1,57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2,2*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904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905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5E07">
              <w:rPr>
                <w:rFonts w:ascii="Times New Roman" w:hAnsi="Times New Roman"/>
                <w:bCs/>
                <w:sz w:val="22"/>
                <w:szCs w:val="22"/>
              </w:rPr>
              <w:t>8,3</w:t>
            </w:r>
          </w:p>
        </w:tc>
        <w:tc>
          <w:tcPr>
            <w:tcW w:w="2528" w:type="dxa"/>
          </w:tcPr>
          <w:p w:rsidR="00965E07" w:rsidRPr="00965E07" w:rsidRDefault="00965E07" w:rsidP="00965E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E07">
              <w:rPr>
                <w:rFonts w:ascii="Times New Roman" w:hAnsi="Times New Roman"/>
                <w:sz w:val="22"/>
                <w:szCs w:val="22"/>
              </w:rPr>
              <w:t>КИТ РО</w:t>
            </w:r>
          </w:p>
        </w:tc>
      </w:tr>
    </w:tbl>
    <w:p w:rsidR="00965E07" w:rsidRPr="00965E07" w:rsidRDefault="00965E07" w:rsidP="00965E07">
      <w:pPr>
        <w:rPr>
          <w:rFonts w:ascii="Times New Roman" w:hAnsi="Times New Roman"/>
        </w:rPr>
      </w:pPr>
      <w:r w:rsidRPr="00965E07">
        <w:rPr>
          <w:rFonts w:ascii="Times New Roman" w:hAnsi="Times New Roman"/>
        </w:rPr>
        <w:t>*Уточненные данные.</w:t>
      </w:r>
    </w:p>
    <w:p w:rsidR="00965E07" w:rsidRPr="00965E07" w:rsidRDefault="00965E07" w:rsidP="00965E07">
      <w:pPr>
        <w:rPr>
          <w:rFonts w:ascii="Times New Roman" w:hAnsi="Times New Roman"/>
        </w:rPr>
      </w:pPr>
      <w:r w:rsidRPr="00965E07">
        <w:rPr>
          <w:rFonts w:ascii="Times New Roman" w:hAnsi="Times New Roman"/>
        </w:rPr>
        <w:t>** В соответствии с приказом Росстата от 26.02.2021 № 109 «Об утверждении методики оценки туристского потока»</w:t>
      </w:r>
      <w:proofErr w:type="gramStart"/>
      <w:r w:rsidRPr="00965E07">
        <w:rPr>
          <w:rFonts w:ascii="Times New Roman" w:hAnsi="Times New Roman"/>
        </w:rPr>
        <w:t>.»</w:t>
      </w:r>
      <w:proofErr w:type="gramEnd"/>
      <w:r w:rsidRPr="00965E07">
        <w:rPr>
          <w:rFonts w:ascii="Times New Roman" w:hAnsi="Times New Roman"/>
        </w:rPr>
        <w:t>.</w:t>
      </w:r>
    </w:p>
    <w:p w:rsidR="00965E07" w:rsidRPr="00965E07" w:rsidRDefault="00965E07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965E07" w:rsidRPr="00965E07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A5" w:rsidRDefault="000918A5">
      <w:r>
        <w:separator/>
      </w:r>
    </w:p>
  </w:endnote>
  <w:endnote w:type="continuationSeparator" w:id="0">
    <w:p w:rsidR="000918A5" w:rsidRDefault="000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A5" w:rsidRDefault="000918A5">
      <w:r>
        <w:separator/>
      </w:r>
    </w:p>
  </w:footnote>
  <w:footnote w:type="continuationSeparator" w:id="0">
    <w:p w:rsidR="000918A5" w:rsidRDefault="00091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2D7692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85pt;height:10.9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918A5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D7692"/>
    <w:rsid w:val="002E51A7"/>
    <w:rsid w:val="002E5A5F"/>
    <w:rsid w:val="002F1E81"/>
    <w:rsid w:val="00310D92"/>
    <w:rsid w:val="003160CB"/>
    <w:rsid w:val="003222A3"/>
    <w:rsid w:val="00360A40"/>
    <w:rsid w:val="003870C2"/>
    <w:rsid w:val="0039498F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2C7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65E07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</vt:lpstr>
      <vt:lpstr>    Показатели реализации Стратегии по приоритету 5</vt:lpstr>
    </vt:vector>
  </TitlesOfParts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2008-04-23T08:17:00Z</cp:lastPrinted>
  <dcterms:created xsi:type="dcterms:W3CDTF">2025-01-10T07:51:00Z</dcterms:created>
  <dcterms:modified xsi:type="dcterms:W3CDTF">2025-01-14T12:23:00Z</dcterms:modified>
</cp:coreProperties>
</file>