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3B" w:rsidRDefault="00C40F5F">
      <w:pPr>
        <w:spacing w:line="288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78.25pt">
            <v:imagedata r:id="rId8" o:title="Gerb_69Kb"/>
          </v:shape>
        </w:pict>
      </w:r>
    </w:p>
    <w:p w:rsidR="00C74ED3" w:rsidRDefault="00C74ED3" w:rsidP="00E0342F">
      <w:pPr>
        <w:spacing w:line="320" w:lineRule="exact"/>
        <w:jc w:val="center"/>
      </w:pPr>
    </w:p>
    <w:p w:rsidR="00C74ED3" w:rsidRDefault="00C74ED3">
      <w:pPr>
        <w:pStyle w:val="a4"/>
        <w:spacing w:line="240" w:lineRule="auto"/>
        <w:outlineLvl w:val="0"/>
      </w:pPr>
      <w:r>
        <w:t xml:space="preserve">МИНИСТЕРСТВО ФИНАНСОВ </w:t>
      </w:r>
    </w:p>
    <w:p w:rsidR="00A46D3B" w:rsidRDefault="00A46D3B">
      <w:pPr>
        <w:pStyle w:val="a4"/>
        <w:spacing w:line="240" w:lineRule="auto"/>
        <w:outlineLvl w:val="0"/>
      </w:pPr>
      <w:r>
        <w:t>РЯЗАНСКОЙ  ОБЛАСТИ</w:t>
      </w:r>
    </w:p>
    <w:p w:rsidR="00C74ED3" w:rsidRDefault="00C74ED3" w:rsidP="00E0342F">
      <w:pPr>
        <w:spacing w:line="320" w:lineRule="exact"/>
      </w:pPr>
    </w:p>
    <w:p w:rsidR="00C74ED3" w:rsidRPr="00A02495" w:rsidRDefault="00C74ED3" w:rsidP="00C74ED3">
      <w:pPr>
        <w:jc w:val="center"/>
        <w:rPr>
          <w:b/>
          <w:spacing w:val="80"/>
          <w:sz w:val="44"/>
          <w:szCs w:val="44"/>
        </w:rPr>
      </w:pPr>
      <w:r w:rsidRPr="00A02495">
        <w:rPr>
          <w:b/>
          <w:spacing w:val="80"/>
          <w:sz w:val="44"/>
          <w:szCs w:val="44"/>
        </w:rPr>
        <w:t>ПОСТАНОВЛЕНИЕ</w:t>
      </w:r>
    </w:p>
    <w:p w:rsidR="00C74ED3" w:rsidRPr="008C66DD" w:rsidRDefault="00C74ED3" w:rsidP="00534933">
      <w:pPr>
        <w:ind w:firstLine="709"/>
        <w:jc w:val="both"/>
        <w:rPr>
          <w:sz w:val="28"/>
          <w:szCs w:val="28"/>
        </w:rPr>
      </w:pPr>
    </w:p>
    <w:p w:rsidR="00787DB4" w:rsidRDefault="00787DB4" w:rsidP="00787DB4">
      <w:pPr>
        <w:jc w:val="center"/>
        <w:rPr>
          <w:sz w:val="28"/>
          <w:szCs w:val="28"/>
        </w:rPr>
      </w:pPr>
      <w:r w:rsidRPr="00E33519">
        <w:rPr>
          <w:sz w:val="28"/>
          <w:szCs w:val="28"/>
        </w:rPr>
        <w:t>от 1</w:t>
      </w:r>
      <w:r>
        <w:rPr>
          <w:sz w:val="28"/>
          <w:szCs w:val="28"/>
        </w:rPr>
        <w:t>0</w:t>
      </w:r>
      <w:r w:rsidRPr="00E33519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5</w:t>
      </w:r>
      <w:r w:rsidRPr="00E33519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534933" w:rsidRPr="008C66DD" w:rsidRDefault="00534933" w:rsidP="00534933">
      <w:pPr>
        <w:ind w:firstLine="709"/>
        <w:jc w:val="both"/>
        <w:rPr>
          <w:sz w:val="28"/>
          <w:szCs w:val="28"/>
        </w:rPr>
      </w:pPr>
    </w:p>
    <w:p w:rsidR="006700F9" w:rsidRPr="001D10B0" w:rsidRDefault="00A67B4E" w:rsidP="006700F9">
      <w:pPr>
        <w:keepNext/>
        <w:widowControl w:val="0"/>
        <w:ind w:firstLine="420"/>
        <w:jc w:val="center"/>
        <w:rPr>
          <w:sz w:val="28"/>
          <w:szCs w:val="28"/>
        </w:rPr>
      </w:pPr>
      <w:r w:rsidRPr="00A67B4E">
        <w:rPr>
          <w:sz w:val="28"/>
          <w:szCs w:val="28"/>
        </w:rPr>
        <w:t xml:space="preserve">О внесении изменений в постановление министерства финансов Рязанской области от 29 декабря 2020 г. № 33 «Об утверждении </w:t>
      </w:r>
      <w:proofErr w:type="gramStart"/>
      <w:r w:rsidRPr="00A67B4E">
        <w:rPr>
          <w:sz w:val="28"/>
          <w:szCs w:val="28"/>
        </w:rPr>
        <w:t>Порядка проведения мониторинга качества финансового менеджмента главных администраторов средств областного</w:t>
      </w:r>
      <w:proofErr w:type="gramEnd"/>
      <w:r w:rsidRPr="00A67B4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»</w:t>
      </w:r>
      <w:r w:rsidR="00B81118">
        <w:rPr>
          <w:sz w:val="28"/>
          <w:szCs w:val="28"/>
        </w:rPr>
        <w:t xml:space="preserve"> </w:t>
      </w:r>
      <w:r w:rsidR="006700F9">
        <w:rPr>
          <w:sz w:val="28"/>
          <w:szCs w:val="28"/>
        </w:rPr>
        <w:t xml:space="preserve">(в редакции постановления министерства финансов </w:t>
      </w:r>
      <w:r w:rsidR="006700F9" w:rsidRPr="001D10B0">
        <w:rPr>
          <w:sz w:val="28"/>
          <w:szCs w:val="28"/>
        </w:rPr>
        <w:t>Рязанской</w:t>
      </w:r>
      <w:r w:rsidR="00B81118" w:rsidRPr="001D10B0">
        <w:rPr>
          <w:sz w:val="28"/>
          <w:szCs w:val="28"/>
        </w:rPr>
        <w:t xml:space="preserve"> </w:t>
      </w:r>
      <w:r w:rsidR="006700F9" w:rsidRPr="001D10B0">
        <w:rPr>
          <w:sz w:val="28"/>
          <w:szCs w:val="28"/>
        </w:rPr>
        <w:t>области от 29.12.2021 №</w:t>
      </w:r>
      <w:hyperlink r:id="rId9" w:history="1">
        <w:r w:rsidR="006700F9" w:rsidRPr="001D10B0">
          <w:rPr>
            <w:rStyle w:val="ac"/>
            <w:color w:val="auto"/>
            <w:sz w:val="28"/>
            <w:szCs w:val="28"/>
            <w:u w:val="none"/>
          </w:rPr>
          <w:t xml:space="preserve"> 2</w:t>
        </w:r>
      </w:hyperlink>
      <w:r w:rsidR="006700F9" w:rsidRPr="001D10B0">
        <w:rPr>
          <w:sz w:val="28"/>
          <w:szCs w:val="28"/>
        </w:rPr>
        <w:t>0</w:t>
      </w:r>
      <w:r w:rsidR="008A0B8C" w:rsidRPr="001D10B0">
        <w:rPr>
          <w:sz w:val="28"/>
          <w:szCs w:val="28"/>
        </w:rPr>
        <w:t>, от 27.12.2022 № 17</w:t>
      </w:r>
      <w:r w:rsidR="00175FEE" w:rsidRPr="001D10B0">
        <w:rPr>
          <w:sz w:val="28"/>
          <w:szCs w:val="28"/>
        </w:rPr>
        <w:t>,</w:t>
      </w:r>
      <w:r w:rsidR="00CD5561">
        <w:rPr>
          <w:sz w:val="28"/>
          <w:szCs w:val="28"/>
        </w:rPr>
        <w:t xml:space="preserve">             </w:t>
      </w:r>
      <w:r w:rsidR="00175FEE" w:rsidRPr="001D10B0">
        <w:rPr>
          <w:sz w:val="28"/>
          <w:szCs w:val="28"/>
        </w:rPr>
        <w:t xml:space="preserve"> от 16.01.2024 № 2</w:t>
      </w:r>
      <w:r w:rsidR="008A0B8C" w:rsidRPr="001D10B0">
        <w:rPr>
          <w:sz w:val="28"/>
          <w:szCs w:val="28"/>
        </w:rPr>
        <w:t>)</w:t>
      </w:r>
    </w:p>
    <w:p w:rsidR="00873F3D" w:rsidRPr="001D10B0" w:rsidRDefault="002412E9" w:rsidP="002412E9">
      <w:pPr>
        <w:keepNext/>
        <w:widowControl w:val="0"/>
        <w:ind w:firstLine="420"/>
        <w:jc w:val="center"/>
        <w:rPr>
          <w:sz w:val="28"/>
          <w:szCs w:val="28"/>
        </w:rPr>
      </w:pPr>
      <w:r w:rsidRPr="001D10B0">
        <w:rPr>
          <w:sz w:val="28"/>
          <w:szCs w:val="28"/>
        </w:rPr>
        <w:t xml:space="preserve">  </w:t>
      </w:r>
    </w:p>
    <w:p w:rsidR="00873F3D" w:rsidRPr="001D10B0" w:rsidRDefault="00873F3D" w:rsidP="00F11B65">
      <w:pPr>
        <w:suppressAutoHyphens/>
        <w:autoSpaceDE w:val="0"/>
        <w:autoSpaceDN w:val="0"/>
        <w:adjustRightInd w:val="0"/>
        <w:ind w:firstLine="567"/>
        <w:jc w:val="both"/>
        <w:rPr>
          <w:rFonts w:cs="TimesET"/>
          <w:sz w:val="28"/>
          <w:szCs w:val="28"/>
        </w:rPr>
      </w:pPr>
      <w:r w:rsidRPr="001D10B0">
        <w:rPr>
          <w:rFonts w:cs="TimesET"/>
          <w:sz w:val="28"/>
          <w:szCs w:val="28"/>
        </w:rPr>
        <w:t>Министерство финансов Рязанской области ПОСТАНОВЛЯЕТ:</w:t>
      </w:r>
    </w:p>
    <w:p w:rsidR="00911AF4" w:rsidRPr="001D10B0" w:rsidRDefault="00252F88" w:rsidP="00F11B65">
      <w:pPr>
        <w:pStyle w:val="ab"/>
        <w:keepNext/>
        <w:widowControl w:val="0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D10B0">
        <w:rPr>
          <w:sz w:val="28"/>
          <w:szCs w:val="28"/>
        </w:rPr>
        <w:t xml:space="preserve">1. </w:t>
      </w:r>
      <w:r w:rsidR="00873F3D" w:rsidRPr="001D10B0">
        <w:rPr>
          <w:sz w:val="28"/>
          <w:szCs w:val="28"/>
        </w:rPr>
        <w:t xml:space="preserve">Внести в постановление министерства финансов Рязанской области </w:t>
      </w:r>
      <w:r w:rsidR="006D0B73" w:rsidRPr="001D10B0">
        <w:rPr>
          <w:sz w:val="28"/>
          <w:szCs w:val="28"/>
        </w:rPr>
        <w:t xml:space="preserve">от 29 декабря 2020 г. № 33 «Об утверждении </w:t>
      </w:r>
      <w:proofErr w:type="gramStart"/>
      <w:r w:rsidR="006D0B73" w:rsidRPr="001D10B0">
        <w:rPr>
          <w:sz w:val="28"/>
          <w:szCs w:val="28"/>
        </w:rPr>
        <w:t>Порядка проведения мониторинга качества финансового менеджмента главных администраторов средств областного</w:t>
      </w:r>
      <w:proofErr w:type="gramEnd"/>
      <w:r w:rsidR="006D0B73" w:rsidRPr="001D10B0">
        <w:rPr>
          <w:sz w:val="28"/>
          <w:szCs w:val="28"/>
        </w:rPr>
        <w:t xml:space="preserve"> бюджета»</w:t>
      </w:r>
      <w:r w:rsidR="00873F3D" w:rsidRPr="001D10B0">
        <w:rPr>
          <w:sz w:val="28"/>
          <w:szCs w:val="28"/>
        </w:rPr>
        <w:t xml:space="preserve"> следующие изменения:</w:t>
      </w:r>
    </w:p>
    <w:p w:rsidR="00A04880" w:rsidRPr="00C65953" w:rsidRDefault="00A04880" w:rsidP="00F11B65">
      <w:pPr>
        <w:ind w:firstLine="567"/>
        <w:jc w:val="both"/>
        <w:rPr>
          <w:sz w:val="28"/>
          <w:szCs w:val="28"/>
        </w:rPr>
      </w:pPr>
      <w:r w:rsidRPr="00CD5561">
        <w:rPr>
          <w:sz w:val="28"/>
          <w:szCs w:val="28"/>
        </w:rPr>
        <w:t>1) в пункте 2 слова «не позднее 1 марта 2021 года» заменить словами «</w:t>
      </w:r>
      <w:proofErr w:type="gramStart"/>
      <w:r w:rsidRPr="00CD5561">
        <w:rPr>
          <w:sz w:val="28"/>
          <w:szCs w:val="28"/>
        </w:rPr>
        <w:t>в</w:t>
      </w:r>
      <w:proofErr w:type="gramEnd"/>
      <w:r w:rsidRPr="00CD5561">
        <w:rPr>
          <w:sz w:val="28"/>
          <w:szCs w:val="28"/>
        </w:rPr>
        <w:t xml:space="preserve"> </w:t>
      </w:r>
      <w:proofErr w:type="gramStart"/>
      <w:r w:rsidRPr="00CD5561">
        <w:rPr>
          <w:sz w:val="28"/>
          <w:szCs w:val="28"/>
        </w:rPr>
        <w:t>целях</w:t>
      </w:r>
      <w:proofErr w:type="gramEnd"/>
      <w:r w:rsidRPr="00CD5561">
        <w:rPr>
          <w:sz w:val="28"/>
          <w:szCs w:val="28"/>
        </w:rPr>
        <w:t xml:space="preserve"> обеспечения технической реализации задач, обозначенных настоящим постановлением, в срок не позднее 1 марта 2025 года.»;</w:t>
      </w:r>
    </w:p>
    <w:p w:rsidR="00C51A06" w:rsidRPr="001D10B0" w:rsidRDefault="001413FC" w:rsidP="00F11B65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1D10B0">
        <w:rPr>
          <w:sz w:val="28"/>
          <w:szCs w:val="28"/>
        </w:rPr>
        <w:t xml:space="preserve">2) </w:t>
      </w:r>
      <w:r w:rsidR="00C51A06" w:rsidRPr="001D10B0">
        <w:rPr>
          <w:sz w:val="28"/>
          <w:szCs w:val="28"/>
        </w:rPr>
        <w:t>в приложени</w:t>
      </w:r>
      <w:r w:rsidR="002243B0" w:rsidRPr="001D10B0">
        <w:rPr>
          <w:sz w:val="28"/>
          <w:szCs w:val="28"/>
        </w:rPr>
        <w:t>и</w:t>
      </w:r>
      <w:r w:rsidR="00C51A06" w:rsidRPr="001D10B0">
        <w:rPr>
          <w:sz w:val="28"/>
          <w:szCs w:val="28"/>
        </w:rPr>
        <w:t xml:space="preserve"> № 1 к постановлению:</w:t>
      </w:r>
    </w:p>
    <w:p w:rsidR="00C45B1B" w:rsidRPr="001D10B0" w:rsidRDefault="002F6003" w:rsidP="00F11B65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1D10B0">
        <w:rPr>
          <w:sz w:val="28"/>
          <w:szCs w:val="28"/>
        </w:rPr>
        <w:t xml:space="preserve">- </w:t>
      </w:r>
      <w:r w:rsidR="00107FF9" w:rsidRPr="001D10B0">
        <w:rPr>
          <w:sz w:val="28"/>
          <w:szCs w:val="28"/>
        </w:rPr>
        <w:t xml:space="preserve">в абзаце втором </w:t>
      </w:r>
      <w:r w:rsidRPr="001D10B0">
        <w:rPr>
          <w:sz w:val="28"/>
          <w:szCs w:val="28"/>
        </w:rPr>
        <w:t>пункт</w:t>
      </w:r>
      <w:r w:rsidR="00107FF9" w:rsidRPr="001D10B0">
        <w:rPr>
          <w:sz w:val="28"/>
          <w:szCs w:val="28"/>
        </w:rPr>
        <w:t>а</w:t>
      </w:r>
      <w:r w:rsidRPr="001D10B0">
        <w:rPr>
          <w:sz w:val="28"/>
          <w:szCs w:val="28"/>
        </w:rPr>
        <w:t xml:space="preserve"> 1.6</w:t>
      </w:r>
      <w:r w:rsidR="00C51A06" w:rsidRPr="001D10B0">
        <w:rPr>
          <w:sz w:val="28"/>
          <w:szCs w:val="28"/>
        </w:rPr>
        <w:t xml:space="preserve"> </w:t>
      </w:r>
      <w:r w:rsidR="00107FF9" w:rsidRPr="001D10B0">
        <w:rPr>
          <w:sz w:val="28"/>
          <w:szCs w:val="28"/>
        </w:rPr>
        <w:t xml:space="preserve">слова </w:t>
      </w:r>
      <w:r w:rsidR="00C45B1B" w:rsidRPr="001D10B0">
        <w:rPr>
          <w:sz w:val="28"/>
          <w:szCs w:val="28"/>
        </w:rPr>
        <w:t>«</w:t>
      </w:r>
      <w:r w:rsidR="00107FF9" w:rsidRPr="001D10B0">
        <w:rPr>
          <w:sz w:val="28"/>
          <w:szCs w:val="28"/>
        </w:rPr>
        <w:t>и осуществляли свою деятельность менее шести месяцев отчетного финансового года» исключить</w:t>
      </w:r>
      <w:r w:rsidR="00C45B1B" w:rsidRPr="001D10B0">
        <w:rPr>
          <w:sz w:val="28"/>
          <w:szCs w:val="28"/>
        </w:rPr>
        <w:t>;</w:t>
      </w:r>
    </w:p>
    <w:p w:rsidR="00E77792" w:rsidRPr="001D10B0" w:rsidRDefault="00E77792" w:rsidP="00F11B65">
      <w:pPr>
        <w:ind w:firstLine="567"/>
        <w:jc w:val="both"/>
        <w:rPr>
          <w:sz w:val="28"/>
          <w:szCs w:val="28"/>
        </w:rPr>
      </w:pPr>
      <w:r w:rsidRPr="001D10B0">
        <w:rPr>
          <w:sz w:val="28"/>
          <w:szCs w:val="28"/>
        </w:rPr>
        <w:t>- в пункт</w:t>
      </w:r>
      <w:r w:rsidR="003A3179">
        <w:rPr>
          <w:sz w:val="28"/>
          <w:szCs w:val="28"/>
        </w:rPr>
        <w:t>е</w:t>
      </w:r>
      <w:r w:rsidRPr="001D10B0">
        <w:rPr>
          <w:sz w:val="28"/>
          <w:szCs w:val="28"/>
        </w:rPr>
        <w:t xml:space="preserve"> 2.2</w:t>
      </w:r>
      <w:r w:rsidR="003A3179">
        <w:rPr>
          <w:sz w:val="28"/>
          <w:szCs w:val="28"/>
        </w:rPr>
        <w:t>:</w:t>
      </w:r>
      <w:r w:rsidRPr="001D10B0">
        <w:rPr>
          <w:sz w:val="28"/>
          <w:szCs w:val="28"/>
        </w:rPr>
        <w:t xml:space="preserve"> </w:t>
      </w:r>
    </w:p>
    <w:p w:rsidR="003A3179" w:rsidRPr="003A3179" w:rsidRDefault="003A3179" w:rsidP="00F11B65">
      <w:pPr>
        <w:ind w:firstLine="567"/>
        <w:jc w:val="both"/>
        <w:rPr>
          <w:sz w:val="28"/>
          <w:szCs w:val="28"/>
        </w:rPr>
      </w:pPr>
      <w:r w:rsidRPr="001D10B0">
        <w:rPr>
          <w:sz w:val="28"/>
          <w:szCs w:val="28"/>
        </w:rPr>
        <w:t xml:space="preserve">в абзаце третьем слова «Главным управлением контроля и противодействия </w:t>
      </w:r>
      <w:r w:rsidRPr="003A3179">
        <w:rPr>
          <w:sz w:val="28"/>
          <w:szCs w:val="28"/>
        </w:rPr>
        <w:t>коррупции» заменить словами «</w:t>
      </w:r>
      <w:proofErr w:type="spellStart"/>
      <w:r w:rsidRPr="003A3179">
        <w:rPr>
          <w:sz w:val="28"/>
          <w:szCs w:val="28"/>
        </w:rPr>
        <w:t>Антикоррупционным</w:t>
      </w:r>
      <w:proofErr w:type="spellEnd"/>
      <w:r w:rsidRPr="003A3179">
        <w:rPr>
          <w:sz w:val="28"/>
          <w:szCs w:val="28"/>
        </w:rPr>
        <w:t xml:space="preserve"> комитетом»;</w:t>
      </w:r>
    </w:p>
    <w:p w:rsidR="003A3179" w:rsidRPr="001D10B0" w:rsidRDefault="003A3179" w:rsidP="00F11B65">
      <w:pPr>
        <w:tabs>
          <w:tab w:val="left" w:pos="709"/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3A3179">
        <w:rPr>
          <w:sz w:val="28"/>
          <w:szCs w:val="28"/>
        </w:rPr>
        <w:t>дополнить абзацем</w:t>
      </w:r>
      <w:r w:rsidRPr="001D10B0">
        <w:rPr>
          <w:sz w:val="28"/>
          <w:szCs w:val="28"/>
        </w:rPr>
        <w:t xml:space="preserve"> </w:t>
      </w:r>
      <w:r>
        <w:rPr>
          <w:sz w:val="28"/>
          <w:szCs w:val="28"/>
        </w:rPr>
        <w:t>шестым</w:t>
      </w:r>
      <w:r w:rsidRPr="001D10B0">
        <w:rPr>
          <w:sz w:val="28"/>
          <w:szCs w:val="28"/>
        </w:rPr>
        <w:t xml:space="preserve"> </w:t>
      </w:r>
      <w:r w:rsidRPr="001D10B0">
        <w:rPr>
          <w:spacing w:val="-4"/>
          <w:sz w:val="28"/>
          <w:szCs w:val="28"/>
        </w:rPr>
        <w:t>следующего содержания:</w:t>
      </w:r>
    </w:p>
    <w:p w:rsidR="003A3179" w:rsidRPr="003A3179" w:rsidRDefault="003A3179" w:rsidP="00F11B65">
      <w:pPr>
        <w:ind w:firstLine="567"/>
        <w:jc w:val="both"/>
        <w:rPr>
          <w:sz w:val="28"/>
          <w:szCs w:val="28"/>
        </w:rPr>
      </w:pPr>
      <w:r w:rsidRPr="001D10B0">
        <w:rPr>
          <w:sz w:val="28"/>
          <w:szCs w:val="28"/>
        </w:rPr>
        <w:t>«</w:t>
      </w:r>
      <w:r w:rsidRPr="003A3179">
        <w:rPr>
          <w:sz w:val="28"/>
          <w:szCs w:val="28"/>
        </w:rPr>
        <w:t xml:space="preserve">сведения об отдельных показателях управления активами согласно </w:t>
      </w:r>
      <w:hyperlink w:anchor="P1554">
        <w:r w:rsidRPr="003A3179">
          <w:rPr>
            <w:rStyle w:val="ac"/>
            <w:color w:val="auto"/>
            <w:sz w:val="28"/>
            <w:szCs w:val="28"/>
            <w:u w:val="none"/>
          </w:rPr>
          <w:t xml:space="preserve">таблице </w:t>
        </w:r>
      </w:hyperlink>
      <w:r w:rsidRPr="003A3179">
        <w:rPr>
          <w:sz w:val="28"/>
          <w:szCs w:val="28"/>
        </w:rPr>
        <w:t xml:space="preserve">5  приложения </w:t>
      </w:r>
      <w:r>
        <w:rPr>
          <w:sz w:val="28"/>
          <w:szCs w:val="28"/>
        </w:rPr>
        <w:t>№</w:t>
      </w:r>
      <w:r w:rsidRPr="003A3179">
        <w:rPr>
          <w:sz w:val="28"/>
          <w:szCs w:val="28"/>
        </w:rPr>
        <w:t xml:space="preserve"> 2 к настоящему Порядку</w:t>
      </w:r>
      <w:proofErr w:type="gramStart"/>
      <w:r w:rsidRPr="003A317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A3179" w:rsidRPr="00DB71BB" w:rsidRDefault="003A3179" w:rsidP="00F11B65">
      <w:pPr>
        <w:ind w:firstLine="567"/>
        <w:jc w:val="both"/>
        <w:rPr>
          <w:sz w:val="28"/>
          <w:szCs w:val="28"/>
        </w:rPr>
      </w:pPr>
      <w:r w:rsidRPr="00DB71BB">
        <w:rPr>
          <w:sz w:val="28"/>
          <w:szCs w:val="28"/>
        </w:rPr>
        <w:t>абзацы шестой и седьмой считать</w:t>
      </w:r>
      <w:r w:rsidR="009A04BD" w:rsidRPr="00DB71BB">
        <w:rPr>
          <w:sz w:val="28"/>
          <w:szCs w:val="28"/>
        </w:rPr>
        <w:t xml:space="preserve"> абза</w:t>
      </w:r>
      <w:r w:rsidR="002F7FD4" w:rsidRPr="00DB71BB">
        <w:rPr>
          <w:sz w:val="28"/>
          <w:szCs w:val="28"/>
        </w:rPr>
        <w:t>ц</w:t>
      </w:r>
      <w:r w:rsidR="009A04BD" w:rsidRPr="00DB71BB">
        <w:rPr>
          <w:sz w:val="28"/>
          <w:szCs w:val="28"/>
        </w:rPr>
        <w:t xml:space="preserve">ами </w:t>
      </w:r>
      <w:r w:rsidRPr="00DB71BB">
        <w:rPr>
          <w:sz w:val="28"/>
          <w:szCs w:val="28"/>
        </w:rPr>
        <w:t>седьмым и восьмым</w:t>
      </w:r>
      <w:r w:rsidR="002F7FD4" w:rsidRPr="00DB71BB">
        <w:rPr>
          <w:sz w:val="28"/>
          <w:szCs w:val="28"/>
        </w:rPr>
        <w:t xml:space="preserve">, </w:t>
      </w:r>
      <w:r w:rsidR="009A04BD" w:rsidRPr="00DB71BB">
        <w:rPr>
          <w:sz w:val="28"/>
          <w:szCs w:val="28"/>
        </w:rPr>
        <w:t xml:space="preserve"> соответственн</w:t>
      </w:r>
      <w:r w:rsidR="002F7FD4" w:rsidRPr="00DB71BB">
        <w:rPr>
          <w:sz w:val="28"/>
          <w:szCs w:val="28"/>
        </w:rPr>
        <w:t>о;</w:t>
      </w:r>
    </w:p>
    <w:p w:rsidR="000145E0" w:rsidRPr="001D10B0" w:rsidRDefault="000145E0" w:rsidP="00F11B65">
      <w:pPr>
        <w:tabs>
          <w:tab w:val="left" w:pos="709"/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DB71BB">
        <w:rPr>
          <w:sz w:val="28"/>
          <w:szCs w:val="28"/>
        </w:rPr>
        <w:t>- дополнить</w:t>
      </w:r>
      <w:r w:rsidRPr="00DB71BB">
        <w:rPr>
          <w:spacing w:val="-4"/>
          <w:sz w:val="28"/>
          <w:szCs w:val="28"/>
        </w:rPr>
        <w:t xml:space="preserve"> разделом 4  следующего</w:t>
      </w:r>
      <w:r w:rsidRPr="001D10B0">
        <w:rPr>
          <w:spacing w:val="-4"/>
          <w:sz w:val="28"/>
          <w:szCs w:val="28"/>
        </w:rPr>
        <w:t xml:space="preserve"> содержания:</w:t>
      </w:r>
    </w:p>
    <w:p w:rsidR="00F2223D" w:rsidRDefault="00F2223D" w:rsidP="00F2223D">
      <w:pPr>
        <w:pStyle w:val="ConsPlusTitle"/>
        <w:jc w:val="center"/>
        <w:outlineLvl w:val="1"/>
      </w:pPr>
    </w:p>
    <w:p w:rsidR="00DB71BB" w:rsidRDefault="00DB71BB" w:rsidP="00F2223D">
      <w:pPr>
        <w:pStyle w:val="ConsPlusTitle"/>
        <w:jc w:val="center"/>
        <w:outlineLvl w:val="1"/>
      </w:pPr>
    </w:p>
    <w:p w:rsidR="00DB71BB" w:rsidRPr="001D10B0" w:rsidRDefault="00DB71BB" w:rsidP="00F2223D">
      <w:pPr>
        <w:pStyle w:val="ConsPlusTitle"/>
        <w:jc w:val="center"/>
        <w:outlineLvl w:val="1"/>
      </w:pPr>
    </w:p>
    <w:p w:rsidR="00F2223D" w:rsidRPr="001D10B0" w:rsidRDefault="000145E0" w:rsidP="00F2223D">
      <w:pPr>
        <w:pStyle w:val="ConsPlusTitle"/>
        <w:jc w:val="center"/>
        <w:outlineLvl w:val="1"/>
        <w:rPr>
          <w:b w:val="0"/>
        </w:rPr>
      </w:pPr>
      <w:r w:rsidRPr="001D10B0">
        <w:rPr>
          <w:b w:val="0"/>
        </w:rPr>
        <w:lastRenderedPageBreak/>
        <w:t>«</w:t>
      </w:r>
      <w:r w:rsidR="00F2223D" w:rsidRPr="001D10B0">
        <w:rPr>
          <w:b w:val="0"/>
        </w:rPr>
        <w:t>4.  Заполнение и представление сведений о ходе</w:t>
      </w:r>
    </w:p>
    <w:p w:rsidR="00F2223D" w:rsidRPr="001D10B0" w:rsidRDefault="00F2223D" w:rsidP="00F2223D">
      <w:pPr>
        <w:pStyle w:val="ConsPlusTitle"/>
        <w:jc w:val="center"/>
        <w:rPr>
          <w:b w:val="0"/>
        </w:rPr>
      </w:pPr>
      <w:r w:rsidRPr="001D10B0">
        <w:rPr>
          <w:b w:val="0"/>
        </w:rPr>
        <w:t>реализации мер, направленных на повышение качества</w:t>
      </w:r>
    </w:p>
    <w:p w:rsidR="00F2223D" w:rsidRPr="001D10B0" w:rsidRDefault="00F2223D" w:rsidP="00F2223D">
      <w:pPr>
        <w:pStyle w:val="ConsPlusTitle"/>
        <w:jc w:val="center"/>
        <w:rPr>
          <w:b w:val="0"/>
        </w:rPr>
      </w:pPr>
      <w:r w:rsidRPr="001D10B0">
        <w:rPr>
          <w:b w:val="0"/>
        </w:rPr>
        <w:t>финансового менеджмента</w:t>
      </w:r>
    </w:p>
    <w:p w:rsidR="00F2223D" w:rsidRPr="001D10B0" w:rsidRDefault="00F2223D" w:rsidP="00F2223D">
      <w:pPr>
        <w:pStyle w:val="ConsPlusTitle"/>
        <w:jc w:val="center"/>
        <w:outlineLvl w:val="1"/>
        <w:rPr>
          <w:b w:val="0"/>
        </w:rPr>
      </w:pPr>
    </w:p>
    <w:p w:rsidR="00F2223D" w:rsidRPr="001D10B0" w:rsidRDefault="00F2223D" w:rsidP="00E33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>4.1. По результатам мониторинга, сформированного Минфином области, ГАСОБ в течение 20 рабочих дней со дня размещения Отчета на официальном сайте Минфина области в информационно-телекоммуникационной сети "Интернет", разрабатывают и утверждают планы мероприятий по улучшению качества финансового менеджмента.</w:t>
      </w:r>
    </w:p>
    <w:p w:rsidR="00F2223D" w:rsidRPr="001D10B0" w:rsidRDefault="00F2223D" w:rsidP="00E33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>4.2. План мероприятий по улучшению качества финансового менеджмента может включать:</w:t>
      </w:r>
    </w:p>
    <w:p w:rsidR="00F2223D" w:rsidRPr="001D10B0" w:rsidRDefault="00F2223D" w:rsidP="00E33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>4.2.1. разработку, актуализацию нормативных правовых (правовых) актов ГАСОБ, регламентирующих выполнение процедур и операций в рамках финансового менеджмента;</w:t>
      </w:r>
    </w:p>
    <w:p w:rsidR="00F2223D" w:rsidRPr="001D10B0" w:rsidRDefault="00F2223D" w:rsidP="00E33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>4.2.2. установление (изменение) в положениях о структурных подразделениях, в должностных регламентах сотрудников обязанностей и полномочий по осуществлению процедур и операций в рамках финансового менеджмента;</w:t>
      </w:r>
    </w:p>
    <w:p w:rsidR="00F2223D" w:rsidRPr="001D10B0" w:rsidRDefault="00F2223D" w:rsidP="00E33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>4.2.3. совершенствование информационного взаимодействия между структурными подразделениями (сотрудниками), осуществляемого при выполнении процедур и операций в рамках финансового менеджмента;</w:t>
      </w:r>
    </w:p>
    <w:p w:rsidR="00F2223D" w:rsidRPr="001D10B0" w:rsidRDefault="00F2223D" w:rsidP="00E33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>4.2.4. закупку и введение в эксплуатацию оборудования, средств автоматизации, направленных на повышение качества информационного взаимодействия и сокращение сроков подготовки документов;</w:t>
      </w:r>
    </w:p>
    <w:p w:rsidR="00F2223D" w:rsidRPr="001D10B0" w:rsidRDefault="00F2223D" w:rsidP="00E33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>4.2.5. проверку соответствия квалификации руководителей структурных подразделений и сотрудников, осуществляющих процедуры и операции в рамках финансового менеджмента, установленным квалификационным требованиям, организацию повышения квалификации и проведения переподготовки;</w:t>
      </w:r>
    </w:p>
    <w:p w:rsidR="00F2223D" w:rsidRPr="001D10B0" w:rsidRDefault="00F2223D" w:rsidP="00E33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>4.2.</w:t>
      </w:r>
      <w:r w:rsidR="000356F0">
        <w:rPr>
          <w:rFonts w:ascii="Times New Roman" w:hAnsi="Times New Roman" w:cs="Times New Roman"/>
          <w:sz w:val="28"/>
          <w:szCs w:val="28"/>
        </w:rPr>
        <w:t>6</w:t>
      </w:r>
      <w:r w:rsidRPr="001D10B0">
        <w:rPr>
          <w:rFonts w:ascii="Times New Roman" w:hAnsi="Times New Roman" w:cs="Times New Roman"/>
          <w:sz w:val="28"/>
          <w:szCs w:val="28"/>
        </w:rPr>
        <w:t>. меры по минимизации (устранению) бюджетных рисков, предупреждению бюджетных нарушений.</w:t>
      </w:r>
    </w:p>
    <w:p w:rsidR="00F2223D" w:rsidRPr="001D10B0" w:rsidRDefault="00F2223D" w:rsidP="00E33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 xml:space="preserve">4.3. В срок до 1 октября текущего финансового года ГАСОБ представляют в Минфин области </w:t>
      </w:r>
      <w:hyperlink w:anchor="Par1535" w:tooltip="Сведения" w:history="1">
        <w:r w:rsidRPr="001D10B0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1D10B0">
        <w:rPr>
          <w:rFonts w:ascii="Times New Roman" w:hAnsi="Times New Roman" w:cs="Times New Roman"/>
          <w:sz w:val="28"/>
          <w:szCs w:val="28"/>
        </w:rPr>
        <w:t xml:space="preserve"> о ходе реализации мер, направленных на повышение качества их финансового менеджмента, по форме согласно приложению 5 к настоящему Порядку посредством МСЭДД, подписанные руководителем или уполномоченным руководителем должностным лицом.</w:t>
      </w:r>
    </w:p>
    <w:p w:rsidR="00F2223D" w:rsidRPr="001D10B0" w:rsidRDefault="00F2223D" w:rsidP="00E33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>4.4. При направлении сведений в соответствии с приложением № 5 к настоящему Порядку ГАСОБ прилагают к ним копии документов (в формате PDF), подтверждающих выполнение мероприятий, направленных на обеспечение достижения целевых значений показателей качества финансового менеджмента и (или) делают ссылку на их размещение в колонке с отметкой об исполнении.</w:t>
      </w:r>
    </w:p>
    <w:p w:rsidR="000145E0" w:rsidRPr="001D10B0" w:rsidRDefault="00F2223D" w:rsidP="00D10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 xml:space="preserve">4.5. Ответственность за полноту и достоверность информации в сведениях, указанных в </w:t>
      </w:r>
      <w:hyperlink w:anchor="Par135" w:tooltip="16. Главные администраторы по результатам годового мониторинга, сформированного Министерством финансов и опубликованного на официальном сайте Министерства финансов в информационно-телекоммуникационной сети &quot;Интернет&quot;, направляют в Министерство финансов в срок " w:history="1">
        <w:r w:rsidRPr="001D10B0">
          <w:rPr>
            <w:rFonts w:ascii="Times New Roman" w:hAnsi="Times New Roman" w:cs="Times New Roman"/>
            <w:sz w:val="28"/>
            <w:szCs w:val="28"/>
          </w:rPr>
          <w:t>пункте 4.3</w:t>
        </w:r>
      </w:hyperlink>
      <w:r w:rsidRPr="001D10B0">
        <w:rPr>
          <w:rFonts w:ascii="Times New Roman" w:hAnsi="Times New Roman" w:cs="Times New Roman"/>
          <w:sz w:val="28"/>
          <w:szCs w:val="28"/>
        </w:rPr>
        <w:t xml:space="preserve"> Порядка, несет руководитель ГАСОБ и </w:t>
      </w:r>
      <w:r w:rsidRPr="001D10B0">
        <w:rPr>
          <w:rFonts w:ascii="Times New Roman" w:hAnsi="Times New Roman" w:cs="Times New Roman"/>
          <w:sz w:val="28"/>
          <w:szCs w:val="28"/>
        </w:rPr>
        <w:lastRenderedPageBreak/>
        <w:t>(или) его заместители.</w:t>
      </w:r>
      <w:r w:rsidR="000145E0" w:rsidRPr="001D10B0">
        <w:rPr>
          <w:rFonts w:ascii="Times New Roman" w:hAnsi="Times New Roman" w:cs="Times New Roman"/>
          <w:sz w:val="28"/>
          <w:szCs w:val="28"/>
        </w:rPr>
        <w:t>»</w:t>
      </w:r>
      <w:r w:rsidRPr="001D10B0">
        <w:rPr>
          <w:rFonts w:ascii="Times New Roman" w:hAnsi="Times New Roman" w:cs="Times New Roman"/>
          <w:sz w:val="28"/>
          <w:szCs w:val="28"/>
        </w:rPr>
        <w:t>;</w:t>
      </w:r>
    </w:p>
    <w:p w:rsidR="00390844" w:rsidRPr="001D10B0" w:rsidRDefault="00A63882" w:rsidP="00F11B65">
      <w:pPr>
        <w:tabs>
          <w:tab w:val="left" w:pos="709"/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1B7A32">
        <w:rPr>
          <w:sz w:val="28"/>
          <w:szCs w:val="28"/>
        </w:rPr>
        <w:t>3)</w:t>
      </w:r>
      <w:r w:rsidR="00911AF4" w:rsidRPr="001B7A32">
        <w:rPr>
          <w:sz w:val="28"/>
          <w:szCs w:val="28"/>
        </w:rPr>
        <w:t xml:space="preserve"> </w:t>
      </w:r>
      <w:r w:rsidR="00BA0A73" w:rsidRPr="001B7A32">
        <w:rPr>
          <w:spacing w:val="-4"/>
          <w:sz w:val="28"/>
          <w:szCs w:val="28"/>
        </w:rPr>
        <w:t>в</w:t>
      </w:r>
      <w:r w:rsidR="00BA0A73" w:rsidRPr="001D10B0">
        <w:rPr>
          <w:spacing w:val="-4"/>
          <w:sz w:val="28"/>
          <w:szCs w:val="28"/>
        </w:rPr>
        <w:t xml:space="preserve"> приложении № 1 к </w:t>
      </w:r>
      <w:r w:rsidR="003B23FE" w:rsidRPr="001D10B0">
        <w:rPr>
          <w:spacing w:val="-4"/>
          <w:sz w:val="28"/>
          <w:szCs w:val="28"/>
        </w:rPr>
        <w:t>Порядку</w:t>
      </w:r>
      <w:r w:rsidR="00FC0776" w:rsidRPr="001D10B0">
        <w:rPr>
          <w:spacing w:val="-4"/>
          <w:sz w:val="28"/>
          <w:szCs w:val="28"/>
        </w:rPr>
        <w:t xml:space="preserve"> </w:t>
      </w:r>
      <w:proofErr w:type="gramStart"/>
      <w:r w:rsidR="00FC0776" w:rsidRPr="001D10B0">
        <w:rPr>
          <w:spacing w:val="-4"/>
          <w:sz w:val="28"/>
          <w:szCs w:val="28"/>
        </w:rPr>
        <w:t>проведения мониторинга качества финансового менеджмента главных администраторов средств областного бюджета</w:t>
      </w:r>
      <w:proofErr w:type="gramEnd"/>
      <w:r w:rsidR="00BA0A73" w:rsidRPr="001D10B0">
        <w:rPr>
          <w:spacing w:val="-4"/>
          <w:sz w:val="28"/>
          <w:szCs w:val="28"/>
        </w:rPr>
        <w:t>:</w:t>
      </w:r>
    </w:p>
    <w:p w:rsidR="007C4243" w:rsidRPr="001D10B0" w:rsidRDefault="00A63882" w:rsidP="00F11B65">
      <w:pPr>
        <w:pStyle w:val="ab"/>
        <w:keepNext/>
        <w:widowControl w:val="0"/>
        <w:tabs>
          <w:tab w:val="left" w:pos="993"/>
        </w:tabs>
        <w:spacing w:after="80"/>
        <w:ind w:left="0" w:firstLine="567"/>
        <w:jc w:val="both"/>
        <w:rPr>
          <w:rFonts w:cs="TimesET"/>
          <w:sz w:val="28"/>
          <w:szCs w:val="28"/>
        </w:rPr>
      </w:pPr>
      <w:r w:rsidRPr="001B7A32">
        <w:rPr>
          <w:rFonts w:cs="TimesET"/>
          <w:sz w:val="28"/>
          <w:szCs w:val="28"/>
        </w:rPr>
        <w:t xml:space="preserve">- </w:t>
      </w:r>
      <w:r w:rsidR="007C4243" w:rsidRPr="001B7A32">
        <w:rPr>
          <w:rFonts w:cs="TimesET"/>
          <w:sz w:val="28"/>
          <w:szCs w:val="28"/>
        </w:rPr>
        <w:t>показатель</w:t>
      </w:r>
      <w:r w:rsidR="007C4243" w:rsidRPr="001D10B0">
        <w:rPr>
          <w:rFonts w:cs="TimesET"/>
          <w:sz w:val="28"/>
          <w:szCs w:val="28"/>
        </w:rPr>
        <w:t xml:space="preserve"> 2.6 изложить в следующей редакции: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567"/>
        <w:gridCol w:w="283"/>
        <w:gridCol w:w="2410"/>
        <w:gridCol w:w="760"/>
        <w:gridCol w:w="266"/>
      </w:tblGrid>
      <w:tr w:rsidR="007D59C3" w:rsidRPr="001D10B0" w:rsidTr="006A542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C3" w:rsidRPr="001D10B0" w:rsidRDefault="007D59C3" w:rsidP="006A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270D9">
              <w:rPr>
                <w:sz w:val="24"/>
                <w:szCs w:val="24"/>
              </w:rPr>
              <w:t>2.6. Наличие</w:t>
            </w:r>
            <w:r w:rsidRPr="001D10B0">
              <w:rPr>
                <w:sz w:val="24"/>
                <w:szCs w:val="24"/>
              </w:rPr>
              <w:t xml:space="preserve"> правового акта ГАСОБ о порядке составления и утверждения плана финансово-хозяйственной деятельности (далее - ПФХД) (бюджетной сметы) государственных учреждений, в отношении которых функции и полномочия учредителя осуществляет ГАСОБ </w:t>
            </w:r>
          </w:p>
          <w:p w:rsidR="007D59C3" w:rsidRPr="001D10B0" w:rsidRDefault="007D59C3" w:rsidP="006A5425">
            <w:pPr>
              <w:rPr>
                <w:sz w:val="24"/>
                <w:szCs w:val="24"/>
              </w:rPr>
            </w:pPr>
          </w:p>
          <w:p w:rsidR="007D59C3" w:rsidRPr="001D10B0" w:rsidRDefault="007D59C3" w:rsidP="000046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C3" w:rsidRPr="001D10B0" w:rsidRDefault="007D59C3" w:rsidP="0000469D">
            <w:pPr>
              <w:rPr>
                <w:sz w:val="24"/>
                <w:szCs w:val="24"/>
              </w:rPr>
            </w:pPr>
            <w:r w:rsidRPr="001D10B0">
              <w:rPr>
                <w:sz w:val="24"/>
                <w:szCs w:val="24"/>
              </w:rPr>
              <w:t xml:space="preserve">оценивается наличие правового акта ГАСОБ, содержащего порядок составления и утверждения ПФХД (бюджетной сметы) государственных учреждений, в отношении которых функции и полномочия учредителя осуществляет ГАСОБ </w:t>
            </w:r>
          </w:p>
          <w:p w:rsidR="007D59C3" w:rsidRPr="001D10B0" w:rsidRDefault="007D59C3" w:rsidP="006A5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C3" w:rsidRPr="001D10B0" w:rsidRDefault="007D59C3" w:rsidP="006A5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C3" w:rsidRPr="001D10B0" w:rsidRDefault="007D59C3" w:rsidP="006A5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C3" w:rsidRPr="000654BB" w:rsidRDefault="007D59C3" w:rsidP="00793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B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7D59C3" w:rsidRPr="000654BB" w:rsidRDefault="007D59C3" w:rsidP="00793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C3" w:rsidRPr="001D10B0" w:rsidRDefault="007D59C3" w:rsidP="006A5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C3" w:rsidRPr="001D10B0" w:rsidRDefault="007D59C3" w:rsidP="0000469D">
            <w:pPr>
              <w:rPr>
                <w:sz w:val="24"/>
                <w:szCs w:val="24"/>
              </w:rPr>
            </w:pPr>
            <w:r w:rsidRPr="001D10B0">
              <w:rPr>
                <w:sz w:val="24"/>
                <w:szCs w:val="24"/>
              </w:rPr>
              <w:t>положительно оценивается правовое обеспечение деятельности государственных учреждений, в отношении которых функции и полномочия учредителя осуществляет ГАСОБ, в части исполнения расходов бюджета на обеспечение выполнения их функций.</w:t>
            </w:r>
          </w:p>
          <w:p w:rsidR="007D59C3" w:rsidRPr="001D10B0" w:rsidRDefault="007D59C3" w:rsidP="00E06F8C">
            <w:pPr>
              <w:spacing w:line="228" w:lineRule="auto"/>
              <w:ind w:right="-101"/>
              <w:jc w:val="both"/>
              <w:rPr>
                <w:sz w:val="24"/>
                <w:szCs w:val="24"/>
              </w:rPr>
            </w:pPr>
            <w:r w:rsidRPr="001D10B0">
              <w:rPr>
                <w:sz w:val="24"/>
                <w:szCs w:val="24"/>
              </w:rPr>
              <w:t>Целевым ориентиром является значение показателя, равное 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C3" w:rsidRPr="001D10B0" w:rsidRDefault="007D59C3" w:rsidP="003A3179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</w:rPr>
            </w:pPr>
            <w:r w:rsidRPr="001D10B0">
              <w:rPr>
                <w:spacing w:val="-20"/>
                <w:sz w:val="24"/>
                <w:szCs w:val="24"/>
              </w:rPr>
              <w:t>0,05</w:t>
            </w:r>
            <w:r>
              <w:rPr>
                <w:spacing w:val="-20"/>
                <w:sz w:val="24"/>
                <w:szCs w:val="24"/>
              </w:rPr>
              <w:t>»;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C3" w:rsidRPr="001D10B0" w:rsidRDefault="007D59C3" w:rsidP="006A5425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</w:rPr>
            </w:pPr>
          </w:p>
        </w:tc>
      </w:tr>
      <w:tr w:rsidR="0000469D" w:rsidRPr="001D10B0" w:rsidTr="006A5425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9D" w:rsidRPr="001D10B0" w:rsidRDefault="0000469D" w:rsidP="006A542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D" w:rsidRPr="001D10B0" w:rsidRDefault="0000469D" w:rsidP="00E06F8C">
            <w:pPr>
              <w:rPr>
                <w:sz w:val="24"/>
                <w:szCs w:val="24"/>
              </w:rPr>
            </w:pPr>
            <w:r w:rsidRPr="001D10B0">
              <w:rPr>
                <w:sz w:val="24"/>
                <w:szCs w:val="24"/>
              </w:rPr>
              <w:t xml:space="preserve">- наличие правового акта </w:t>
            </w:r>
            <w:r w:rsidR="00E06F8C" w:rsidRPr="001D10B0">
              <w:rPr>
                <w:sz w:val="24"/>
                <w:szCs w:val="24"/>
              </w:rPr>
              <w:t xml:space="preserve">ГАСОБ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D" w:rsidRPr="001D10B0" w:rsidRDefault="0000469D" w:rsidP="006A5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D" w:rsidRPr="001D10B0" w:rsidRDefault="0000469D" w:rsidP="006A54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D" w:rsidRPr="001D10B0" w:rsidRDefault="0000469D" w:rsidP="006A5425">
            <w:pPr>
              <w:spacing w:line="228" w:lineRule="auto"/>
              <w:ind w:right="-101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D" w:rsidRPr="001D10B0" w:rsidRDefault="0000469D" w:rsidP="006A5425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D" w:rsidRPr="001D10B0" w:rsidRDefault="0000469D" w:rsidP="006A5425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</w:rPr>
            </w:pPr>
          </w:p>
        </w:tc>
      </w:tr>
      <w:tr w:rsidR="0000469D" w:rsidRPr="001D10B0" w:rsidTr="006A5425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9D" w:rsidRPr="001D10B0" w:rsidRDefault="0000469D" w:rsidP="006A542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D" w:rsidRPr="001D10B0" w:rsidRDefault="0000469D" w:rsidP="00E06F8C">
            <w:pPr>
              <w:rPr>
                <w:sz w:val="24"/>
                <w:szCs w:val="24"/>
              </w:rPr>
            </w:pPr>
            <w:r w:rsidRPr="001D10B0">
              <w:rPr>
                <w:sz w:val="24"/>
                <w:szCs w:val="24"/>
              </w:rPr>
              <w:t xml:space="preserve">- отсутствие правового акта </w:t>
            </w:r>
            <w:r w:rsidR="00E06F8C" w:rsidRPr="001D10B0">
              <w:rPr>
                <w:sz w:val="24"/>
                <w:szCs w:val="24"/>
              </w:rPr>
              <w:t xml:space="preserve">ГАСОБ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D" w:rsidRPr="001D10B0" w:rsidRDefault="0000469D" w:rsidP="006A5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D" w:rsidRPr="001D10B0" w:rsidRDefault="0000469D" w:rsidP="006A54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D" w:rsidRPr="001D10B0" w:rsidRDefault="0000469D" w:rsidP="006A5425">
            <w:pPr>
              <w:spacing w:line="228" w:lineRule="auto"/>
              <w:ind w:right="-101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D" w:rsidRPr="001D10B0" w:rsidRDefault="0000469D" w:rsidP="006A5425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D" w:rsidRPr="001D10B0" w:rsidRDefault="0000469D" w:rsidP="006A5425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</w:rPr>
            </w:pPr>
          </w:p>
        </w:tc>
      </w:tr>
    </w:tbl>
    <w:p w:rsidR="007E67F2" w:rsidRPr="00F67DEB" w:rsidRDefault="00705611" w:rsidP="0076525D">
      <w:pPr>
        <w:pStyle w:val="ab"/>
        <w:keepNext/>
        <w:widowControl w:val="0"/>
        <w:tabs>
          <w:tab w:val="left" w:pos="993"/>
        </w:tabs>
        <w:spacing w:after="80"/>
        <w:ind w:left="0" w:firstLine="567"/>
        <w:jc w:val="both"/>
        <w:rPr>
          <w:rFonts w:cs="TimesET"/>
          <w:sz w:val="28"/>
          <w:szCs w:val="28"/>
        </w:rPr>
      </w:pPr>
      <w:r w:rsidRPr="001B7A32">
        <w:rPr>
          <w:rFonts w:cs="TimesET"/>
          <w:sz w:val="28"/>
          <w:szCs w:val="28"/>
        </w:rPr>
        <w:t xml:space="preserve">- </w:t>
      </w:r>
      <w:r w:rsidR="007E67F2" w:rsidRPr="001B7A32">
        <w:rPr>
          <w:rFonts w:cs="TimesET"/>
          <w:sz w:val="28"/>
          <w:szCs w:val="28"/>
        </w:rPr>
        <w:t>показатель</w:t>
      </w:r>
      <w:r w:rsidR="007E67F2" w:rsidRPr="00F67DEB">
        <w:rPr>
          <w:rFonts w:cs="TimesET"/>
          <w:sz w:val="28"/>
          <w:szCs w:val="28"/>
        </w:rPr>
        <w:t xml:space="preserve"> 3.1 изложить в следующей редакции: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567"/>
        <w:gridCol w:w="283"/>
        <w:gridCol w:w="2410"/>
        <w:gridCol w:w="760"/>
        <w:gridCol w:w="266"/>
      </w:tblGrid>
      <w:tr w:rsidR="00F67DEB" w:rsidRPr="00B25659" w:rsidTr="0024320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DEB" w:rsidRPr="00F67DEB" w:rsidRDefault="00EE56AD" w:rsidP="00243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67DEB" w:rsidRPr="00EE56AD">
              <w:rPr>
                <w:sz w:val="24"/>
                <w:szCs w:val="24"/>
              </w:rPr>
              <w:t>3.1. Отклонение</w:t>
            </w:r>
            <w:r w:rsidR="00F67DEB" w:rsidRPr="00F67DEB">
              <w:rPr>
                <w:sz w:val="24"/>
                <w:szCs w:val="24"/>
              </w:rPr>
              <w:t xml:space="preserve"> кассового исполнения по налоговым и неналоговым доходам от первоначально утвержденного прогноза поступления налоговых и неналоговых доходов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B" w:rsidRPr="00F67DEB" w:rsidRDefault="00F67DEB" w:rsidP="0061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Rf</w:t>
            </w:r>
            <w:proofErr w:type="spellEnd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Rр</w:t>
            </w:r>
            <w:proofErr w:type="spellEnd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 xml:space="preserve"> 100 - 100, где:</w:t>
            </w:r>
          </w:p>
          <w:p w:rsidR="00F67DEB" w:rsidRPr="00F67DEB" w:rsidRDefault="00F67DEB" w:rsidP="00615D9C">
            <w:pPr>
              <w:pStyle w:val="ae"/>
              <w:spacing w:before="0" w:beforeAutospacing="0" w:after="0" w:afterAutospacing="0"/>
            </w:pPr>
            <w:proofErr w:type="gramStart"/>
            <w:r w:rsidRPr="00F67DEB">
              <w:t>Р</w:t>
            </w:r>
            <w:proofErr w:type="gramEnd"/>
            <w:r w:rsidRPr="00F67DEB">
              <w:t xml:space="preserve"> - отклонение кассового исполнения областного бюджета по налоговым и неналоговым доходам</w:t>
            </w:r>
          </w:p>
          <w:p w:rsidR="00F67DEB" w:rsidRPr="00F67DEB" w:rsidRDefault="00F67DEB" w:rsidP="00615D9C">
            <w:pPr>
              <w:pStyle w:val="ae"/>
              <w:spacing w:before="0" w:beforeAutospacing="0" w:after="0" w:afterAutospacing="0"/>
            </w:pPr>
            <w:r w:rsidRPr="00F67DEB">
              <w:t>от первоначально утвержденного прогноза поступления в областной бюджет налоговых и неналоговых доходов;</w:t>
            </w:r>
          </w:p>
          <w:p w:rsidR="00F67DEB" w:rsidRPr="00F67DEB" w:rsidRDefault="00F67DEB" w:rsidP="0061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Rf</w:t>
            </w:r>
            <w:proofErr w:type="spellEnd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областного бюджета по налоговым и неналоговым доходам (за исключением доходов,  учтенных по кодам бюджетной классификации Российской Федерации  </w:t>
            </w:r>
            <w:r w:rsidRPr="00F67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1 17 01000 00 0000 180,  1 17 16000 00 0000 180, </w:t>
            </w:r>
            <w:proofErr w:type="gramEnd"/>
          </w:p>
          <w:p w:rsidR="00F67DEB" w:rsidRPr="00F67DEB" w:rsidRDefault="00F67DEB" w:rsidP="0061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1 18 00000 00 0000 000)  в отчетном финансовом году;</w:t>
            </w:r>
            <w:proofErr w:type="gramEnd"/>
          </w:p>
          <w:p w:rsidR="00F67DEB" w:rsidRPr="00F67DEB" w:rsidRDefault="00F67DEB" w:rsidP="0061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 xml:space="preserve"> - первоначально утвержденный прогноз поступления в областной бюджет налоговых и неналоговых доходов в отчетном финансовом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B" w:rsidRPr="00F67DEB" w:rsidRDefault="00F67DEB" w:rsidP="00FF4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B" w:rsidRPr="00F67DEB" w:rsidRDefault="00F67DEB" w:rsidP="00FF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B" w:rsidRPr="00F67DEB" w:rsidRDefault="00F67DEB" w:rsidP="00FF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DEB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 оценивается как недовыполнение прогноза поступления доходов, так и значительное перевыполнение прогноза по доходам в отчетном финансовом году. Целевым ориентиром для ГАСОБ является значение  показателя </w:t>
            </w:r>
            <w:proofErr w:type="gramStart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(-</w:t>
            </w:r>
            <w:r w:rsidR="004045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7DEB">
              <w:rPr>
                <w:rFonts w:ascii="Times New Roman" w:hAnsi="Times New Roman" w:cs="Times New Roman"/>
                <w:sz w:val="24"/>
                <w:szCs w:val="24"/>
              </w:rPr>
              <w:t xml:space="preserve">%) и не более </w:t>
            </w:r>
            <w:r w:rsidR="004045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67DEB" w:rsidRPr="00F67DEB" w:rsidRDefault="00F67DEB" w:rsidP="00FF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EB" w:rsidRPr="00F67DEB" w:rsidRDefault="00F67DEB" w:rsidP="00FF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EB" w:rsidRPr="00F67DEB" w:rsidRDefault="00F67DEB" w:rsidP="00FF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B" w:rsidRPr="00F67DEB" w:rsidRDefault="00F67DEB" w:rsidP="00491EBD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</w:rPr>
            </w:pPr>
            <w:r w:rsidRPr="00F67DEB">
              <w:rPr>
                <w:spacing w:val="-20"/>
                <w:sz w:val="24"/>
                <w:szCs w:val="24"/>
              </w:rPr>
              <w:t>0,05</w:t>
            </w:r>
            <w:r w:rsidR="00EE56AD">
              <w:rPr>
                <w:spacing w:val="-20"/>
                <w:sz w:val="24"/>
                <w:szCs w:val="24"/>
              </w:rPr>
              <w:t>»;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B" w:rsidRPr="00F67DEB" w:rsidRDefault="00F67DEB" w:rsidP="00243203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</w:rPr>
            </w:pPr>
          </w:p>
        </w:tc>
      </w:tr>
      <w:tr w:rsidR="006D61F4" w:rsidRPr="00B25659" w:rsidTr="00243203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1F4" w:rsidRPr="00B25659" w:rsidRDefault="006D61F4" w:rsidP="0024320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F67DEB" w:rsidRDefault="006D61F4" w:rsidP="004A3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33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7DEB">
              <w:rPr>
                <w:rFonts w:ascii="Times New Roman" w:hAnsi="Times New Roman" w:cs="Times New Roman"/>
                <w:sz w:val="24"/>
                <w:szCs w:val="24"/>
              </w:rPr>
              <w:t xml:space="preserve"> &lt;= P &lt;= </w:t>
            </w:r>
            <w:r w:rsidR="004A33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F67DEB" w:rsidRDefault="006D61F4" w:rsidP="002432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F67DEB" w:rsidRDefault="006D61F4" w:rsidP="0024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F67DEB" w:rsidRDefault="006D61F4" w:rsidP="00243203">
            <w:pPr>
              <w:spacing w:line="228" w:lineRule="auto"/>
              <w:ind w:right="-101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B25659" w:rsidRDefault="006D61F4" w:rsidP="00243203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B25659" w:rsidRDefault="006D61F4" w:rsidP="00243203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  <w:highlight w:val="yellow"/>
              </w:rPr>
            </w:pPr>
          </w:p>
        </w:tc>
      </w:tr>
      <w:tr w:rsidR="006D61F4" w:rsidRPr="00B25659" w:rsidTr="00243203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1F4" w:rsidRPr="00B25659" w:rsidRDefault="006D61F4" w:rsidP="0024320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F67DEB" w:rsidRDefault="004A3347" w:rsidP="00971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61F4" w:rsidRPr="00F67DEB">
              <w:rPr>
                <w:rFonts w:ascii="Times New Roman" w:hAnsi="Times New Roman" w:cs="Times New Roman"/>
                <w:sz w:val="24"/>
                <w:szCs w:val="24"/>
              </w:rPr>
              <w:t xml:space="preserve"> &lt; P &lt;=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F67DEB" w:rsidRDefault="006D61F4" w:rsidP="002432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F67DEB" w:rsidRDefault="006D61F4" w:rsidP="0024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F67DEB" w:rsidRDefault="006D61F4" w:rsidP="00243203">
            <w:pPr>
              <w:spacing w:line="228" w:lineRule="auto"/>
              <w:ind w:right="-101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B25659" w:rsidRDefault="006D61F4" w:rsidP="00243203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B25659" w:rsidRDefault="006D61F4" w:rsidP="00243203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  <w:highlight w:val="yellow"/>
              </w:rPr>
            </w:pPr>
          </w:p>
        </w:tc>
      </w:tr>
      <w:tr w:rsidR="006D61F4" w:rsidRPr="00B25659" w:rsidTr="00243203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B25659" w:rsidRDefault="006D61F4" w:rsidP="0024320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F67DEB" w:rsidRDefault="00D82A9C" w:rsidP="004A3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7DEB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="006D61F4" w:rsidRPr="00F67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33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16A4" w:rsidRPr="00F67DEB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6D61F4" w:rsidRPr="00F67DEB">
              <w:rPr>
                <w:rFonts w:ascii="Times New Roman" w:hAnsi="Times New Roman" w:cs="Times New Roman"/>
                <w:sz w:val="24"/>
                <w:szCs w:val="24"/>
              </w:rPr>
              <w:t xml:space="preserve"> &gt;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F67DEB" w:rsidRDefault="006D61F4" w:rsidP="002432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F67DEB" w:rsidRDefault="006D61F4" w:rsidP="0024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F67DEB" w:rsidRDefault="006D61F4" w:rsidP="00243203">
            <w:pPr>
              <w:spacing w:line="228" w:lineRule="auto"/>
              <w:ind w:right="-101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B25659" w:rsidRDefault="006D61F4" w:rsidP="00243203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4" w:rsidRPr="00B25659" w:rsidRDefault="006D61F4" w:rsidP="00243203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  <w:highlight w:val="yellow"/>
              </w:rPr>
            </w:pPr>
          </w:p>
        </w:tc>
      </w:tr>
    </w:tbl>
    <w:p w:rsidR="008606A2" w:rsidRPr="001D10B0" w:rsidRDefault="00705611" w:rsidP="00EE56AD">
      <w:pPr>
        <w:pStyle w:val="ab"/>
        <w:keepNext/>
        <w:widowControl w:val="0"/>
        <w:tabs>
          <w:tab w:val="left" w:pos="993"/>
        </w:tabs>
        <w:spacing w:after="80"/>
        <w:ind w:left="0" w:firstLine="567"/>
        <w:jc w:val="both"/>
        <w:rPr>
          <w:rFonts w:cs="TimesET"/>
          <w:sz w:val="28"/>
          <w:szCs w:val="28"/>
        </w:rPr>
      </w:pPr>
      <w:r w:rsidRPr="001B7A32">
        <w:rPr>
          <w:rFonts w:cs="TimesET"/>
          <w:sz w:val="28"/>
          <w:szCs w:val="28"/>
        </w:rPr>
        <w:t xml:space="preserve">- </w:t>
      </w:r>
      <w:r w:rsidR="008606A2" w:rsidRPr="001B7A32">
        <w:rPr>
          <w:rFonts w:cs="TimesET"/>
          <w:sz w:val="28"/>
          <w:szCs w:val="28"/>
        </w:rPr>
        <w:t>показатель</w:t>
      </w:r>
      <w:r w:rsidR="008606A2" w:rsidRPr="00B25659">
        <w:rPr>
          <w:rFonts w:cs="TimesET"/>
          <w:sz w:val="28"/>
          <w:szCs w:val="28"/>
        </w:rPr>
        <w:t xml:space="preserve"> 5.3 изложить в следующей редакции: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567"/>
        <w:gridCol w:w="283"/>
        <w:gridCol w:w="2410"/>
        <w:gridCol w:w="760"/>
        <w:gridCol w:w="266"/>
      </w:tblGrid>
      <w:tr w:rsidR="007D59C3" w:rsidRPr="001D10B0" w:rsidTr="0024320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C3" w:rsidRPr="001D10B0" w:rsidRDefault="007D59C3" w:rsidP="00243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D10B0">
              <w:rPr>
                <w:sz w:val="24"/>
                <w:szCs w:val="24"/>
              </w:rPr>
              <w:t xml:space="preserve">5.3. Наличие недостач и хищений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C3" w:rsidRPr="001D10B0" w:rsidRDefault="007D59C3" w:rsidP="002432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оценивается наличие фактов недостач и хищений государственной собственности, выявленных по результатам проверки, в том числе проведенной органами государственного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C3" w:rsidRPr="000654BB" w:rsidRDefault="007D59C3" w:rsidP="00793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B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7D59C3" w:rsidRPr="000654BB" w:rsidRDefault="007D59C3" w:rsidP="00793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C3" w:rsidRPr="001D10B0" w:rsidRDefault="007D59C3" w:rsidP="00243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C3" w:rsidRPr="001D10B0" w:rsidRDefault="007D59C3" w:rsidP="00243203">
            <w:pPr>
              <w:spacing w:line="228" w:lineRule="auto"/>
              <w:ind w:right="-101"/>
              <w:jc w:val="both"/>
              <w:rPr>
                <w:sz w:val="24"/>
                <w:szCs w:val="24"/>
              </w:rPr>
            </w:pPr>
            <w:r w:rsidRPr="001D10B0">
              <w:rPr>
                <w:sz w:val="24"/>
                <w:szCs w:val="24"/>
              </w:rPr>
              <w:t>целевым ориентиром является отсутствие фактов недостач и хищений государственной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C3" w:rsidRPr="001D10B0" w:rsidRDefault="007D59C3" w:rsidP="00050E36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</w:rPr>
            </w:pPr>
            <w:r w:rsidRPr="001D10B0">
              <w:rPr>
                <w:spacing w:val="-20"/>
                <w:sz w:val="24"/>
                <w:szCs w:val="24"/>
              </w:rPr>
              <w:t>0,02</w:t>
            </w:r>
            <w:r>
              <w:rPr>
                <w:spacing w:val="-20"/>
                <w:sz w:val="24"/>
                <w:szCs w:val="24"/>
              </w:rPr>
              <w:t>»;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C3" w:rsidRPr="001D10B0" w:rsidRDefault="007D59C3" w:rsidP="00243203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</w:rPr>
            </w:pPr>
          </w:p>
        </w:tc>
      </w:tr>
      <w:tr w:rsidR="008606A2" w:rsidRPr="001D10B0" w:rsidTr="00243203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A2" w:rsidRPr="001D10B0" w:rsidRDefault="008606A2" w:rsidP="002432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Pr="001D10B0" w:rsidRDefault="00DE5219" w:rsidP="008C70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отсутствие фактов недостач и хищений государственной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Pr="001D10B0" w:rsidRDefault="008606A2" w:rsidP="002432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Pr="001D10B0" w:rsidRDefault="008606A2" w:rsidP="0024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Pr="001D10B0" w:rsidRDefault="008606A2" w:rsidP="00243203">
            <w:pPr>
              <w:spacing w:line="228" w:lineRule="auto"/>
              <w:ind w:right="-101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Pr="001D10B0" w:rsidRDefault="008606A2" w:rsidP="00243203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Pr="001D10B0" w:rsidRDefault="008606A2" w:rsidP="00243203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</w:rPr>
            </w:pPr>
          </w:p>
        </w:tc>
      </w:tr>
      <w:tr w:rsidR="008606A2" w:rsidRPr="001D10B0" w:rsidTr="00243203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A2" w:rsidRPr="001D10B0" w:rsidRDefault="008606A2" w:rsidP="002432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Pr="001D10B0" w:rsidRDefault="00DE5219" w:rsidP="008C70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наличие фактов недостач и хищений государственной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Pr="001D10B0" w:rsidRDefault="008606A2" w:rsidP="002432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Pr="001D10B0" w:rsidRDefault="00DE5219" w:rsidP="0024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Pr="001D10B0" w:rsidRDefault="008606A2" w:rsidP="00243203">
            <w:pPr>
              <w:spacing w:line="228" w:lineRule="auto"/>
              <w:ind w:right="-101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Pr="001D10B0" w:rsidRDefault="008606A2" w:rsidP="00243203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Pr="001D10B0" w:rsidRDefault="008606A2" w:rsidP="00243203">
            <w:pPr>
              <w:spacing w:line="228" w:lineRule="auto"/>
              <w:ind w:left="-96" w:right="-62" w:firstLine="40"/>
              <w:jc w:val="both"/>
              <w:rPr>
                <w:spacing w:val="-20"/>
                <w:sz w:val="24"/>
                <w:szCs w:val="24"/>
              </w:rPr>
            </w:pPr>
          </w:p>
        </w:tc>
      </w:tr>
    </w:tbl>
    <w:p w:rsidR="008606A2" w:rsidRPr="001D10B0" w:rsidRDefault="00705611" w:rsidP="00EE56AD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1B7A32">
        <w:rPr>
          <w:sz w:val="28"/>
          <w:szCs w:val="28"/>
        </w:rPr>
        <w:t xml:space="preserve">- </w:t>
      </w:r>
      <w:r w:rsidR="008606A2" w:rsidRPr="001B7A32">
        <w:rPr>
          <w:sz w:val="28"/>
          <w:szCs w:val="28"/>
        </w:rPr>
        <w:t>сноску</w:t>
      </w:r>
      <w:r w:rsidR="008606A2" w:rsidRPr="001D10B0">
        <w:rPr>
          <w:sz w:val="28"/>
          <w:szCs w:val="28"/>
        </w:rPr>
        <w:t xml:space="preserve"> «</w:t>
      </w:r>
      <w:r w:rsidR="008606A2" w:rsidRPr="001D10B0">
        <w:rPr>
          <w:sz w:val="24"/>
          <w:szCs w:val="24"/>
        </w:rPr>
        <w:t>**</w:t>
      </w:r>
      <w:r w:rsidR="008606A2" w:rsidRPr="001D10B0">
        <w:rPr>
          <w:sz w:val="28"/>
          <w:szCs w:val="28"/>
        </w:rPr>
        <w:t xml:space="preserve">»  признать утратившей силу; </w:t>
      </w:r>
    </w:p>
    <w:p w:rsidR="00C3698F" w:rsidRPr="001D10B0" w:rsidRDefault="00705611" w:rsidP="00EE56AD">
      <w:pPr>
        <w:tabs>
          <w:tab w:val="left" w:pos="709"/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1B7A32">
        <w:rPr>
          <w:sz w:val="28"/>
          <w:szCs w:val="28"/>
        </w:rPr>
        <w:t>4)</w:t>
      </w:r>
      <w:r w:rsidR="00C3698F" w:rsidRPr="001B7A32">
        <w:rPr>
          <w:sz w:val="28"/>
          <w:szCs w:val="28"/>
        </w:rPr>
        <w:t xml:space="preserve"> </w:t>
      </w:r>
      <w:r w:rsidR="00C3698F" w:rsidRPr="001B7A32">
        <w:rPr>
          <w:spacing w:val="-4"/>
          <w:sz w:val="28"/>
          <w:szCs w:val="28"/>
        </w:rPr>
        <w:t>в</w:t>
      </w:r>
      <w:r w:rsidR="00C3698F" w:rsidRPr="001D10B0">
        <w:rPr>
          <w:spacing w:val="-4"/>
          <w:sz w:val="28"/>
          <w:szCs w:val="28"/>
        </w:rPr>
        <w:t xml:space="preserve"> приложении № 2 к Порядку </w:t>
      </w:r>
      <w:proofErr w:type="gramStart"/>
      <w:r w:rsidR="00C3698F" w:rsidRPr="001D10B0">
        <w:rPr>
          <w:spacing w:val="-4"/>
          <w:sz w:val="28"/>
          <w:szCs w:val="28"/>
        </w:rPr>
        <w:t>проведения мониторинга качества финансового менеджмента главных администраторов средств областного бюджета</w:t>
      </w:r>
      <w:proofErr w:type="gramEnd"/>
      <w:r w:rsidR="00C3698F" w:rsidRPr="001D10B0">
        <w:rPr>
          <w:spacing w:val="-4"/>
          <w:sz w:val="28"/>
          <w:szCs w:val="28"/>
        </w:rPr>
        <w:t>:</w:t>
      </w:r>
    </w:p>
    <w:p w:rsidR="00A567EB" w:rsidRPr="001D10B0" w:rsidRDefault="001B7A32" w:rsidP="00A41DB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324" w:rsidRPr="001D10B0">
        <w:rPr>
          <w:sz w:val="28"/>
          <w:szCs w:val="28"/>
        </w:rPr>
        <w:t xml:space="preserve">дополнить </w:t>
      </w:r>
      <w:r w:rsidR="00A567EB" w:rsidRPr="001D10B0">
        <w:rPr>
          <w:sz w:val="28"/>
          <w:szCs w:val="28"/>
        </w:rPr>
        <w:t xml:space="preserve">таблицу 1 </w:t>
      </w:r>
      <w:r w:rsidR="003A3324" w:rsidRPr="001D10B0">
        <w:rPr>
          <w:sz w:val="28"/>
          <w:szCs w:val="28"/>
        </w:rPr>
        <w:t>пунктом 4</w:t>
      </w:r>
      <w:r w:rsidR="003A3324" w:rsidRPr="001D10B0">
        <w:rPr>
          <w:spacing w:val="-4"/>
          <w:sz w:val="28"/>
          <w:szCs w:val="28"/>
        </w:rPr>
        <w:t xml:space="preserve"> следующего содержания: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709"/>
        <w:gridCol w:w="1134"/>
        <w:gridCol w:w="708"/>
        <w:gridCol w:w="851"/>
        <w:gridCol w:w="850"/>
        <w:gridCol w:w="1701"/>
      </w:tblGrid>
      <w:tr w:rsidR="00A567EB" w:rsidRPr="001D10B0" w:rsidTr="006516C8">
        <w:tc>
          <w:tcPr>
            <w:tcW w:w="568" w:type="dxa"/>
          </w:tcPr>
          <w:p w:rsidR="00A567EB" w:rsidRPr="001D10B0" w:rsidRDefault="009669DD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324" w:rsidRPr="001D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7EB" w:rsidRPr="001D1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567EB" w:rsidRPr="001D10B0" w:rsidRDefault="00A567EB" w:rsidP="001D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акта ГАСОБ о порядке составления и утверждения плана финансово-хозяйственной деятельности (далее - ПФХД) (бюджетной сметы) государственных учреждений, в отношении которых функции и полномочия учредителя осуществляет ГАСОБ </w:t>
            </w:r>
          </w:p>
        </w:tc>
        <w:tc>
          <w:tcPr>
            <w:tcW w:w="709" w:type="dxa"/>
          </w:tcPr>
          <w:p w:rsidR="00A567EB" w:rsidRPr="001D10B0" w:rsidRDefault="00A567EB" w:rsidP="001D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EB" w:rsidRPr="001D10B0" w:rsidRDefault="00A567EB" w:rsidP="001D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7EB" w:rsidRPr="001D10B0" w:rsidRDefault="00A567EB" w:rsidP="001D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67EB" w:rsidRPr="001D10B0" w:rsidRDefault="00A567EB" w:rsidP="001D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67EB" w:rsidRPr="001D10B0" w:rsidRDefault="00A567EB" w:rsidP="001D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67EB" w:rsidRPr="001D10B0" w:rsidRDefault="00B00D27" w:rsidP="00D31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67EB" w:rsidRPr="001D10B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ко</w:t>
            </w:r>
            <w:r w:rsidR="003A3324" w:rsidRPr="001D10B0">
              <w:rPr>
                <w:rFonts w:ascii="Times New Roman" w:hAnsi="Times New Roman" w:cs="Times New Roman"/>
                <w:sz w:val="24"/>
                <w:szCs w:val="24"/>
              </w:rPr>
              <w:t>пии нормативного правового акта</w:t>
            </w:r>
            <w:r w:rsidR="009669D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F45125" w:rsidRPr="001D10B0" w:rsidRDefault="00A04880" w:rsidP="009669DD">
      <w:pPr>
        <w:ind w:firstLine="567"/>
        <w:jc w:val="both"/>
        <w:rPr>
          <w:sz w:val="28"/>
          <w:szCs w:val="28"/>
        </w:rPr>
      </w:pPr>
      <w:r w:rsidRPr="001B7A32">
        <w:rPr>
          <w:sz w:val="28"/>
          <w:szCs w:val="28"/>
        </w:rPr>
        <w:lastRenderedPageBreak/>
        <w:t xml:space="preserve">- </w:t>
      </w:r>
      <w:r w:rsidR="00F45125" w:rsidRPr="001B7A32">
        <w:rPr>
          <w:sz w:val="28"/>
          <w:szCs w:val="28"/>
        </w:rPr>
        <w:t>в наименовании</w:t>
      </w:r>
      <w:r w:rsidR="00F45125" w:rsidRPr="001D10B0">
        <w:rPr>
          <w:sz w:val="28"/>
          <w:szCs w:val="28"/>
        </w:rPr>
        <w:t xml:space="preserve"> таблицы 2 слова «Главным управлением контроля и противодействия коррупции Рязанской области»  заменить словами «</w:t>
      </w:r>
      <w:proofErr w:type="spellStart"/>
      <w:r w:rsidR="00F45125" w:rsidRPr="001D10B0">
        <w:rPr>
          <w:sz w:val="28"/>
          <w:szCs w:val="28"/>
        </w:rPr>
        <w:t>Антикоррупционным</w:t>
      </w:r>
      <w:proofErr w:type="spellEnd"/>
      <w:r w:rsidR="00F45125" w:rsidRPr="001D10B0">
        <w:rPr>
          <w:sz w:val="28"/>
          <w:szCs w:val="28"/>
        </w:rPr>
        <w:t xml:space="preserve"> комитетом Рязанской области»;</w:t>
      </w:r>
    </w:p>
    <w:p w:rsidR="00517172" w:rsidRDefault="00A04880" w:rsidP="009669DD">
      <w:pPr>
        <w:tabs>
          <w:tab w:val="left" w:pos="709"/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1B7A32">
        <w:rPr>
          <w:sz w:val="28"/>
          <w:szCs w:val="28"/>
        </w:rPr>
        <w:t xml:space="preserve">- </w:t>
      </w:r>
      <w:r w:rsidR="00517172" w:rsidRPr="001B7A32">
        <w:rPr>
          <w:sz w:val="28"/>
          <w:szCs w:val="28"/>
        </w:rPr>
        <w:t>дополнить</w:t>
      </w:r>
      <w:r w:rsidR="00517172" w:rsidRPr="001D10B0">
        <w:rPr>
          <w:sz w:val="28"/>
          <w:szCs w:val="28"/>
        </w:rPr>
        <w:t xml:space="preserve"> таблиц</w:t>
      </w:r>
      <w:r w:rsidR="00517172">
        <w:rPr>
          <w:sz w:val="28"/>
          <w:szCs w:val="28"/>
        </w:rPr>
        <w:t>ей</w:t>
      </w:r>
      <w:r w:rsidR="00517172" w:rsidRPr="001D10B0">
        <w:rPr>
          <w:sz w:val="28"/>
          <w:szCs w:val="28"/>
        </w:rPr>
        <w:t xml:space="preserve"> </w:t>
      </w:r>
      <w:r w:rsidR="00517172">
        <w:rPr>
          <w:sz w:val="28"/>
          <w:szCs w:val="28"/>
        </w:rPr>
        <w:t>5</w:t>
      </w:r>
      <w:r w:rsidR="00517172" w:rsidRPr="001D10B0">
        <w:rPr>
          <w:sz w:val="28"/>
          <w:szCs w:val="28"/>
        </w:rPr>
        <w:t xml:space="preserve"> </w:t>
      </w:r>
      <w:r w:rsidR="00517172" w:rsidRPr="001D10B0">
        <w:rPr>
          <w:spacing w:val="-4"/>
          <w:sz w:val="28"/>
          <w:szCs w:val="28"/>
        </w:rPr>
        <w:t>следующего содержания:</w:t>
      </w:r>
    </w:p>
    <w:p w:rsidR="00A41DBC" w:rsidRPr="00A41DBC" w:rsidRDefault="00A41DBC" w:rsidP="00A41DB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A0D14">
        <w:rPr>
          <w:rFonts w:ascii="Times New Roman" w:hAnsi="Times New Roman" w:cs="Times New Roman"/>
          <w:sz w:val="28"/>
          <w:szCs w:val="28"/>
        </w:rPr>
        <w:t>«Таблица 5</w:t>
      </w:r>
    </w:p>
    <w:p w:rsidR="00A41DBC" w:rsidRPr="00A41DBC" w:rsidRDefault="00A41DBC" w:rsidP="00A41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DBC" w:rsidRPr="00A41DBC" w:rsidRDefault="00A41DBC" w:rsidP="00A41D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DBC">
        <w:rPr>
          <w:rFonts w:ascii="Times New Roman" w:hAnsi="Times New Roman" w:cs="Times New Roman"/>
          <w:sz w:val="28"/>
          <w:szCs w:val="28"/>
        </w:rPr>
        <w:t>Сведения</w:t>
      </w:r>
    </w:p>
    <w:p w:rsidR="00A41DBC" w:rsidRPr="00A41DBC" w:rsidRDefault="00A41DBC" w:rsidP="00A41D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DBC">
        <w:rPr>
          <w:rFonts w:ascii="Times New Roman" w:hAnsi="Times New Roman" w:cs="Times New Roman"/>
          <w:sz w:val="28"/>
          <w:szCs w:val="28"/>
        </w:rPr>
        <w:t>об отдельных показателях управления активами</w:t>
      </w:r>
    </w:p>
    <w:p w:rsidR="00A41DBC" w:rsidRPr="00A41DBC" w:rsidRDefault="00A41DBC" w:rsidP="00A41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DBC" w:rsidRPr="00A41DBC" w:rsidRDefault="00A41DBC" w:rsidP="00A41D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DBC">
        <w:rPr>
          <w:rFonts w:ascii="Times New Roman" w:hAnsi="Times New Roman" w:cs="Times New Roman"/>
          <w:sz w:val="28"/>
          <w:szCs w:val="28"/>
        </w:rPr>
        <w:t>на 1 января 20___ г.</w:t>
      </w:r>
    </w:p>
    <w:p w:rsidR="00A41DBC" w:rsidRPr="00A41DBC" w:rsidRDefault="00A41DBC" w:rsidP="00A41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DBC" w:rsidRPr="00A41DBC" w:rsidRDefault="00A41DBC" w:rsidP="00A41D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DBC">
        <w:rPr>
          <w:rFonts w:ascii="Times New Roman" w:hAnsi="Times New Roman" w:cs="Times New Roman"/>
          <w:sz w:val="28"/>
          <w:szCs w:val="28"/>
        </w:rPr>
        <w:t>Главный администратор средств областного бюджета</w:t>
      </w:r>
    </w:p>
    <w:p w:rsidR="00A41DBC" w:rsidRPr="00A41DBC" w:rsidRDefault="00A41DBC" w:rsidP="00A41DBC">
      <w:pPr>
        <w:pStyle w:val="ConsPlusNormal"/>
        <w:jc w:val="center"/>
      </w:pPr>
      <w:r w:rsidRPr="00A41DBC">
        <w:t>____________________</w:t>
      </w:r>
    </w:p>
    <w:p w:rsidR="00A41DBC" w:rsidRPr="00C03619" w:rsidRDefault="00A41DBC" w:rsidP="00A41DBC">
      <w:pPr>
        <w:pStyle w:val="ConsPlusNormal"/>
        <w:jc w:val="both"/>
        <w:rPr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119"/>
        <w:gridCol w:w="3120"/>
      </w:tblGrid>
      <w:tr w:rsidR="00A41DBC" w:rsidRPr="00A41DBC" w:rsidTr="007E6D84">
        <w:tc>
          <w:tcPr>
            <w:tcW w:w="2721" w:type="dxa"/>
          </w:tcPr>
          <w:p w:rsidR="00A41DBC" w:rsidRPr="00A41DBC" w:rsidRDefault="00A41DBC" w:rsidP="00A41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BC">
              <w:rPr>
                <w:rFonts w:ascii="Times New Roman" w:hAnsi="Times New Roman" w:cs="Times New Roman"/>
                <w:sz w:val="24"/>
                <w:szCs w:val="24"/>
              </w:rPr>
              <w:t>Сумма недостач и хищений денежных средств, материальных ценностей и имущества, закрепленного на праве оперативного управления, выявленных у ГАС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41DBC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3119" w:type="dxa"/>
          </w:tcPr>
          <w:p w:rsidR="00A41DBC" w:rsidRPr="00A41DBC" w:rsidRDefault="00A41DBC" w:rsidP="00A41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BC">
              <w:rPr>
                <w:rFonts w:ascii="Times New Roman" w:hAnsi="Times New Roman" w:cs="Times New Roman"/>
                <w:sz w:val="24"/>
                <w:szCs w:val="24"/>
              </w:rPr>
              <w:t>Количество фактов выявленных нарушений при управлении и распоряжении государственной собственностью, допущенных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Pr="00A41DBC">
              <w:rPr>
                <w:rFonts w:ascii="Times New Roman" w:hAnsi="Times New Roman" w:cs="Times New Roman"/>
                <w:sz w:val="24"/>
                <w:szCs w:val="24"/>
              </w:rPr>
              <w:t>, единиц, по которым направлены предписания (представления)</w:t>
            </w:r>
          </w:p>
        </w:tc>
        <w:tc>
          <w:tcPr>
            <w:tcW w:w="3120" w:type="dxa"/>
          </w:tcPr>
          <w:p w:rsidR="00A41DBC" w:rsidRPr="00A41DBC" w:rsidRDefault="00A41DBC" w:rsidP="007E6D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BC">
              <w:rPr>
                <w:rFonts w:ascii="Times New Roman" w:hAnsi="Times New Roman" w:cs="Times New Roman"/>
                <w:sz w:val="24"/>
                <w:szCs w:val="24"/>
              </w:rPr>
              <w:t>Количество фактов выявленных нарушений при осуществлении закупок товаров, работ и услуг для обеспечения государственных нужд</w:t>
            </w:r>
          </w:p>
        </w:tc>
      </w:tr>
      <w:tr w:rsidR="00A41DBC" w:rsidRPr="00A41DBC" w:rsidTr="007E6D84">
        <w:tc>
          <w:tcPr>
            <w:tcW w:w="2721" w:type="dxa"/>
          </w:tcPr>
          <w:p w:rsidR="00A41DBC" w:rsidRPr="00A41DBC" w:rsidRDefault="00A41DBC" w:rsidP="007E6D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41DBC" w:rsidRPr="00A41DBC" w:rsidRDefault="00A41DBC" w:rsidP="007E6D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A41DBC" w:rsidRPr="00A41DBC" w:rsidRDefault="00A41DBC" w:rsidP="007E6D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DBC" w:rsidRPr="00A41DBC" w:rsidTr="007E6D84">
        <w:tc>
          <w:tcPr>
            <w:tcW w:w="2721" w:type="dxa"/>
          </w:tcPr>
          <w:p w:rsidR="00A41DBC" w:rsidRPr="00A41DBC" w:rsidRDefault="00A41DBC" w:rsidP="007E6D84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</w:tcPr>
          <w:p w:rsidR="00A41DBC" w:rsidRPr="00A41DBC" w:rsidRDefault="00A41DBC" w:rsidP="007E6D84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20" w:type="dxa"/>
          </w:tcPr>
          <w:p w:rsidR="00A41DBC" w:rsidRPr="00A41DBC" w:rsidRDefault="00A41DBC" w:rsidP="007E6D84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:rsidR="00A41DBC" w:rsidRPr="00A41DBC" w:rsidRDefault="00A41DBC" w:rsidP="00A41D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A41DBC" w:rsidRPr="00A41DBC" w:rsidRDefault="00A41DBC" w:rsidP="00A41DBC">
      <w:pPr>
        <w:pStyle w:val="ConsPlusNonformat"/>
        <w:jc w:val="both"/>
        <w:rPr>
          <w:rFonts w:ascii="Times New Roman" w:hAnsi="Times New Roman" w:cs="Times New Roman"/>
          <w:highlight w:val="cyan"/>
        </w:rPr>
      </w:pPr>
    </w:p>
    <w:p w:rsidR="001A0D14" w:rsidRPr="001D10B0" w:rsidRDefault="001A0D14" w:rsidP="001A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C69">
        <w:rPr>
          <w:rFonts w:ascii="Times New Roman" w:hAnsi="Times New Roman" w:cs="Times New Roman"/>
          <w:sz w:val="28"/>
          <w:szCs w:val="28"/>
        </w:rPr>
        <w:t>Руководитель</w:t>
      </w:r>
      <w:r w:rsidRPr="001D10B0">
        <w:rPr>
          <w:rFonts w:ascii="Times New Roman" w:hAnsi="Times New Roman" w:cs="Times New Roman"/>
          <w:sz w:val="24"/>
          <w:szCs w:val="24"/>
        </w:rPr>
        <w:t xml:space="preserve"> _______________ ______________________________________________</w:t>
      </w:r>
    </w:p>
    <w:p w:rsidR="001A0D14" w:rsidRPr="001D10B0" w:rsidRDefault="001A0D14" w:rsidP="001A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0B0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    (расшифровка подписи)</w:t>
      </w:r>
    </w:p>
    <w:p w:rsidR="001A0D14" w:rsidRPr="001D10B0" w:rsidRDefault="001A0D14" w:rsidP="001A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0D14" w:rsidRPr="001D10B0" w:rsidRDefault="001A0D14" w:rsidP="001A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C69">
        <w:rPr>
          <w:rFonts w:ascii="Times New Roman" w:hAnsi="Times New Roman" w:cs="Times New Roman"/>
          <w:sz w:val="28"/>
          <w:szCs w:val="28"/>
        </w:rPr>
        <w:t>Исполнитель</w:t>
      </w:r>
      <w:r w:rsidRPr="001D10B0">
        <w:rPr>
          <w:rFonts w:ascii="Times New Roman" w:hAnsi="Times New Roman" w:cs="Times New Roman"/>
          <w:sz w:val="24"/>
          <w:szCs w:val="24"/>
        </w:rPr>
        <w:t xml:space="preserve"> _______________ _________ _______________________ _____________</w:t>
      </w:r>
    </w:p>
    <w:p w:rsidR="001A0D14" w:rsidRPr="001D10B0" w:rsidRDefault="001A0D14" w:rsidP="001A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0B0">
        <w:rPr>
          <w:rFonts w:ascii="Times New Roman" w:hAnsi="Times New Roman" w:cs="Times New Roman"/>
          <w:sz w:val="24"/>
          <w:szCs w:val="24"/>
        </w:rPr>
        <w:t xml:space="preserve">                                        (должность)   (подпись)  (расшифровка подписи)    (телефон)</w:t>
      </w:r>
    </w:p>
    <w:p w:rsidR="001A0D14" w:rsidRPr="001D10B0" w:rsidRDefault="001A0D14" w:rsidP="001A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0D14" w:rsidRPr="00F71C69" w:rsidRDefault="001A0D14" w:rsidP="001A0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1C69">
        <w:rPr>
          <w:rFonts w:ascii="Times New Roman" w:hAnsi="Times New Roman" w:cs="Times New Roman"/>
          <w:sz w:val="28"/>
          <w:szCs w:val="28"/>
        </w:rPr>
        <w:t>"___" __________ 20___ г.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0D14" w:rsidRDefault="001A0D14" w:rsidP="00A41DBC">
      <w:pPr>
        <w:pStyle w:val="ConsPlusNonformat"/>
        <w:jc w:val="both"/>
        <w:rPr>
          <w:rFonts w:ascii="Times New Roman" w:hAnsi="Times New Roman" w:cs="Times New Roman"/>
          <w:highlight w:val="cyan"/>
        </w:rPr>
      </w:pPr>
    </w:p>
    <w:p w:rsidR="007B6EB8" w:rsidRPr="001D10B0" w:rsidRDefault="00A04880" w:rsidP="00F11B65">
      <w:pPr>
        <w:tabs>
          <w:tab w:val="left" w:pos="709"/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1B7A32">
        <w:rPr>
          <w:sz w:val="28"/>
          <w:szCs w:val="28"/>
        </w:rPr>
        <w:t>5)</w:t>
      </w:r>
      <w:r w:rsidR="007B6EB8" w:rsidRPr="001B7A32">
        <w:rPr>
          <w:sz w:val="28"/>
          <w:szCs w:val="28"/>
        </w:rPr>
        <w:t xml:space="preserve"> дополнить</w:t>
      </w:r>
      <w:r w:rsidR="007B6EB8" w:rsidRPr="001D10B0">
        <w:rPr>
          <w:spacing w:val="-4"/>
          <w:sz w:val="28"/>
          <w:szCs w:val="28"/>
        </w:rPr>
        <w:t xml:space="preserve"> Поряд</w:t>
      </w:r>
      <w:r w:rsidR="00C5283E" w:rsidRPr="001D10B0">
        <w:rPr>
          <w:spacing w:val="-4"/>
          <w:sz w:val="28"/>
          <w:szCs w:val="28"/>
        </w:rPr>
        <w:t>ок</w:t>
      </w:r>
      <w:r w:rsidR="007B6EB8" w:rsidRPr="001D10B0">
        <w:rPr>
          <w:spacing w:val="-4"/>
          <w:sz w:val="28"/>
          <w:szCs w:val="28"/>
        </w:rPr>
        <w:t xml:space="preserve"> </w:t>
      </w:r>
      <w:proofErr w:type="gramStart"/>
      <w:r w:rsidR="007B6EB8" w:rsidRPr="001D10B0">
        <w:rPr>
          <w:spacing w:val="-4"/>
          <w:sz w:val="28"/>
          <w:szCs w:val="28"/>
        </w:rPr>
        <w:t>проведения мониторинга качества финансового менеджмента главных администраторов средств областного бюджета</w:t>
      </w:r>
      <w:proofErr w:type="gramEnd"/>
      <w:r w:rsidR="007B6EB8" w:rsidRPr="001D10B0">
        <w:rPr>
          <w:spacing w:val="-4"/>
          <w:sz w:val="28"/>
          <w:szCs w:val="28"/>
        </w:rPr>
        <w:t xml:space="preserve"> </w:t>
      </w:r>
      <w:r w:rsidR="00C5283E" w:rsidRPr="001D10B0">
        <w:rPr>
          <w:spacing w:val="-4"/>
          <w:sz w:val="28"/>
          <w:szCs w:val="28"/>
        </w:rPr>
        <w:t xml:space="preserve">приложением № 5 </w:t>
      </w:r>
      <w:r w:rsidR="007B6EB8" w:rsidRPr="001D10B0">
        <w:rPr>
          <w:spacing w:val="-4"/>
          <w:sz w:val="28"/>
          <w:szCs w:val="28"/>
        </w:rPr>
        <w:t>следующего содержания:</w:t>
      </w:r>
    </w:p>
    <w:p w:rsidR="007B6EB8" w:rsidRPr="001D10B0" w:rsidRDefault="007B6EB8" w:rsidP="007B6EB8">
      <w:pPr>
        <w:pStyle w:val="ConsPlusNormal"/>
        <w:jc w:val="right"/>
        <w:outlineLvl w:val="1"/>
      </w:pPr>
    </w:p>
    <w:p w:rsidR="007B6EB8" w:rsidRPr="001D10B0" w:rsidRDefault="007B6EB8" w:rsidP="007B6EB8">
      <w:pPr>
        <w:pStyle w:val="ConsPlusNormal"/>
        <w:jc w:val="right"/>
        <w:outlineLvl w:val="1"/>
      </w:pPr>
    </w:p>
    <w:p w:rsidR="007B6EB8" w:rsidRPr="00887547" w:rsidRDefault="007B6EB8" w:rsidP="007B6E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7547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DB31EE" w:rsidRPr="00887547">
        <w:rPr>
          <w:rFonts w:ascii="Times New Roman" w:hAnsi="Times New Roman" w:cs="Times New Roman"/>
          <w:sz w:val="28"/>
          <w:szCs w:val="28"/>
        </w:rPr>
        <w:t>№</w:t>
      </w:r>
      <w:r w:rsidRPr="00887547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B6EB8" w:rsidRPr="00887547" w:rsidRDefault="007B6EB8" w:rsidP="007B6E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7547">
        <w:rPr>
          <w:rFonts w:ascii="Times New Roman" w:hAnsi="Times New Roman" w:cs="Times New Roman"/>
          <w:sz w:val="28"/>
          <w:szCs w:val="28"/>
        </w:rPr>
        <w:t>к Порядку</w:t>
      </w:r>
    </w:p>
    <w:p w:rsidR="007B6EB8" w:rsidRPr="00887547" w:rsidRDefault="007B6EB8" w:rsidP="007B6E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7547">
        <w:rPr>
          <w:rFonts w:ascii="Times New Roman" w:hAnsi="Times New Roman" w:cs="Times New Roman"/>
          <w:sz w:val="28"/>
          <w:szCs w:val="28"/>
        </w:rPr>
        <w:t>проведения мониторинга качества</w:t>
      </w:r>
    </w:p>
    <w:p w:rsidR="007B6EB8" w:rsidRPr="00887547" w:rsidRDefault="007B6EB8" w:rsidP="007B6E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7547"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  <w:proofErr w:type="gramStart"/>
      <w:r w:rsidRPr="00887547"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</w:p>
    <w:p w:rsidR="007B6EB8" w:rsidRPr="00887547" w:rsidRDefault="007B6EB8" w:rsidP="007B6E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7547">
        <w:rPr>
          <w:rFonts w:ascii="Times New Roman" w:hAnsi="Times New Roman" w:cs="Times New Roman"/>
          <w:sz w:val="28"/>
          <w:szCs w:val="28"/>
        </w:rPr>
        <w:t>администраторов средств областного бюджета</w:t>
      </w:r>
    </w:p>
    <w:p w:rsidR="007B6EB8" w:rsidRPr="00887547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EB8" w:rsidRPr="00887547" w:rsidRDefault="007B6EB8" w:rsidP="007B6E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7547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7B6EB8" w:rsidRPr="00887547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EB8" w:rsidRPr="00887547" w:rsidRDefault="007B6EB8" w:rsidP="007B6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535"/>
      <w:bookmarkEnd w:id="0"/>
      <w:r w:rsidRPr="00887547">
        <w:rPr>
          <w:rFonts w:ascii="Times New Roman" w:hAnsi="Times New Roman" w:cs="Times New Roman"/>
          <w:sz w:val="28"/>
          <w:szCs w:val="28"/>
        </w:rPr>
        <w:t>Сведения</w:t>
      </w:r>
    </w:p>
    <w:p w:rsidR="007B6EB8" w:rsidRPr="00887547" w:rsidRDefault="007B6EB8" w:rsidP="007B6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7547">
        <w:rPr>
          <w:rFonts w:ascii="Times New Roman" w:hAnsi="Times New Roman" w:cs="Times New Roman"/>
          <w:sz w:val="28"/>
          <w:szCs w:val="28"/>
        </w:rPr>
        <w:t xml:space="preserve">о ходе реализации мер, направленных </w:t>
      </w:r>
      <w:proofErr w:type="gramStart"/>
      <w:r w:rsidRPr="0088754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6EB8" w:rsidRPr="00887547" w:rsidRDefault="007B6EB8" w:rsidP="007B6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7547">
        <w:rPr>
          <w:rFonts w:ascii="Times New Roman" w:hAnsi="Times New Roman" w:cs="Times New Roman"/>
          <w:sz w:val="28"/>
          <w:szCs w:val="28"/>
        </w:rPr>
        <w:t>повышение качества финансового менеджмента</w:t>
      </w:r>
    </w:p>
    <w:p w:rsidR="007B6EB8" w:rsidRPr="00887547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EB8" w:rsidRPr="00887547" w:rsidRDefault="007B6EB8" w:rsidP="007B6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7547">
        <w:rPr>
          <w:rFonts w:ascii="Times New Roman" w:hAnsi="Times New Roman" w:cs="Times New Roman"/>
          <w:sz w:val="28"/>
          <w:szCs w:val="28"/>
        </w:rPr>
        <w:t>на 1 ______________ 20___ г.</w:t>
      </w:r>
    </w:p>
    <w:p w:rsidR="007B6EB8" w:rsidRPr="00887547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EB8" w:rsidRPr="00887547" w:rsidRDefault="007B6EB8" w:rsidP="007B6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7547">
        <w:rPr>
          <w:rFonts w:ascii="Times New Roman" w:hAnsi="Times New Roman" w:cs="Times New Roman"/>
          <w:sz w:val="28"/>
          <w:szCs w:val="28"/>
        </w:rPr>
        <w:t>Главный администратор средств областного бюджета</w:t>
      </w:r>
    </w:p>
    <w:p w:rsidR="007B6EB8" w:rsidRPr="001D10B0" w:rsidRDefault="007B6EB8" w:rsidP="007B6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10B0">
        <w:rPr>
          <w:rFonts w:ascii="Times New Roman" w:hAnsi="Times New Roman" w:cs="Times New Roman"/>
          <w:sz w:val="24"/>
          <w:szCs w:val="24"/>
        </w:rPr>
        <w:t>____________________</w:t>
      </w:r>
    </w:p>
    <w:p w:rsidR="007B6EB8" w:rsidRPr="001D10B0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587"/>
        <w:gridCol w:w="1417"/>
        <w:gridCol w:w="1595"/>
        <w:gridCol w:w="1352"/>
        <w:gridCol w:w="1700"/>
      </w:tblGrid>
      <w:tr w:rsidR="007B6EB8" w:rsidRPr="001D10B0" w:rsidTr="001D6AE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4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Наименование </w:t>
            </w: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среднего значения оценки по показателю (значение ниже среднего) </w:t>
            </w:r>
            <w:proofErr w:type="gramStart"/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10B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proofErr w:type="gramStart"/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) отклонения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7B6EB8" w:rsidRPr="001D10B0" w:rsidTr="0088754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4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Наименование </w:t>
            </w: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7B6EB8" w:rsidRPr="001D10B0" w:rsidTr="0088754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6EB8" w:rsidRPr="001D10B0" w:rsidTr="0088754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</w:pPr>
          </w:p>
        </w:tc>
      </w:tr>
      <w:tr w:rsidR="007B6EB8" w:rsidRPr="001D10B0" w:rsidTr="0088754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8" w:rsidRPr="001D10B0" w:rsidRDefault="007B6EB8" w:rsidP="001D6AEE">
            <w:pPr>
              <w:pStyle w:val="ConsPlusNormal"/>
            </w:pPr>
          </w:p>
        </w:tc>
      </w:tr>
    </w:tbl>
    <w:p w:rsidR="007B6EB8" w:rsidRPr="001D10B0" w:rsidRDefault="007B6EB8" w:rsidP="007B6EB8">
      <w:pPr>
        <w:pStyle w:val="ConsPlusNormal"/>
        <w:ind w:firstLine="540"/>
        <w:jc w:val="both"/>
      </w:pPr>
    </w:p>
    <w:p w:rsidR="007B6EB8" w:rsidRPr="001D10B0" w:rsidRDefault="007B6EB8" w:rsidP="007B6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C69">
        <w:rPr>
          <w:rFonts w:ascii="Times New Roman" w:hAnsi="Times New Roman" w:cs="Times New Roman"/>
          <w:sz w:val="28"/>
          <w:szCs w:val="28"/>
        </w:rPr>
        <w:t>Руководитель</w:t>
      </w:r>
      <w:r w:rsidRPr="001D10B0">
        <w:rPr>
          <w:rFonts w:ascii="Times New Roman" w:hAnsi="Times New Roman" w:cs="Times New Roman"/>
          <w:sz w:val="24"/>
          <w:szCs w:val="24"/>
        </w:rPr>
        <w:t xml:space="preserve"> _______________ ______________________________________________</w:t>
      </w:r>
    </w:p>
    <w:p w:rsidR="007B6EB8" w:rsidRPr="001D10B0" w:rsidRDefault="007B6EB8" w:rsidP="007B6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0B0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    (расшифровка подписи)</w:t>
      </w:r>
    </w:p>
    <w:p w:rsidR="007B6EB8" w:rsidRPr="001D10B0" w:rsidRDefault="007B6EB8" w:rsidP="007B6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6EB8" w:rsidRPr="001D10B0" w:rsidRDefault="007B6EB8" w:rsidP="007B6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C69">
        <w:rPr>
          <w:rFonts w:ascii="Times New Roman" w:hAnsi="Times New Roman" w:cs="Times New Roman"/>
          <w:sz w:val="28"/>
          <w:szCs w:val="28"/>
        </w:rPr>
        <w:t>Исполнитель</w:t>
      </w:r>
      <w:r w:rsidRPr="001D10B0">
        <w:rPr>
          <w:rFonts w:ascii="Times New Roman" w:hAnsi="Times New Roman" w:cs="Times New Roman"/>
          <w:sz w:val="24"/>
          <w:szCs w:val="24"/>
        </w:rPr>
        <w:t xml:space="preserve"> _______________ _________ _______________________ _____________</w:t>
      </w:r>
    </w:p>
    <w:p w:rsidR="007B6EB8" w:rsidRPr="001D10B0" w:rsidRDefault="007B6EB8" w:rsidP="007B6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0B0">
        <w:rPr>
          <w:rFonts w:ascii="Times New Roman" w:hAnsi="Times New Roman" w:cs="Times New Roman"/>
          <w:sz w:val="24"/>
          <w:szCs w:val="24"/>
        </w:rPr>
        <w:t xml:space="preserve">                                        (должность)   (подпись)  (расшифровка подписи)    (телефон)</w:t>
      </w:r>
    </w:p>
    <w:p w:rsidR="007B6EB8" w:rsidRPr="001D10B0" w:rsidRDefault="007B6EB8" w:rsidP="007B6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6EB8" w:rsidRPr="00F71C69" w:rsidRDefault="007B6EB8" w:rsidP="007B6E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1C69">
        <w:rPr>
          <w:rFonts w:ascii="Times New Roman" w:hAnsi="Times New Roman" w:cs="Times New Roman"/>
          <w:sz w:val="28"/>
          <w:szCs w:val="28"/>
        </w:rPr>
        <w:t>"___" __________ 20___ г.</w:t>
      </w:r>
    </w:p>
    <w:p w:rsidR="007B6EB8" w:rsidRPr="001D10B0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EB8" w:rsidRPr="001D10B0" w:rsidRDefault="007B6EB8" w:rsidP="007B6EB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10B0">
        <w:rPr>
          <w:rFonts w:ascii="Times New Roman" w:hAnsi="Times New Roman" w:cs="Times New Roman"/>
          <w:sz w:val="24"/>
          <w:szCs w:val="24"/>
        </w:rPr>
        <w:t>Заполнение сведений о ходе реализации мер,</w:t>
      </w:r>
    </w:p>
    <w:p w:rsidR="007B6EB8" w:rsidRPr="001D10B0" w:rsidRDefault="007B6EB8" w:rsidP="007B6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10B0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1D10B0">
        <w:rPr>
          <w:rFonts w:ascii="Times New Roman" w:hAnsi="Times New Roman" w:cs="Times New Roman"/>
          <w:sz w:val="24"/>
          <w:szCs w:val="24"/>
        </w:rPr>
        <w:t xml:space="preserve"> на повышение качества финансового менеджмента</w:t>
      </w:r>
    </w:p>
    <w:p w:rsidR="007B6EB8" w:rsidRPr="001D10B0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EB8" w:rsidRPr="001D10B0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0B0">
        <w:rPr>
          <w:rFonts w:ascii="Times New Roman" w:hAnsi="Times New Roman" w:cs="Times New Roman"/>
          <w:sz w:val="24"/>
          <w:szCs w:val="24"/>
        </w:rPr>
        <w:t>Сведения о ходе реализации мер, направленных на повышение качества финансового менеджмента, заполняются согласно приложению (далее - Сведения).</w:t>
      </w:r>
    </w:p>
    <w:p w:rsidR="007B6EB8" w:rsidRPr="001D10B0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0B0">
        <w:rPr>
          <w:rFonts w:ascii="Times New Roman" w:hAnsi="Times New Roman" w:cs="Times New Roman"/>
          <w:sz w:val="24"/>
          <w:szCs w:val="24"/>
        </w:rPr>
        <w:t>В графе 1 Сведений указывается наименование показателя качества финансового менеджмента (далее - показатель), оценка которого по результатам мониторинга ниже среднего значения оценки, сложившейся по всем ГАСОБ.</w:t>
      </w:r>
    </w:p>
    <w:p w:rsidR="007B6EB8" w:rsidRPr="001D10B0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0B0">
        <w:rPr>
          <w:rFonts w:ascii="Times New Roman" w:hAnsi="Times New Roman" w:cs="Times New Roman"/>
          <w:sz w:val="24"/>
          <w:szCs w:val="24"/>
        </w:rPr>
        <w:t>В графе 2 Сведений указывается отклонение от значения оценки ниже среднего по показателю в % (процентах).</w:t>
      </w:r>
    </w:p>
    <w:p w:rsidR="007B6EB8" w:rsidRPr="001D10B0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0B0">
        <w:rPr>
          <w:rFonts w:ascii="Times New Roman" w:hAnsi="Times New Roman" w:cs="Times New Roman"/>
          <w:sz w:val="24"/>
          <w:szCs w:val="24"/>
        </w:rPr>
        <w:t>В графе 3 Сведений указывается (указываются) причина (причины) отклонения от значения показателя ниже среднего значения оценки.</w:t>
      </w:r>
    </w:p>
    <w:p w:rsidR="007B6EB8" w:rsidRPr="001D10B0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0B0">
        <w:rPr>
          <w:rFonts w:ascii="Times New Roman" w:hAnsi="Times New Roman" w:cs="Times New Roman"/>
          <w:sz w:val="24"/>
          <w:szCs w:val="24"/>
        </w:rPr>
        <w:t>В графе 4 Сведений указываются наименование и основание проведения мероприятия, направленного на улучшение значения показателя (далее - мероприятие).</w:t>
      </w:r>
    </w:p>
    <w:p w:rsidR="007B6EB8" w:rsidRPr="001D10B0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0B0">
        <w:rPr>
          <w:rFonts w:ascii="Times New Roman" w:hAnsi="Times New Roman" w:cs="Times New Roman"/>
          <w:sz w:val="24"/>
          <w:szCs w:val="24"/>
        </w:rPr>
        <w:t xml:space="preserve">В качестве основания проведения мероприятия могут указываться план-график подготовки нормативных актов, план повышения квалификации сотрудников, а также иные </w:t>
      </w:r>
      <w:r w:rsidRPr="001D10B0">
        <w:rPr>
          <w:rFonts w:ascii="Times New Roman" w:hAnsi="Times New Roman" w:cs="Times New Roman"/>
          <w:sz w:val="24"/>
          <w:szCs w:val="24"/>
        </w:rPr>
        <w:lastRenderedPageBreak/>
        <w:t>нормативные акты главного администратора средств областного бюджета.</w:t>
      </w:r>
    </w:p>
    <w:p w:rsidR="007B6EB8" w:rsidRPr="001D10B0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0B0">
        <w:rPr>
          <w:rFonts w:ascii="Times New Roman" w:hAnsi="Times New Roman" w:cs="Times New Roman"/>
          <w:sz w:val="24"/>
          <w:szCs w:val="24"/>
        </w:rPr>
        <w:t>В графе 5 Сведений указывается планируемый срок завершения мероприятия.</w:t>
      </w:r>
    </w:p>
    <w:p w:rsidR="007B6EB8" w:rsidRPr="001D10B0" w:rsidRDefault="007B6EB8" w:rsidP="007B6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0B0">
        <w:rPr>
          <w:rFonts w:ascii="Times New Roman" w:hAnsi="Times New Roman" w:cs="Times New Roman"/>
          <w:sz w:val="24"/>
          <w:szCs w:val="24"/>
        </w:rPr>
        <w:t>В графе 6 Сведений ставится отметка после завершения мероприятия</w:t>
      </w:r>
      <w:proofErr w:type="gramStart"/>
      <w:r w:rsidRPr="001D10B0">
        <w:rPr>
          <w:rFonts w:ascii="Times New Roman" w:hAnsi="Times New Roman" w:cs="Times New Roman"/>
          <w:sz w:val="24"/>
          <w:szCs w:val="24"/>
        </w:rPr>
        <w:t>.</w:t>
      </w:r>
      <w:r w:rsidR="00624E4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1616A5" w:rsidRPr="001D10B0" w:rsidRDefault="00A04880" w:rsidP="00F11B65">
      <w:pPr>
        <w:ind w:firstLine="567"/>
        <w:jc w:val="both"/>
        <w:rPr>
          <w:sz w:val="28"/>
          <w:szCs w:val="28"/>
        </w:rPr>
      </w:pPr>
      <w:r w:rsidRPr="001B7A32">
        <w:rPr>
          <w:sz w:val="28"/>
          <w:szCs w:val="28"/>
        </w:rPr>
        <w:t>6</w:t>
      </w:r>
      <w:r w:rsidR="001616A5" w:rsidRPr="001B7A32">
        <w:rPr>
          <w:sz w:val="28"/>
          <w:szCs w:val="28"/>
        </w:rPr>
        <w:t>) в</w:t>
      </w:r>
      <w:r w:rsidR="001616A5" w:rsidRPr="001D10B0">
        <w:rPr>
          <w:sz w:val="28"/>
          <w:szCs w:val="28"/>
        </w:rPr>
        <w:t xml:space="preserve"> приложении № 2 к постановлению:</w:t>
      </w:r>
    </w:p>
    <w:p w:rsidR="006A1027" w:rsidRPr="001D10B0" w:rsidRDefault="006A1027" w:rsidP="00F11B65">
      <w:pPr>
        <w:ind w:firstLine="567"/>
        <w:jc w:val="both"/>
        <w:rPr>
          <w:sz w:val="28"/>
          <w:szCs w:val="28"/>
        </w:rPr>
      </w:pPr>
      <w:r w:rsidRPr="001D10B0">
        <w:rPr>
          <w:sz w:val="28"/>
          <w:szCs w:val="28"/>
        </w:rPr>
        <w:t xml:space="preserve">- в пункте 2.6:     </w:t>
      </w:r>
    </w:p>
    <w:p w:rsidR="003F2CB2" w:rsidRPr="001D10B0" w:rsidRDefault="003F2CB2" w:rsidP="00F11B65">
      <w:pPr>
        <w:ind w:firstLine="567"/>
        <w:jc w:val="both"/>
        <w:rPr>
          <w:sz w:val="28"/>
          <w:szCs w:val="28"/>
        </w:rPr>
      </w:pPr>
      <w:r w:rsidRPr="001B7A32">
        <w:rPr>
          <w:sz w:val="28"/>
          <w:szCs w:val="28"/>
        </w:rPr>
        <w:t>граф</w:t>
      </w:r>
      <w:r w:rsidR="00A04880" w:rsidRPr="001B7A32">
        <w:rPr>
          <w:sz w:val="28"/>
          <w:szCs w:val="28"/>
        </w:rPr>
        <w:t>у</w:t>
      </w:r>
      <w:r w:rsidRPr="001B7A32">
        <w:rPr>
          <w:sz w:val="28"/>
          <w:szCs w:val="28"/>
        </w:rPr>
        <w:t xml:space="preserve"> 2</w:t>
      </w:r>
      <w:r w:rsidRPr="001D10B0">
        <w:rPr>
          <w:sz w:val="28"/>
          <w:szCs w:val="28"/>
        </w:rPr>
        <w:t xml:space="preserve"> изложить в следующей редакции:     </w:t>
      </w:r>
    </w:p>
    <w:p w:rsidR="003F2CB2" w:rsidRPr="001D10B0" w:rsidRDefault="003F2CB2" w:rsidP="00F11B65">
      <w:pPr>
        <w:ind w:firstLine="567"/>
        <w:jc w:val="both"/>
        <w:rPr>
          <w:sz w:val="28"/>
          <w:szCs w:val="28"/>
        </w:rPr>
      </w:pPr>
      <w:r w:rsidRPr="001D10B0">
        <w:rPr>
          <w:sz w:val="28"/>
          <w:szCs w:val="28"/>
        </w:rPr>
        <w:t>«</w:t>
      </w:r>
      <w:r w:rsidR="00E37C46" w:rsidRPr="001D10B0">
        <w:rPr>
          <w:sz w:val="28"/>
          <w:szCs w:val="28"/>
        </w:rPr>
        <w:t>Наличие правового акта ГАСОБ о порядке составления и утверждения плана финансово-хозяйственной деятельности (далее - ПФХД) (бюджетной сметы) государственных учреждений, в отношении которых функции и полномочия учредителя осуществляет ГАСОБ</w:t>
      </w:r>
      <w:r w:rsidRPr="001D10B0">
        <w:rPr>
          <w:sz w:val="28"/>
          <w:szCs w:val="28"/>
        </w:rPr>
        <w:t>»;</w:t>
      </w:r>
    </w:p>
    <w:p w:rsidR="00DB7DF6" w:rsidRPr="00052227" w:rsidRDefault="009911EB" w:rsidP="00F11B65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1D10B0">
        <w:rPr>
          <w:sz w:val="28"/>
          <w:szCs w:val="28"/>
        </w:rPr>
        <w:t xml:space="preserve">в </w:t>
      </w:r>
      <w:r w:rsidRPr="00052227">
        <w:rPr>
          <w:sz w:val="28"/>
          <w:szCs w:val="28"/>
        </w:rPr>
        <w:t xml:space="preserve">графе </w:t>
      </w:r>
      <w:r w:rsidR="001A6528" w:rsidRPr="00052227">
        <w:rPr>
          <w:sz w:val="28"/>
          <w:szCs w:val="28"/>
        </w:rPr>
        <w:t>3</w:t>
      </w:r>
      <w:r w:rsidRPr="00052227">
        <w:rPr>
          <w:sz w:val="28"/>
          <w:szCs w:val="28"/>
        </w:rPr>
        <w:t xml:space="preserve"> </w:t>
      </w:r>
      <w:r w:rsidR="00DB7DF6" w:rsidRPr="00052227">
        <w:rPr>
          <w:sz w:val="28"/>
          <w:szCs w:val="28"/>
        </w:rPr>
        <w:t>слова «</w:t>
      </w:r>
      <w:r w:rsidR="001A6528" w:rsidRPr="00052227">
        <w:rPr>
          <w:sz w:val="28"/>
          <w:szCs w:val="28"/>
        </w:rPr>
        <w:t>отдел обеспечения исполнения бюджета</w:t>
      </w:r>
      <w:r w:rsidR="00DB7DF6" w:rsidRPr="00052227">
        <w:rPr>
          <w:sz w:val="28"/>
          <w:szCs w:val="28"/>
        </w:rPr>
        <w:t>»  заменить словами «</w:t>
      </w:r>
      <w:r w:rsidR="00052227" w:rsidRPr="00052227">
        <w:rPr>
          <w:sz w:val="28"/>
          <w:szCs w:val="28"/>
        </w:rPr>
        <w:t>отдел мониторинга исполнения бюджетов и управления государственным долгом бюджетного управления</w:t>
      </w:r>
      <w:r w:rsidR="00DB7DF6" w:rsidRPr="00052227">
        <w:rPr>
          <w:sz w:val="28"/>
          <w:szCs w:val="28"/>
        </w:rPr>
        <w:t>»;</w:t>
      </w:r>
    </w:p>
    <w:p w:rsidR="00F45125" w:rsidRPr="001D10B0" w:rsidRDefault="00F45125" w:rsidP="00F11B65">
      <w:pPr>
        <w:ind w:firstLine="567"/>
        <w:jc w:val="both"/>
        <w:rPr>
          <w:sz w:val="28"/>
          <w:szCs w:val="28"/>
        </w:rPr>
      </w:pPr>
      <w:r w:rsidRPr="00052227">
        <w:rPr>
          <w:sz w:val="28"/>
          <w:szCs w:val="28"/>
        </w:rPr>
        <w:t>- граф</w:t>
      </w:r>
      <w:r w:rsidR="00A04880">
        <w:rPr>
          <w:sz w:val="28"/>
          <w:szCs w:val="28"/>
        </w:rPr>
        <w:t>у</w:t>
      </w:r>
      <w:r w:rsidRPr="001D10B0">
        <w:rPr>
          <w:sz w:val="28"/>
          <w:szCs w:val="28"/>
        </w:rPr>
        <w:t xml:space="preserve"> 2 пункта 3.1 изложить в следующей редакции:     </w:t>
      </w:r>
    </w:p>
    <w:p w:rsidR="00E37C46" w:rsidRPr="001D10B0" w:rsidRDefault="001B7A32" w:rsidP="00F11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1B65" w:rsidRPr="001B7A32">
        <w:rPr>
          <w:sz w:val="28"/>
          <w:szCs w:val="28"/>
        </w:rPr>
        <w:t>Отклонение кассового исполнения по налоговым и неналоговым доходам от первоначально утвержденного прогноза поступления налоговых и неналоговых доходов</w:t>
      </w:r>
      <w:r w:rsidR="00E37C46" w:rsidRPr="001B7A32">
        <w:rPr>
          <w:sz w:val="28"/>
          <w:szCs w:val="28"/>
        </w:rPr>
        <w:t>»;</w:t>
      </w:r>
    </w:p>
    <w:p w:rsidR="008C6984" w:rsidRDefault="001B7A32" w:rsidP="001B7A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984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8C6984">
        <w:rPr>
          <w:sz w:val="28"/>
          <w:szCs w:val="28"/>
        </w:rPr>
        <w:t>е</w:t>
      </w:r>
      <w:r>
        <w:rPr>
          <w:sz w:val="28"/>
          <w:szCs w:val="28"/>
        </w:rPr>
        <w:t xml:space="preserve"> 5.3</w:t>
      </w:r>
      <w:r w:rsidR="008C6984">
        <w:rPr>
          <w:sz w:val="28"/>
          <w:szCs w:val="28"/>
        </w:rPr>
        <w:t>:</w:t>
      </w:r>
    </w:p>
    <w:p w:rsidR="00F45125" w:rsidRPr="00F11B65" w:rsidRDefault="008C6984" w:rsidP="001B7A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графу 2</w:t>
      </w:r>
      <w:r w:rsidR="001B7A32">
        <w:rPr>
          <w:sz w:val="28"/>
          <w:szCs w:val="28"/>
        </w:rPr>
        <w:t xml:space="preserve"> </w:t>
      </w:r>
      <w:r w:rsidR="00F45125" w:rsidRPr="00F11B65">
        <w:rPr>
          <w:sz w:val="28"/>
          <w:szCs w:val="28"/>
        </w:rPr>
        <w:t xml:space="preserve">изложить в следующей редакции:    </w:t>
      </w:r>
    </w:p>
    <w:p w:rsidR="00E37C46" w:rsidRPr="00F11B65" w:rsidRDefault="008C6984" w:rsidP="00F11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7C46" w:rsidRPr="00F11B65">
        <w:rPr>
          <w:sz w:val="28"/>
          <w:szCs w:val="28"/>
        </w:rPr>
        <w:t>Наличие недостач и хищений»;</w:t>
      </w:r>
    </w:p>
    <w:p w:rsidR="001A6528" w:rsidRPr="001D10B0" w:rsidRDefault="001A6528" w:rsidP="00F11B65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F11B65">
        <w:rPr>
          <w:sz w:val="28"/>
          <w:szCs w:val="28"/>
        </w:rPr>
        <w:t xml:space="preserve">в графе 3 слова «отдел контроля в сфере закупок»  заменить словами </w:t>
      </w:r>
      <w:r w:rsidR="00E020A0" w:rsidRPr="00F11B65">
        <w:rPr>
          <w:sz w:val="28"/>
          <w:szCs w:val="28"/>
        </w:rPr>
        <w:t>«отдел мониторинга исполнения бюджетов и управления государственным долгом бюджетного управления»</w:t>
      </w:r>
      <w:r w:rsidR="009031B6" w:rsidRPr="00F11B65">
        <w:rPr>
          <w:sz w:val="28"/>
          <w:szCs w:val="28"/>
        </w:rPr>
        <w:t>.</w:t>
      </w:r>
    </w:p>
    <w:p w:rsidR="000774CF" w:rsidRPr="001D10B0" w:rsidRDefault="000774CF" w:rsidP="00024FA2">
      <w:pPr>
        <w:ind w:firstLine="709"/>
        <w:jc w:val="both"/>
        <w:rPr>
          <w:sz w:val="28"/>
          <w:szCs w:val="28"/>
        </w:rPr>
      </w:pPr>
    </w:p>
    <w:p w:rsidR="00252F88" w:rsidRPr="001D10B0" w:rsidRDefault="00252F88" w:rsidP="00F37F4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A56D9E" w:rsidRPr="001D10B0" w:rsidRDefault="00A56D9E" w:rsidP="00692541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0A160A" w:rsidRDefault="000A160A" w:rsidP="00692541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highlight w:val="cyan"/>
        </w:rPr>
      </w:pPr>
    </w:p>
    <w:p w:rsidR="001616A5" w:rsidRPr="0059685C" w:rsidRDefault="00640F8D" w:rsidP="00827299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616A5" w:rsidRPr="00790792">
        <w:rPr>
          <w:sz w:val="28"/>
          <w:szCs w:val="28"/>
        </w:rPr>
        <w:t>инистр</w:t>
      </w:r>
      <w:r w:rsidR="001616A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1616A5">
        <w:rPr>
          <w:sz w:val="28"/>
          <w:szCs w:val="28"/>
        </w:rPr>
        <w:t xml:space="preserve"> </w:t>
      </w:r>
      <w:r w:rsidR="00827299">
        <w:rPr>
          <w:sz w:val="28"/>
          <w:szCs w:val="28"/>
        </w:rPr>
        <w:t xml:space="preserve">    </w:t>
      </w:r>
      <w:r w:rsidR="001616A5">
        <w:rPr>
          <w:sz w:val="28"/>
          <w:szCs w:val="28"/>
        </w:rPr>
        <w:t xml:space="preserve"> М.А. Наумова</w:t>
      </w:r>
    </w:p>
    <w:sectPr w:rsidR="001616A5" w:rsidRPr="0059685C" w:rsidSect="00D66B34">
      <w:headerReference w:type="default" r:id="rId10"/>
      <w:pgSz w:w="11907" w:h="16834" w:code="9"/>
      <w:pgMar w:top="1134" w:right="567" w:bottom="1134" w:left="1843" w:header="397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864" w:rsidRDefault="002D1864">
      <w:r>
        <w:separator/>
      </w:r>
    </w:p>
  </w:endnote>
  <w:endnote w:type="continuationSeparator" w:id="0">
    <w:p w:rsidR="002D1864" w:rsidRDefault="002D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864" w:rsidRDefault="002D1864">
      <w:r>
        <w:separator/>
      </w:r>
    </w:p>
  </w:footnote>
  <w:footnote w:type="continuationSeparator" w:id="0">
    <w:p w:rsidR="002D1864" w:rsidRDefault="002D1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34" w:rsidRDefault="00C40F5F">
    <w:pPr>
      <w:pStyle w:val="a5"/>
      <w:jc w:val="center"/>
    </w:pPr>
    <w:fldSimple w:instr=" PAGE   \* MERGEFORMAT ">
      <w:r w:rsidR="00787DB4">
        <w:rPr>
          <w:noProof/>
        </w:rPr>
        <w:t>7</w:t>
      </w:r>
    </w:fldSimple>
  </w:p>
  <w:p w:rsidR="00D66B34" w:rsidRDefault="00D66B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5EA3"/>
    <w:multiLevelType w:val="hybridMultilevel"/>
    <w:tmpl w:val="BAF24430"/>
    <w:lvl w:ilvl="0" w:tplc="E21CD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oNotTrackMoves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941"/>
    <w:rsid w:val="00003F1E"/>
    <w:rsid w:val="00004577"/>
    <w:rsid w:val="0000469D"/>
    <w:rsid w:val="00005617"/>
    <w:rsid w:val="00007316"/>
    <w:rsid w:val="000145E0"/>
    <w:rsid w:val="00016752"/>
    <w:rsid w:val="00024FA2"/>
    <w:rsid w:val="00026FCC"/>
    <w:rsid w:val="0002735A"/>
    <w:rsid w:val="0002764F"/>
    <w:rsid w:val="00034B3E"/>
    <w:rsid w:val="000356F0"/>
    <w:rsid w:val="000377D2"/>
    <w:rsid w:val="000431CC"/>
    <w:rsid w:val="00050DF6"/>
    <w:rsid w:val="00050E36"/>
    <w:rsid w:val="00052227"/>
    <w:rsid w:val="00057B83"/>
    <w:rsid w:val="00072994"/>
    <w:rsid w:val="000751AC"/>
    <w:rsid w:val="00075D6C"/>
    <w:rsid w:val="00076EEB"/>
    <w:rsid w:val="000774CF"/>
    <w:rsid w:val="00077D5D"/>
    <w:rsid w:val="00083A85"/>
    <w:rsid w:val="00083BA5"/>
    <w:rsid w:val="00095156"/>
    <w:rsid w:val="00095CA4"/>
    <w:rsid w:val="000A092D"/>
    <w:rsid w:val="000A10E6"/>
    <w:rsid w:val="000A160A"/>
    <w:rsid w:val="000A1AF2"/>
    <w:rsid w:val="000A1C95"/>
    <w:rsid w:val="000A57A3"/>
    <w:rsid w:val="000B1744"/>
    <w:rsid w:val="000B256B"/>
    <w:rsid w:val="000B2664"/>
    <w:rsid w:val="000C1FC5"/>
    <w:rsid w:val="000C21B6"/>
    <w:rsid w:val="000C4430"/>
    <w:rsid w:val="000C5ED6"/>
    <w:rsid w:val="000C7463"/>
    <w:rsid w:val="000D1C7C"/>
    <w:rsid w:val="000D536F"/>
    <w:rsid w:val="000D630F"/>
    <w:rsid w:val="000D7824"/>
    <w:rsid w:val="000E18FC"/>
    <w:rsid w:val="000E2ECD"/>
    <w:rsid w:val="000E717B"/>
    <w:rsid w:val="000F06EF"/>
    <w:rsid w:val="000F4E1C"/>
    <w:rsid w:val="00106951"/>
    <w:rsid w:val="001069BF"/>
    <w:rsid w:val="00107FF9"/>
    <w:rsid w:val="00121011"/>
    <w:rsid w:val="001270D9"/>
    <w:rsid w:val="00131509"/>
    <w:rsid w:val="00134CF4"/>
    <w:rsid w:val="001413FC"/>
    <w:rsid w:val="00150B4C"/>
    <w:rsid w:val="00152899"/>
    <w:rsid w:val="001573B4"/>
    <w:rsid w:val="001616A5"/>
    <w:rsid w:val="00162147"/>
    <w:rsid w:val="00164892"/>
    <w:rsid w:val="0016590A"/>
    <w:rsid w:val="00165C05"/>
    <w:rsid w:val="00165CF8"/>
    <w:rsid w:val="001668BD"/>
    <w:rsid w:val="0017164B"/>
    <w:rsid w:val="00175FEE"/>
    <w:rsid w:val="0017713B"/>
    <w:rsid w:val="00191DE9"/>
    <w:rsid w:val="001A0D14"/>
    <w:rsid w:val="001A3212"/>
    <w:rsid w:val="001A6528"/>
    <w:rsid w:val="001A7F03"/>
    <w:rsid w:val="001B3F7C"/>
    <w:rsid w:val="001B7A32"/>
    <w:rsid w:val="001D10B0"/>
    <w:rsid w:val="001D31AC"/>
    <w:rsid w:val="001D33A4"/>
    <w:rsid w:val="001D7B54"/>
    <w:rsid w:val="001E0311"/>
    <w:rsid w:val="001E1A1F"/>
    <w:rsid w:val="001E5395"/>
    <w:rsid w:val="001E665A"/>
    <w:rsid w:val="001F355F"/>
    <w:rsid w:val="001F4B82"/>
    <w:rsid w:val="00200C87"/>
    <w:rsid w:val="00204631"/>
    <w:rsid w:val="0021280B"/>
    <w:rsid w:val="00212C21"/>
    <w:rsid w:val="00216722"/>
    <w:rsid w:val="00223450"/>
    <w:rsid w:val="002243B0"/>
    <w:rsid w:val="002330A0"/>
    <w:rsid w:val="00233158"/>
    <w:rsid w:val="002412E9"/>
    <w:rsid w:val="002422EF"/>
    <w:rsid w:val="00243BE8"/>
    <w:rsid w:val="00245A5F"/>
    <w:rsid w:val="0024722E"/>
    <w:rsid w:val="00251FA7"/>
    <w:rsid w:val="00252F88"/>
    <w:rsid w:val="0025365A"/>
    <w:rsid w:val="00256EA7"/>
    <w:rsid w:val="00261837"/>
    <w:rsid w:val="002634D4"/>
    <w:rsid w:val="00264D33"/>
    <w:rsid w:val="00267DB5"/>
    <w:rsid w:val="002704B8"/>
    <w:rsid w:val="00271997"/>
    <w:rsid w:val="00271E3F"/>
    <w:rsid w:val="002732C4"/>
    <w:rsid w:val="00273833"/>
    <w:rsid w:val="0027536F"/>
    <w:rsid w:val="00284805"/>
    <w:rsid w:val="00286F1D"/>
    <w:rsid w:val="002967DC"/>
    <w:rsid w:val="002A320E"/>
    <w:rsid w:val="002B3A8A"/>
    <w:rsid w:val="002C4B53"/>
    <w:rsid w:val="002D1864"/>
    <w:rsid w:val="002D7035"/>
    <w:rsid w:val="002D71D4"/>
    <w:rsid w:val="002E14E9"/>
    <w:rsid w:val="002E19E6"/>
    <w:rsid w:val="002E2E26"/>
    <w:rsid w:val="002E47EC"/>
    <w:rsid w:val="002F41CB"/>
    <w:rsid w:val="002F4A7F"/>
    <w:rsid w:val="002F4F01"/>
    <w:rsid w:val="002F6003"/>
    <w:rsid w:val="002F7FD4"/>
    <w:rsid w:val="0030396E"/>
    <w:rsid w:val="00311941"/>
    <w:rsid w:val="0031264F"/>
    <w:rsid w:val="0031419A"/>
    <w:rsid w:val="00315136"/>
    <w:rsid w:val="003237BD"/>
    <w:rsid w:val="00325E99"/>
    <w:rsid w:val="003264F1"/>
    <w:rsid w:val="00331F48"/>
    <w:rsid w:val="0033626B"/>
    <w:rsid w:val="0034133A"/>
    <w:rsid w:val="00346FFC"/>
    <w:rsid w:val="0035043B"/>
    <w:rsid w:val="00362606"/>
    <w:rsid w:val="00362B3A"/>
    <w:rsid w:val="00372C7B"/>
    <w:rsid w:val="00372E3B"/>
    <w:rsid w:val="003764B4"/>
    <w:rsid w:val="003904AE"/>
    <w:rsid w:val="00390844"/>
    <w:rsid w:val="003914ED"/>
    <w:rsid w:val="003A3179"/>
    <w:rsid w:val="003A3324"/>
    <w:rsid w:val="003A4EE5"/>
    <w:rsid w:val="003A508F"/>
    <w:rsid w:val="003B1AB3"/>
    <w:rsid w:val="003B23FE"/>
    <w:rsid w:val="003B2A66"/>
    <w:rsid w:val="003B4840"/>
    <w:rsid w:val="003C0905"/>
    <w:rsid w:val="003C0EE2"/>
    <w:rsid w:val="003C10DA"/>
    <w:rsid w:val="003C5FA9"/>
    <w:rsid w:val="003C75A3"/>
    <w:rsid w:val="003C7968"/>
    <w:rsid w:val="003D021A"/>
    <w:rsid w:val="003D03C4"/>
    <w:rsid w:val="003D066C"/>
    <w:rsid w:val="003D54D8"/>
    <w:rsid w:val="003D7107"/>
    <w:rsid w:val="003E1E6A"/>
    <w:rsid w:val="003E5918"/>
    <w:rsid w:val="003F12B9"/>
    <w:rsid w:val="003F2CB2"/>
    <w:rsid w:val="003F5818"/>
    <w:rsid w:val="00400CC1"/>
    <w:rsid w:val="00400D56"/>
    <w:rsid w:val="004040F9"/>
    <w:rsid w:val="004045BD"/>
    <w:rsid w:val="00413C66"/>
    <w:rsid w:val="0041507C"/>
    <w:rsid w:val="0042325D"/>
    <w:rsid w:val="00426A71"/>
    <w:rsid w:val="004279A3"/>
    <w:rsid w:val="00432438"/>
    <w:rsid w:val="00434621"/>
    <w:rsid w:val="00434712"/>
    <w:rsid w:val="00440440"/>
    <w:rsid w:val="004417B4"/>
    <w:rsid w:val="004444E2"/>
    <w:rsid w:val="004454B5"/>
    <w:rsid w:val="0044737D"/>
    <w:rsid w:val="0045560F"/>
    <w:rsid w:val="0045648A"/>
    <w:rsid w:val="00462A9E"/>
    <w:rsid w:val="0046608E"/>
    <w:rsid w:val="00466216"/>
    <w:rsid w:val="00477F89"/>
    <w:rsid w:val="00483480"/>
    <w:rsid w:val="004848E4"/>
    <w:rsid w:val="0048533A"/>
    <w:rsid w:val="00485BC9"/>
    <w:rsid w:val="00491EBD"/>
    <w:rsid w:val="00496163"/>
    <w:rsid w:val="004965BA"/>
    <w:rsid w:val="004A09A9"/>
    <w:rsid w:val="004A0F33"/>
    <w:rsid w:val="004A1F09"/>
    <w:rsid w:val="004A2515"/>
    <w:rsid w:val="004A3347"/>
    <w:rsid w:val="004A550B"/>
    <w:rsid w:val="004B159D"/>
    <w:rsid w:val="004B1EA0"/>
    <w:rsid w:val="004B4711"/>
    <w:rsid w:val="004B5BED"/>
    <w:rsid w:val="004B63DA"/>
    <w:rsid w:val="004C23F1"/>
    <w:rsid w:val="004C4C77"/>
    <w:rsid w:val="004D3905"/>
    <w:rsid w:val="004D4727"/>
    <w:rsid w:val="004D4C93"/>
    <w:rsid w:val="004E0BB4"/>
    <w:rsid w:val="004E1465"/>
    <w:rsid w:val="004E242B"/>
    <w:rsid w:val="004E6579"/>
    <w:rsid w:val="004F0AEF"/>
    <w:rsid w:val="004F3875"/>
    <w:rsid w:val="004F4039"/>
    <w:rsid w:val="00502964"/>
    <w:rsid w:val="00505745"/>
    <w:rsid w:val="00511AFD"/>
    <w:rsid w:val="00513ED6"/>
    <w:rsid w:val="00517172"/>
    <w:rsid w:val="00523D05"/>
    <w:rsid w:val="00530ED8"/>
    <w:rsid w:val="00533808"/>
    <w:rsid w:val="00534933"/>
    <w:rsid w:val="005478C5"/>
    <w:rsid w:val="00552B21"/>
    <w:rsid w:val="00554DC2"/>
    <w:rsid w:val="00556B8B"/>
    <w:rsid w:val="00560043"/>
    <w:rsid w:val="00570D71"/>
    <w:rsid w:val="0057438D"/>
    <w:rsid w:val="005759D4"/>
    <w:rsid w:val="0058696A"/>
    <w:rsid w:val="00587768"/>
    <w:rsid w:val="00587CAE"/>
    <w:rsid w:val="00592B11"/>
    <w:rsid w:val="005965E2"/>
    <w:rsid w:val="00596AFC"/>
    <w:rsid w:val="00596C2B"/>
    <w:rsid w:val="005A1687"/>
    <w:rsid w:val="005A3AAF"/>
    <w:rsid w:val="005A489D"/>
    <w:rsid w:val="005A746C"/>
    <w:rsid w:val="005B4C47"/>
    <w:rsid w:val="005B5470"/>
    <w:rsid w:val="005B59D9"/>
    <w:rsid w:val="005B5B91"/>
    <w:rsid w:val="005C2B05"/>
    <w:rsid w:val="005C573E"/>
    <w:rsid w:val="005C7A1E"/>
    <w:rsid w:val="005D42F1"/>
    <w:rsid w:val="005D4E35"/>
    <w:rsid w:val="005D7B95"/>
    <w:rsid w:val="005F1818"/>
    <w:rsid w:val="005F2CD7"/>
    <w:rsid w:val="00611652"/>
    <w:rsid w:val="0061251C"/>
    <w:rsid w:val="00615D9C"/>
    <w:rsid w:val="0062207C"/>
    <w:rsid w:val="00624E49"/>
    <w:rsid w:val="00633712"/>
    <w:rsid w:val="00640F8D"/>
    <w:rsid w:val="00644D53"/>
    <w:rsid w:val="00646956"/>
    <w:rsid w:val="00647AB5"/>
    <w:rsid w:val="006516C8"/>
    <w:rsid w:val="006526F0"/>
    <w:rsid w:val="0065714D"/>
    <w:rsid w:val="00660E4D"/>
    <w:rsid w:val="0066137A"/>
    <w:rsid w:val="00662B13"/>
    <w:rsid w:val="006640AC"/>
    <w:rsid w:val="00665861"/>
    <w:rsid w:val="00666E7F"/>
    <w:rsid w:val="006700F9"/>
    <w:rsid w:val="006723A2"/>
    <w:rsid w:val="0067272B"/>
    <w:rsid w:val="006750B6"/>
    <w:rsid w:val="00675D39"/>
    <w:rsid w:val="006847DD"/>
    <w:rsid w:val="00692541"/>
    <w:rsid w:val="00696A09"/>
    <w:rsid w:val="00697D97"/>
    <w:rsid w:val="006A1027"/>
    <w:rsid w:val="006A1C19"/>
    <w:rsid w:val="006A30C4"/>
    <w:rsid w:val="006A3EA0"/>
    <w:rsid w:val="006A496F"/>
    <w:rsid w:val="006B14D6"/>
    <w:rsid w:val="006B2178"/>
    <w:rsid w:val="006B3380"/>
    <w:rsid w:val="006B383A"/>
    <w:rsid w:val="006B39DC"/>
    <w:rsid w:val="006B67A8"/>
    <w:rsid w:val="006B7C75"/>
    <w:rsid w:val="006C1285"/>
    <w:rsid w:val="006C6F61"/>
    <w:rsid w:val="006C7C0C"/>
    <w:rsid w:val="006D0B73"/>
    <w:rsid w:val="006D108C"/>
    <w:rsid w:val="006D18D7"/>
    <w:rsid w:val="006D3793"/>
    <w:rsid w:val="006D4A13"/>
    <w:rsid w:val="006D61F4"/>
    <w:rsid w:val="006E16A4"/>
    <w:rsid w:val="006E40D6"/>
    <w:rsid w:val="006E5D37"/>
    <w:rsid w:val="006E6088"/>
    <w:rsid w:val="006F1401"/>
    <w:rsid w:val="006F6E1C"/>
    <w:rsid w:val="00705611"/>
    <w:rsid w:val="007114E7"/>
    <w:rsid w:val="00715887"/>
    <w:rsid w:val="0072384C"/>
    <w:rsid w:val="007271A1"/>
    <w:rsid w:val="0073076E"/>
    <w:rsid w:val="0073154A"/>
    <w:rsid w:val="00733165"/>
    <w:rsid w:val="0075200F"/>
    <w:rsid w:val="0075330F"/>
    <w:rsid w:val="0075400C"/>
    <w:rsid w:val="00757581"/>
    <w:rsid w:val="007579D1"/>
    <w:rsid w:val="00763792"/>
    <w:rsid w:val="0076525D"/>
    <w:rsid w:val="00771438"/>
    <w:rsid w:val="00772FD7"/>
    <w:rsid w:val="007768EF"/>
    <w:rsid w:val="00780586"/>
    <w:rsid w:val="00782A25"/>
    <w:rsid w:val="00782C7B"/>
    <w:rsid w:val="00787DB4"/>
    <w:rsid w:val="00790792"/>
    <w:rsid w:val="00790C4D"/>
    <w:rsid w:val="0079175F"/>
    <w:rsid w:val="00791E41"/>
    <w:rsid w:val="007A2AD0"/>
    <w:rsid w:val="007A3A0C"/>
    <w:rsid w:val="007A5461"/>
    <w:rsid w:val="007B0330"/>
    <w:rsid w:val="007B2954"/>
    <w:rsid w:val="007B40CB"/>
    <w:rsid w:val="007B6EB8"/>
    <w:rsid w:val="007C4243"/>
    <w:rsid w:val="007D0A3C"/>
    <w:rsid w:val="007D59C3"/>
    <w:rsid w:val="007D7609"/>
    <w:rsid w:val="007E38AE"/>
    <w:rsid w:val="007E67F2"/>
    <w:rsid w:val="007E6818"/>
    <w:rsid w:val="007E78FF"/>
    <w:rsid w:val="007E7E72"/>
    <w:rsid w:val="007F0878"/>
    <w:rsid w:val="007F4C3E"/>
    <w:rsid w:val="00801C27"/>
    <w:rsid w:val="008076BD"/>
    <w:rsid w:val="008107BD"/>
    <w:rsid w:val="008116E9"/>
    <w:rsid w:val="0081265A"/>
    <w:rsid w:val="008160E8"/>
    <w:rsid w:val="008171A5"/>
    <w:rsid w:val="008173AD"/>
    <w:rsid w:val="00824807"/>
    <w:rsid w:val="00824D11"/>
    <w:rsid w:val="0082602C"/>
    <w:rsid w:val="008263C8"/>
    <w:rsid w:val="00827299"/>
    <w:rsid w:val="0083073F"/>
    <w:rsid w:val="008320A6"/>
    <w:rsid w:val="008376FC"/>
    <w:rsid w:val="00837B61"/>
    <w:rsid w:val="00841746"/>
    <w:rsid w:val="0084690B"/>
    <w:rsid w:val="00850606"/>
    <w:rsid w:val="008574ED"/>
    <w:rsid w:val="0085795D"/>
    <w:rsid w:val="008606A2"/>
    <w:rsid w:val="0086131E"/>
    <w:rsid w:val="00865A17"/>
    <w:rsid w:val="00870B05"/>
    <w:rsid w:val="00873F3D"/>
    <w:rsid w:val="00873F83"/>
    <w:rsid w:val="0087476A"/>
    <w:rsid w:val="008829FE"/>
    <w:rsid w:val="00887547"/>
    <w:rsid w:val="008961FA"/>
    <w:rsid w:val="008A0B8C"/>
    <w:rsid w:val="008A5BEB"/>
    <w:rsid w:val="008B6113"/>
    <w:rsid w:val="008B6459"/>
    <w:rsid w:val="008C4FE7"/>
    <w:rsid w:val="008C58F1"/>
    <w:rsid w:val="008C66DD"/>
    <w:rsid w:val="008C6863"/>
    <w:rsid w:val="008C6984"/>
    <w:rsid w:val="008C6C62"/>
    <w:rsid w:val="008C7081"/>
    <w:rsid w:val="008E20A0"/>
    <w:rsid w:val="008E32F3"/>
    <w:rsid w:val="008E6479"/>
    <w:rsid w:val="008F1F8B"/>
    <w:rsid w:val="008F515B"/>
    <w:rsid w:val="008F6024"/>
    <w:rsid w:val="008F767D"/>
    <w:rsid w:val="009002BE"/>
    <w:rsid w:val="009030C2"/>
    <w:rsid w:val="009031B6"/>
    <w:rsid w:val="009047D1"/>
    <w:rsid w:val="00906594"/>
    <w:rsid w:val="00906A63"/>
    <w:rsid w:val="00911AF4"/>
    <w:rsid w:val="00913291"/>
    <w:rsid w:val="00920296"/>
    <w:rsid w:val="00922C3A"/>
    <w:rsid w:val="009231AC"/>
    <w:rsid w:val="00926384"/>
    <w:rsid w:val="009308A2"/>
    <w:rsid w:val="00933890"/>
    <w:rsid w:val="00933A2A"/>
    <w:rsid w:val="00933FF2"/>
    <w:rsid w:val="00934C96"/>
    <w:rsid w:val="00944701"/>
    <w:rsid w:val="00945CC9"/>
    <w:rsid w:val="00946075"/>
    <w:rsid w:val="009571BF"/>
    <w:rsid w:val="00962567"/>
    <w:rsid w:val="0096297E"/>
    <w:rsid w:val="009669DD"/>
    <w:rsid w:val="0097142C"/>
    <w:rsid w:val="0097152B"/>
    <w:rsid w:val="009734E8"/>
    <w:rsid w:val="00981200"/>
    <w:rsid w:val="00982D31"/>
    <w:rsid w:val="00985EB6"/>
    <w:rsid w:val="00986493"/>
    <w:rsid w:val="009911EB"/>
    <w:rsid w:val="009954DD"/>
    <w:rsid w:val="00997A74"/>
    <w:rsid w:val="009A04BD"/>
    <w:rsid w:val="009A4B74"/>
    <w:rsid w:val="009A606D"/>
    <w:rsid w:val="009A6601"/>
    <w:rsid w:val="009A6D7F"/>
    <w:rsid w:val="009B2B60"/>
    <w:rsid w:val="009B3573"/>
    <w:rsid w:val="009B4AEA"/>
    <w:rsid w:val="009B74B8"/>
    <w:rsid w:val="009C03CE"/>
    <w:rsid w:val="009C427B"/>
    <w:rsid w:val="009C6848"/>
    <w:rsid w:val="009D1CBE"/>
    <w:rsid w:val="009D3729"/>
    <w:rsid w:val="009D4998"/>
    <w:rsid w:val="009E062A"/>
    <w:rsid w:val="009E0FA1"/>
    <w:rsid w:val="009E621C"/>
    <w:rsid w:val="00A02495"/>
    <w:rsid w:val="00A04880"/>
    <w:rsid w:val="00A05A08"/>
    <w:rsid w:val="00A16886"/>
    <w:rsid w:val="00A244EB"/>
    <w:rsid w:val="00A2626A"/>
    <w:rsid w:val="00A36CF6"/>
    <w:rsid w:val="00A36FAA"/>
    <w:rsid w:val="00A37ECB"/>
    <w:rsid w:val="00A41DBC"/>
    <w:rsid w:val="00A45F65"/>
    <w:rsid w:val="00A46D3B"/>
    <w:rsid w:val="00A567EB"/>
    <w:rsid w:val="00A56D9E"/>
    <w:rsid w:val="00A63882"/>
    <w:rsid w:val="00A65AF1"/>
    <w:rsid w:val="00A66C23"/>
    <w:rsid w:val="00A67B4E"/>
    <w:rsid w:val="00A704C8"/>
    <w:rsid w:val="00A723B8"/>
    <w:rsid w:val="00A7506D"/>
    <w:rsid w:val="00A76E7F"/>
    <w:rsid w:val="00A77CBB"/>
    <w:rsid w:val="00A8423D"/>
    <w:rsid w:val="00A95CC9"/>
    <w:rsid w:val="00AA1317"/>
    <w:rsid w:val="00AA231A"/>
    <w:rsid w:val="00AA3363"/>
    <w:rsid w:val="00AA4851"/>
    <w:rsid w:val="00AA5CF3"/>
    <w:rsid w:val="00AA5DD3"/>
    <w:rsid w:val="00AB01BD"/>
    <w:rsid w:val="00AB0F5F"/>
    <w:rsid w:val="00AB2513"/>
    <w:rsid w:val="00AB3387"/>
    <w:rsid w:val="00AB7FFC"/>
    <w:rsid w:val="00AC2815"/>
    <w:rsid w:val="00AC30C4"/>
    <w:rsid w:val="00AC3945"/>
    <w:rsid w:val="00AC43B8"/>
    <w:rsid w:val="00AC544A"/>
    <w:rsid w:val="00AE3AA3"/>
    <w:rsid w:val="00AE4009"/>
    <w:rsid w:val="00AE6BEC"/>
    <w:rsid w:val="00AF442F"/>
    <w:rsid w:val="00AF7438"/>
    <w:rsid w:val="00AF7DC1"/>
    <w:rsid w:val="00B00D27"/>
    <w:rsid w:val="00B04C46"/>
    <w:rsid w:val="00B04DF8"/>
    <w:rsid w:val="00B11B5C"/>
    <w:rsid w:val="00B152EF"/>
    <w:rsid w:val="00B17D4C"/>
    <w:rsid w:val="00B20ABB"/>
    <w:rsid w:val="00B2260B"/>
    <w:rsid w:val="00B25659"/>
    <w:rsid w:val="00B263C1"/>
    <w:rsid w:val="00B26C04"/>
    <w:rsid w:val="00B27947"/>
    <w:rsid w:val="00B3083C"/>
    <w:rsid w:val="00B3288E"/>
    <w:rsid w:val="00B3345D"/>
    <w:rsid w:val="00B351A2"/>
    <w:rsid w:val="00B40ECE"/>
    <w:rsid w:val="00B41315"/>
    <w:rsid w:val="00B44619"/>
    <w:rsid w:val="00B44A0A"/>
    <w:rsid w:val="00B458D6"/>
    <w:rsid w:val="00B515B9"/>
    <w:rsid w:val="00B553B9"/>
    <w:rsid w:val="00B60244"/>
    <w:rsid w:val="00B74A7F"/>
    <w:rsid w:val="00B762D7"/>
    <w:rsid w:val="00B81118"/>
    <w:rsid w:val="00B8770F"/>
    <w:rsid w:val="00B94BD3"/>
    <w:rsid w:val="00BA0A73"/>
    <w:rsid w:val="00BA6BE9"/>
    <w:rsid w:val="00BB02AB"/>
    <w:rsid w:val="00BB1EC1"/>
    <w:rsid w:val="00BB3993"/>
    <w:rsid w:val="00BB552B"/>
    <w:rsid w:val="00BB7577"/>
    <w:rsid w:val="00BC2AA2"/>
    <w:rsid w:val="00BC4CA2"/>
    <w:rsid w:val="00BC4D46"/>
    <w:rsid w:val="00BC55D1"/>
    <w:rsid w:val="00BD40D3"/>
    <w:rsid w:val="00BF0112"/>
    <w:rsid w:val="00BF0599"/>
    <w:rsid w:val="00BF3EF8"/>
    <w:rsid w:val="00BF6472"/>
    <w:rsid w:val="00BF6C47"/>
    <w:rsid w:val="00C020AF"/>
    <w:rsid w:val="00C04392"/>
    <w:rsid w:val="00C07A02"/>
    <w:rsid w:val="00C11201"/>
    <w:rsid w:val="00C12C73"/>
    <w:rsid w:val="00C16F56"/>
    <w:rsid w:val="00C17CEF"/>
    <w:rsid w:val="00C20041"/>
    <w:rsid w:val="00C26DF3"/>
    <w:rsid w:val="00C27741"/>
    <w:rsid w:val="00C306BF"/>
    <w:rsid w:val="00C31304"/>
    <w:rsid w:val="00C331C9"/>
    <w:rsid w:val="00C3698F"/>
    <w:rsid w:val="00C40F5F"/>
    <w:rsid w:val="00C41166"/>
    <w:rsid w:val="00C437DB"/>
    <w:rsid w:val="00C45B1B"/>
    <w:rsid w:val="00C462B1"/>
    <w:rsid w:val="00C51A06"/>
    <w:rsid w:val="00C5283E"/>
    <w:rsid w:val="00C53FCA"/>
    <w:rsid w:val="00C56516"/>
    <w:rsid w:val="00C61FC9"/>
    <w:rsid w:val="00C63210"/>
    <w:rsid w:val="00C65953"/>
    <w:rsid w:val="00C74ED3"/>
    <w:rsid w:val="00C81D15"/>
    <w:rsid w:val="00C905C7"/>
    <w:rsid w:val="00C90A4A"/>
    <w:rsid w:val="00C91095"/>
    <w:rsid w:val="00C91909"/>
    <w:rsid w:val="00C93755"/>
    <w:rsid w:val="00CA3C76"/>
    <w:rsid w:val="00CA3FA9"/>
    <w:rsid w:val="00CA628D"/>
    <w:rsid w:val="00CA78DA"/>
    <w:rsid w:val="00CB0777"/>
    <w:rsid w:val="00CB301A"/>
    <w:rsid w:val="00CC7AA5"/>
    <w:rsid w:val="00CD08FF"/>
    <w:rsid w:val="00CD1B49"/>
    <w:rsid w:val="00CD3BE3"/>
    <w:rsid w:val="00CD3C3B"/>
    <w:rsid w:val="00CD3F8B"/>
    <w:rsid w:val="00CD5561"/>
    <w:rsid w:val="00CD58F4"/>
    <w:rsid w:val="00CD7920"/>
    <w:rsid w:val="00CE0B9B"/>
    <w:rsid w:val="00CE2315"/>
    <w:rsid w:val="00CE2E97"/>
    <w:rsid w:val="00CE39F1"/>
    <w:rsid w:val="00CE4FEC"/>
    <w:rsid w:val="00CF078E"/>
    <w:rsid w:val="00CF2419"/>
    <w:rsid w:val="00CF70E4"/>
    <w:rsid w:val="00D024BB"/>
    <w:rsid w:val="00D04265"/>
    <w:rsid w:val="00D06416"/>
    <w:rsid w:val="00D06694"/>
    <w:rsid w:val="00D100E8"/>
    <w:rsid w:val="00D1019A"/>
    <w:rsid w:val="00D116E3"/>
    <w:rsid w:val="00D11D9C"/>
    <w:rsid w:val="00D150DF"/>
    <w:rsid w:val="00D15F4B"/>
    <w:rsid w:val="00D2046B"/>
    <w:rsid w:val="00D23974"/>
    <w:rsid w:val="00D3064F"/>
    <w:rsid w:val="00D30A8B"/>
    <w:rsid w:val="00D31560"/>
    <w:rsid w:val="00D317AA"/>
    <w:rsid w:val="00D33852"/>
    <w:rsid w:val="00D37F33"/>
    <w:rsid w:val="00D40DBD"/>
    <w:rsid w:val="00D4355C"/>
    <w:rsid w:val="00D47CF5"/>
    <w:rsid w:val="00D511C4"/>
    <w:rsid w:val="00D56941"/>
    <w:rsid w:val="00D6000D"/>
    <w:rsid w:val="00D627E0"/>
    <w:rsid w:val="00D62A58"/>
    <w:rsid w:val="00D64C1A"/>
    <w:rsid w:val="00D64DA7"/>
    <w:rsid w:val="00D66B34"/>
    <w:rsid w:val="00D67757"/>
    <w:rsid w:val="00D7405E"/>
    <w:rsid w:val="00D80CBD"/>
    <w:rsid w:val="00D81930"/>
    <w:rsid w:val="00D82A9C"/>
    <w:rsid w:val="00D836AA"/>
    <w:rsid w:val="00D94AAD"/>
    <w:rsid w:val="00D96C94"/>
    <w:rsid w:val="00DA2364"/>
    <w:rsid w:val="00DA30A1"/>
    <w:rsid w:val="00DA52C2"/>
    <w:rsid w:val="00DA73AE"/>
    <w:rsid w:val="00DB31EE"/>
    <w:rsid w:val="00DB35F4"/>
    <w:rsid w:val="00DB3A41"/>
    <w:rsid w:val="00DB70D6"/>
    <w:rsid w:val="00DB71BB"/>
    <w:rsid w:val="00DB7DF6"/>
    <w:rsid w:val="00DC06D2"/>
    <w:rsid w:val="00DC0F54"/>
    <w:rsid w:val="00DC1D17"/>
    <w:rsid w:val="00DC3E79"/>
    <w:rsid w:val="00DC4671"/>
    <w:rsid w:val="00DC5AD4"/>
    <w:rsid w:val="00DC6AAB"/>
    <w:rsid w:val="00DC6E76"/>
    <w:rsid w:val="00DD1FBD"/>
    <w:rsid w:val="00DD50BB"/>
    <w:rsid w:val="00DD78AA"/>
    <w:rsid w:val="00DE30C6"/>
    <w:rsid w:val="00DE5219"/>
    <w:rsid w:val="00DF459E"/>
    <w:rsid w:val="00DF686F"/>
    <w:rsid w:val="00DF7FEF"/>
    <w:rsid w:val="00E020A0"/>
    <w:rsid w:val="00E0342F"/>
    <w:rsid w:val="00E046E4"/>
    <w:rsid w:val="00E06F8C"/>
    <w:rsid w:val="00E07E4B"/>
    <w:rsid w:val="00E118B4"/>
    <w:rsid w:val="00E12357"/>
    <w:rsid w:val="00E168CF"/>
    <w:rsid w:val="00E24E12"/>
    <w:rsid w:val="00E25FA6"/>
    <w:rsid w:val="00E31FC1"/>
    <w:rsid w:val="00E32429"/>
    <w:rsid w:val="00E336E0"/>
    <w:rsid w:val="00E35871"/>
    <w:rsid w:val="00E358B0"/>
    <w:rsid w:val="00E3774C"/>
    <w:rsid w:val="00E37C46"/>
    <w:rsid w:val="00E42640"/>
    <w:rsid w:val="00E428F6"/>
    <w:rsid w:val="00E5071D"/>
    <w:rsid w:val="00E56260"/>
    <w:rsid w:val="00E616FB"/>
    <w:rsid w:val="00E65776"/>
    <w:rsid w:val="00E70E1A"/>
    <w:rsid w:val="00E720AB"/>
    <w:rsid w:val="00E73AFE"/>
    <w:rsid w:val="00E73B8D"/>
    <w:rsid w:val="00E751EA"/>
    <w:rsid w:val="00E75DDD"/>
    <w:rsid w:val="00E77792"/>
    <w:rsid w:val="00E82670"/>
    <w:rsid w:val="00E8427C"/>
    <w:rsid w:val="00E92275"/>
    <w:rsid w:val="00E93795"/>
    <w:rsid w:val="00E95937"/>
    <w:rsid w:val="00E96E4B"/>
    <w:rsid w:val="00E97728"/>
    <w:rsid w:val="00E97F52"/>
    <w:rsid w:val="00EA301C"/>
    <w:rsid w:val="00EA792F"/>
    <w:rsid w:val="00EB0783"/>
    <w:rsid w:val="00EB3A0C"/>
    <w:rsid w:val="00EB544E"/>
    <w:rsid w:val="00EB7FF1"/>
    <w:rsid w:val="00EC0F9B"/>
    <w:rsid w:val="00EC3C52"/>
    <w:rsid w:val="00ED0E64"/>
    <w:rsid w:val="00ED7D03"/>
    <w:rsid w:val="00EE0735"/>
    <w:rsid w:val="00EE4FBA"/>
    <w:rsid w:val="00EE56AD"/>
    <w:rsid w:val="00EE60D5"/>
    <w:rsid w:val="00EF3CCB"/>
    <w:rsid w:val="00EF7D72"/>
    <w:rsid w:val="00F02EE3"/>
    <w:rsid w:val="00F057FE"/>
    <w:rsid w:val="00F0798C"/>
    <w:rsid w:val="00F11B65"/>
    <w:rsid w:val="00F14F50"/>
    <w:rsid w:val="00F151A3"/>
    <w:rsid w:val="00F17A39"/>
    <w:rsid w:val="00F2223D"/>
    <w:rsid w:val="00F25FA9"/>
    <w:rsid w:val="00F272B9"/>
    <w:rsid w:val="00F36307"/>
    <w:rsid w:val="00F37F46"/>
    <w:rsid w:val="00F43190"/>
    <w:rsid w:val="00F45125"/>
    <w:rsid w:val="00F45B2B"/>
    <w:rsid w:val="00F5051E"/>
    <w:rsid w:val="00F517B5"/>
    <w:rsid w:val="00F56F0A"/>
    <w:rsid w:val="00F6215F"/>
    <w:rsid w:val="00F65AD4"/>
    <w:rsid w:val="00F67DEB"/>
    <w:rsid w:val="00F70026"/>
    <w:rsid w:val="00F71C69"/>
    <w:rsid w:val="00F763D3"/>
    <w:rsid w:val="00F77B18"/>
    <w:rsid w:val="00F822CC"/>
    <w:rsid w:val="00F82835"/>
    <w:rsid w:val="00F85E46"/>
    <w:rsid w:val="00F86013"/>
    <w:rsid w:val="00F86F47"/>
    <w:rsid w:val="00F87C8A"/>
    <w:rsid w:val="00F9434E"/>
    <w:rsid w:val="00FA6E97"/>
    <w:rsid w:val="00FB1CD0"/>
    <w:rsid w:val="00FB2391"/>
    <w:rsid w:val="00FB3975"/>
    <w:rsid w:val="00FB588F"/>
    <w:rsid w:val="00FC0343"/>
    <w:rsid w:val="00FC0776"/>
    <w:rsid w:val="00FC20FD"/>
    <w:rsid w:val="00FC21EB"/>
    <w:rsid w:val="00FC3031"/>
    <w:rsid w:val="00FD117F"/>
    <w:rsid w:val="00FD4FAF"/>
    <w:rsid w:val="00FD5C03"/>
    <w:rsid w:val="00FE003B"/>
    <w:rsid w:val="00FF1211"/>
    <w:rsid w:val="00FF15CD"/>
    <w:rsid w:val="00FF184C"/>
    <w:rsid w:val="00FF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D05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23D05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523D05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rsid w:val="00523D0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23D05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523D05"/>
    <w:pPr>
      <w:spacing w:before="120" w:line="192" w:lineRule="auto"/>
    </w:pPr>
    <w:rPr>
      <w:sz w:val="28"/>
      <w:lang w:val="en-US"/>
    </w:rPr>
  </w:style>
  <w:style w:type="paragraph" w:styleId="a9">
    <w:name w:val="Document Map"/>
    <w:basedOn w:val="a"/>
    <w:semiHidden/>
    <w:rsid w:val="00523D05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73F3D"/>
    <w:pPr>
      <w:ind w:left="720"/>
      <w:contextualSpacing/>
    </w:pPr>
  </w:style>
  <w:style w:type="paragraph" w:customStyle="1" w:styleId="ConsPlusCell">
    <w:name w:val="ConsPlusCell"/>
    <w:uiPriority w:val="99"/>
    <w:rsid w:val="00873F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rsid w:val="00D56941"/>
    <w:rPr>
      <w:color w:val="0000FF"/>
      <w:u w:val="single"/>
    </w:rPr>
  </w:style>
  <w:style w:type="paragraph" w:customStyle="1" w:styleId="ConsPlusTitle">
    <w:name w:val="ConsPlusTitle"/>
    <w:rsid w:val="001616A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66B34"/>
    <w:rPr>
      <w:sz w:val="26"/>
    </w:rPr>
  </w:style>
  <w:style w:type="paragraph" w:customStyle="1" w:styleId="ConsPlusNormal">
    <w:name w:val="ConsPlusNormal"/>
    <w:rsid w:val="00413C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d">
    <w:name w:val="Table Grid"/>
    <w:basedOn w:val="a1"/>
    <w:uiPriority w:val="59"/>
    <w:rsid w:val="006E5D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B6EB8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e">
    <w:name w:val="Normal (Web)"/>
    <w:basedOn w:val="a"/>
    <w:uiPriority w:val="99"/>
    <w:unhideWhenUsed/>
    <w:rsid w:val="00A45F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4628823391DB55FFAAA5F633499607692046401414F60C1F83DB0CA5A49125C03EB883E4BE05440F8FD5AEAC2C6FF86FA8467005A482031C0A2841r05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m\AppData\Roaming\Microsoft\&#1064;&#1072;&#1073;&#1083;&#1086;&#1085;&#1099;\&#1055;&#1054;&#1057;&#1058;&#1040;&#1053;&#1054;&#1042;&#1051;&#1045;&#1053;&#1048;&#1045;%20&#1052;&#1048;&#1053;&#1060;&#1048;&#1053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614BE-A9CF-4E8F-890A-CEE2C08F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МИНФИНА</Template>
  <TotalTime>0</TotalTime>
  <Pages>7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 Губернатора</vt:lpstr>
    </vt:vector>
  </TitlesOfParts>
  <Company/>
  <LinksUpToDate>false</LinksUpToDate>
  <CharactersWithSpaces>12537</CharactersWithSpaces>
  <SharedDoc>false</SharedDoc>
  <HLinks>
    <vt:vector size="12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consultantplus://offline/ref=549C0E4A41619E2539527DF37D3BCADC465DBD35D953ADB4685EF56FFB55101D9C23DD93296B5DF6E13F452E284712CACA2060AE4C3Fe81FI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consultantplus://offline/ref=D94628823391DB55FFAAA5F633499607692046401414F60C1F83DB0CA5A49125C03EB883E4BE05440F8FD5AEAC2C6FF86FA8467005A482031C0A2841r05DO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 Губернатора</dc:title>
  <dc:creator>cbum6</dc:creator>
  <cp:lastModifiedBy>cbum</cp:lastModifiedBy>
  <cp:revision>3</cp:revision>
  <cp:lastPrinted>2021-12-02T07:26:00Z</cp:lastPrinted>
  <dcterms:created xsi:type="dcterms:W3CDTF">2025-01-13T06:42:00Z</dcterms:created>
  <dcterms:modified xsi:type="dcterms:W3CDTF">2025-01-15T06:20:00Z</dcterms:modified>
</cp:coreProperties>
</file>