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72C" w:rsidRDefault="0023074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72C" w:rsidRDefault="00230747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11072C" w:rsidRDefault="0023074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1072C" w:rsidRDefault="0011072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1072C" w:rsidRDefault="0011072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1072C" w:rsidRDefault="0023074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1072C" w:rsidRDefault="0011072C">
      <w:pPr>
        <w:tabs>
          <w:tab w:val="left" w:pos="709"/>
        </w:tabs>
        <w:jc w:val="center"/>
        <w:rPr>
          <w:sz w:val="28"/>
        </w:rPr>
      </w:pPr>
    </w:p>
    <w:p w:rsidR="0011072C" w:rsidRDefault="0011072C">
      <w:pPr>
        <w:tabs>
          <w:tab w:val="left" w:pos="709"/>
        </w:tabs>
        <w:jc w:val="center"/>
        <w:rPr>
          <w:sz w:val="28"/>
        </w:rPr>
      </w:pPr>
    </w:p>
    <w:p w:rsidR="0011072C" w:rsidRDefault="0023074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4647F">
        <w:rPr>
          <w:sz w:val="28"/>
        </w:rPr>
        <w:t>09</w:t>
      </w:r>
      <w:r>
        <w:rPr>
          <w:sz w:val="28"/>
        </w:rPr>
        <w:t>»</w:t>
      </w:r>
      <w:r w:rsidR="00E4647F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</w:t>
      </w:r>
      <w:r w:rsidR="00E4647F">
        <w:rPr>
          <w:sz w:val="28"/>
        </w:rPr>
        <w:t xml:space="preserve">                        </w:t>
      </w:r>
      <w:r>
        <w:rPr>
          <w:sz w:val="28"/>
        </w:rPr>
        <w:t xml:space="preserve"> № </w:t>
      </w:r>
      <w:r w:rsidR="00E4647F">
        <w:rPr>
          <w:sz w:val="28"/>
        </w:rPr>
        <w:t>12-п</w:t>
      </w:r>
    </w:p>
    <w:p w:rsidR="0011072C" w:rsidRDefault="0011072C">
      <w:pPr>
        <w:tabs>
          <w:tab w:val="left" w:pos="709"/>
        </w:tabs>
        <w:jc w:val="both"/>
        <w:rPr>
          <w:sz w:val="28"/>
        </w:rPr>
      </w:pPr>
    </w:p>
    <w:p w:rsidR="0011072C" w:rsidRDefault="0011072C">
      <w:pPr>
        <w:tabs>
          <w:tab w:val="left" w:pos="709"/>
        </w:tabs>
        <w:jc w:val="both"/>
        <w:rPr>
          <w:sz w:val="28"/>
        </w:rPr>
      </w:pPr>
    </w:p>
    <w:p w:rsidR="0011072C" w:rsidRDefault="00230747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Баграмовское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</w:t>
      </w:r>
      <w:r>
        <w:rPr>
          <w:rFonts w:ascii="Times New Roman" w:hAnsi="Times New Roman"/>
          <w:sz w:val="28"/>
        </w:rPr>
        <w:t>льское поселение</w:t>
      </w:r>
      <w:r>
        <w:rPr>
          <w:rFonts w:ascii="Times New Roman" w:hAnsi="Times New Roman"/>
          <w:sz w:val="28"/>
        </w:rPr>
        <w:br/>
      </w:r>
      <w:proofErr w:type="spellStart"/>
      <w:r>
        <w:rPr>
          <w:rFonts w:ascii="Times New Roman" w:hAnsi="Times New Roman"/>
          <w:sz w:val="28"/>
        </w:rPr>
        <w:t>Рыбновского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11072C" w:rsidRDefault="0011072C">
      <w:pPr>
        <w:tabs>
          <w:tab w:val="left" w:pos="709"/>
        </w:tabs>
        <w:jc w:val="both"/>
        <w:rPr>
          <w:color w:val="auto"/>
          <w:sz w:val="28"/>
        </w:rPr>
      </w:pPr>
    </w:p>
    <w:p w:rsidR="0011072C" w:rsidRDefault="00230747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</w:t>
      </w:r>
      <w:r>
        <w:rPr>
          <w:sz w:val="28"/>
        </w:rPr>
        <w:t>занской области от</w:t>
      </w:r>
      <w:r>
        <w:rPr>
          <w:sz w:val="28"/>
          <w:shd w:val="clear" w:color="FFFFFF" w:fill="FFFFFF" w:themeFill="background1"/>
        </w:rPr>
        <w:t xml:space="preserve"> 03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.12.2024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01-14/4469/24</w:t>
      </w:r>
      <w:r>
        <w:rPr>
          <w:sz w:val="28"/>
        </w:rPr>
        <w:t>, ча</w:t>
      </w:r>
      <w:r>
        <w:rPr>
          <w:color w:val="auto"/>
          <w:sz w:val="28"/>
        </w:rPr>
        <w:t>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</w:t>
      </w:r>
      <w:r>
        <w:rPr>
          <w:color w:val="auto"/>
          <w:sz w:val="28"/>
          <w:szCs w:val="28"/>
        </w:rPr>
        <w:t>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</w:t>
      </w:r>
      <w:r>
        <w:rPr>
          <w:color w:val="auto"/>
          <w:sz w:val="28"/>
          <w:szCs w:val="28"/>
        </w:rPr>
        <w:t>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11072C" w:rsidRDefault="00230747" w:rsidP="0023074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Баграмовское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</w:t>
      </w:r>
      <w:proofErr w:type="spellStart"/>
      <w:r>
        <w:rPr>
          <w:sz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22.</w:t>
      </w:r>
      <w:r>
        <w:rPr>
          <w:sz w:val="28"/>
          <w:highlight w:val="white"/>
        </w:rPr>
        <w:t xml:space="preserve">12.2021 № 621-п </w:t>
      </w:r>
      <w:r>
        <w:rPr>
          <w:sz w:val="28"/>
          <w:szCs w:val="27"/>
        </w:rPr>
        <w:t xml:space="preserve">«Об утверждении правил землепользования и застройки муниципального образования – </w:t>
      </w:r>
      <w:proofErr w:type="spellStart"/>
      <w:r>
        <w:rPr>
          <w:sz w:val="28"/>
        </w:rPr>
        <w:t>Баграмовское</w:t>
      </w:r>
      <w:proofErr w:type="spellEnd"/>
      <w:r>
        <w:rPr>
          <w:sz w:val="28"/>
          <w:szCs w:val="27"/>
        </w:rPr>
        <w:t xml:space="preserve"> сельское поселение </w:t>
      </w:r>
      <w:proofErr w:type="spellStart"/>
      <w:r>
        <w:rPr>
          <w:sz w:val="28"/>
          <w:szCs w:val="27"/>
        </w:rPr>
        <w:t>Рыбновского</w:t>
      </w:r>
      <w:proofErr w:type="spellEnd"/>
      <w:r>
        <w:rPr>
          <w:sz w:val="28"/>
          <w:szCs w:val="27"/>
        </w:rPr>
        <w:t xml:space="preserve"> муниципального района Рязанской области»</w:t>
      </w:r>
      <w:r>
        <w:rPr>
          <w:sz w:val="28"/>
          <w:highlight w:val="white"/>
        </w:rPr>
        <w:t xml:space="preserve"> </w:t>
      </w:r>
      <w:r>
        <w:rPr>
          <w:color w:val="auto"/>
          <w:sz w:val="28"/>
        </w:rPr>
        <w:t xml:space="preserve">(в редакции постановлений </w:t>
      </w:r>
      <w:proofErr w:type="spellStart"/>
      <w:r>
        <w:rPr>
          <w:color w:val="auto"/>
          <w:sz w:val="28"/>
        </w:rPr>
        <w:t>Главархитектуры</w:t>
      </w:r>
      <w:proofErr w:type="spellEnd"/>
      <w:r>
        <w:rPr>
          <w:color w:val="auto"/>
          <w:sz w:val="28"/>
        </w:rPr>
        <w:t xml:space="preserve"> Рязанской области от 17.03.2023 </w:t>
      </w:r>
      <w:r>
        <w:rPr>
          <w:sz w:val="28"/>
          <w:highlight w:val="white"/>
        </w:rPr>
        <w:t>№</w:t>
      </w:r>
      <w:r>
        <w:rPr>
          <w:color w:val="auto"/>
          <w:sz w:val="28"/>
        </w:rPr>
        <w:t xml:space="preserve"> 138-п, от 22.09.2023 </w:t>
      </w:r>
      <w:r>
        <w:rPr>
          <w:color w:val="auto"/>
          <w:sz w:val="28"/>
        </w:rPr>
        <w:br/>
        <w:t xml:space="preserve">№ 438-п, от 27.11.2024 № 684-п, с изменениями, внесенными постановлением </w:t>
      </w:r>
      <w:proofErr w:type="spellStart"/>
      <w:r>
        <w:rPr>
          <w:color w:val="auto"/>
          <w:sz w:val="28"/>
        </w:rPr>
        <w:t>Главархитектуры</w:t>
      </w:r>
      <w:proofErr w:type="spellEnd"/>
      <w:r>
        <w:rPr>
          <w:color w:val="auto"/>
          <w:sz w:val="28"/>
        </w:rPr>
        <w:t xml:space="preserve"> Рязанской области от 17.04.2024 № 154-п):</w:t>
      </w:r>
    </w:p>
    <w:p w:rsidR="0011072C" w:rsidRDefault="00230747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приложении </w:t>
      </w:r>
      <w:r>
        <w:rPr>
          <w:rFonts w:ascii="Times New Roman" w:hAnsi="Times New Roman"/>
          <w:color w:val="000000" w:themeColor="text1"/>
          <w:sz w:val="28"/>
          <w:szCs w:val="27"/>
        </w:rPr>
        <w:t>№ 2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графическое описание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</w:rPr>
        <w:t>1.1 Зона застройки индивидуальными жилыми домами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редакции согласно приложению № 1 </w:t>
      </w:r>
      <w:r>
        <w:rPr>
          <w:rFonts w:ascii="Times New Roman" w:hAnsi="Times New Roman"/>
          <w:color w:val="000000" w:themeColor="text1"/>
          <w:sz w:val="28"/>
          <w:szCs w:val="27"/>
        </w:rPr>
        <w:t>к настоящему постановле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ни</w:t>
      </w:r>
      <w:r>
        <w:rPr>
          <w:rFonts w:ascii="Times New Roman" w:hAnsi="Times New Roman"/>
          <w:color w:val="000000" w:themeColor="text1"/>
          <w:sz w:val="28"/>
          <w:szCs w:val="28"/>
        </w:rPr>
        <w:t>ю.</w:t>
      </w:r>
    </w:p>
    <w:p w:rsidR="0011072C" w:rsidRDefault="00230747" w:rsidP="0023074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>
        <w:rPr>
          <w:rFonts w:eastAsia="Times New Roman" w:cs="Times New Roman"/>
          <w:color w:val="000000" w:themeColor="text1"/>
          <w:sz w:val="28"/>
          <w:szCs w:val="27"/>
        </w:rPr>
        <w:t>рафическое описание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lastRenderedPageBreak/>
        <w:t xml:space="preserve">«1.1 Зона застройки индивидуальными жилыми домами (населенный пункт </w:t>
      </w:r>
      <w:r>
        <w:rPr>
          <w:color w:val="000000" w:themeColor="text1"/>
          <w:sz w:val="28"/>
        </w:rPr>
        <w:br/>
        <w:t>д</w:t>
      </w:r>
      <w:r>
        <w:rPr>
          <w:color w:val="000000" w:themeColor="text1"/>
          <w:sz w:val="28"/>
        </w:rPr>
        <w:t xml:space="preserve">. </w:t>
      </w:r>
      <w:proofErr w:type="spellStart"/>
      <w:r>
        <w:rPr>
          <w:color w:val="000000" w:themeColor="text1"/>
          <w:sz w:val="28"/>
        </w:rPr>
        <w:t>Валищево</w:t>
      </w:r>
      <w:proofErr w:type="spellEnd"/>
      <w:r>
        <w:rPr>
          <w:color w:val="000000" w:themeColor="text1"/>
          <w:sz w:val="28"/>
        </w:rPr>
        <w:t>)»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rFonts w:eastAsia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eastAsia="Times New Roman" w:cs="Times New Roman"/>
          <w:color w:val="000000" w:themeColor="text1"/>
          <w:sz w:val="28"/>
          <w:szCs w:val="27"/>
        </w:rPr>
        <w:t>ению</w:t>
      </w:r>
      <w:r>
        <w:rPr>
          <w:color w:val="auto"/>
          <w:sz w:val="28"/>
          <w:szCs w:val="28"/>
        </w:rPr>
        <w:t>.</w:t>
      </w:r>
    </w:p>
    <w:p w:rsidR="0011072C" w:rsidRDefault="00230747" w:rsidP="0023074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 xml:space="preserve">«4.1 Зона садоводческих, огороднических или дачных некоммерческих объединений граждан» </w:t>
      </w:r>
      <w:r>
        <w:rPr>
          <w:color w:val="000000" w:themeColor="text1"/>
          <w:sz w:val="28"/>
        </w:rPr>
        <w:t xml:space="preserve">для объекта с местоположением: Российская Федерация, Рязанская область, р-н </w:t>
      </w:r>
      <w:proofErr w:type="spellStart"/>
      <w:r>
        <w:rPr>
          <w:color w:val="000000" w:themeColor="text1"/>
          <w:sz w:val="28"/>
        </w:rPr>
        <w:t>Рыбновский</w:t>
      </w:r>
      <w:proofErr w:type="spellEnd"/>
      <w:r>
        <w:rPr>
          <w:color w:val="000000" w:themeColor="text1"/>
          <w:sz w:val="28"/>
        </w:rPr>
        <w:t xml:space="preserve">, с/п </w:t>
      </w:r>
      <w:proofErr w:type="spellStart"/>
      <w:r>
        <w:rPr>
          <w:color w:val="000000" w:themeColor="text1"/>
          <w:sz w:val="28"/>
        </w:rPr>
        <w:t>Баграмовское</w:t>
      </w:r>
      <w:proofErr w:type="spellEnd"/>
      <w:r>
        <w:rPr>
          <w:color w:val="000000" w:themeColor="text1"/>
          <w:sz w:val="28"/>
        </w:rPr>
        <w:t>,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изложить согласно приложению № 3 </w:t>
      </w:r>
      <w:r>
        <w:rPr>
          <w:rFonts w:eastAsia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eastAsia="Times New Roman" w:cs="Times New Roman"/>
          <w:color w:val="000000" w:themeColor="text1"/>
          <w:sz w:val="28"/>
          <w:szCs w:val="27"/>
        </w:rPr>
        <w:t>ению</w:t>
      </w:r>
      <w:r>
        <w:rPr>
          <w:color w:val="auto"/>
          <w:sz w:val="28"/>
          <w:szCs w:val="28"/>
        </w:rPr>
        <w:t>.</w:t>
      </w:r>
    </w:p>
    <w:p w:rsidR="0011072C" w:rsidRDefault="00230747" w:rsidP="0023074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</w:t>
        </w:r>
        <w:r>
          <w:rPr>
            <w:color w:val="auto"/>
            <w:sz w:val="28"/>
            <w:szCs w:val="28"/>
          </w:rPr>
          <w:t>ьного опубликования.</w:t>
        </w:r>
      </w:hyperlink>
    </w:p>
    <w:p w:rsidR="0011072C" w:rsidRDefault="00230747" w:rsidP="0023074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sz w:val="28"/>
        </w:rPr>
        <w:t>Баграмовское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</w:t>
      </w:r>
      <w:r>
        <w:rPr>
          <w:sz w:val="28"/>
          <w:highlight w:val="white"/>
        </w:rPr>
        <w:t>еление</w:t>
      </w:r>
      <w:r>
        <w:rPr>
          <w:sz w:val="28"/>
        </w:rPr>
        <w:t xml:space="preserve"> </w:t>
      </w:r>
      <w:proofErr w:type="spellStart"/>
      <w:r>
        <w:rPr>
          <w:sz w:val="28"/>
        </w:rPr>
        <w:t>Рыбновского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 xml:space="preserve">в соответствии </w:t>
      </w:r>
      <w:r>
        <w:rPr>
          <w:color w:val="auto"/>
          <w:sz w:val="28"/>
          <w:szCs w:val="28"/>
        </w:rPr>
        <w:t>с требованиями Градостроительного кодекса Российской Федерации.</w:t>
      </w:r>
    </w:p>
    <w:p w:rsidR="0011072C" w:rsidRDefault="00230747" w:rsidP="0023074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11072C" w:rsidRDefault="0023074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11072C" w:rsidRDefault="0023074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11072C" w:rsidRDefault="00230747" w:rsidP="0023074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</w:t>
      </w:r>
      <w:r>
        <w:rPr>
          <w:color w:val="auto"/>
          <w:sz w:val="28"/>
          <w:szCs w:val="28"/>
        </w:rPr>
        <w:t>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11072C" w:rsidRDefault="00230747" w:rsidP="0023074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</w:t>
      </w:r>
      <w:r>
        <w:rPr>
          <w:color w:val="auto"/>
          <w:sz w:val="28"/>
          <w:szCs w:val="28"/>
        </w:rPr>
        <w:t xml:space="preserve">пального образования – </w:t>
      </w:r>
      <w:proofErr w:type="spellStart"/>
      <w:r>
        <w:rPr>
          <w:sz w:val="28"/>
        </w:rPr>
        <w:t>Баграмовское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Рыбновского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</w:t>
      </w:r>
      <w:r>
        <w:rPr>
          <w:color w:val="auto"/>
          <w:sz w:val="28"/>
          <w:szCs w:val="28"/>
        </w:rPr>
        <w:t>формации.</w:t>
      </w:r>
    </w:p>
    <w:p w:rsidR="0011072C" w:rsidRDefault="00230747" w:rsidP="0023074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11072C" w:rsidRDefault="0011072C">
      <w:pPr>
        <w:widowControl w:val="0"/>
        <w:ind w:firstLine="850"/>
        <w:jc w:val="both"/>
        <w:rPr>
          <w:color w:val="auto"/>
          <w:sz w:val="28"/>
        </w:rPr>
      </w:pPr>
    </w:p>
    <w:p w:rsidR="0011072C" w:rsidRDefault="0011072C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11072C" w:rsidRDefault="00230747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 xml:space="preserve">Начальник                                         </w:t>
      </w:r>
      <w:r>
        <w:rPr>
          <w:color w:val="auto"/>
          <w:sz w:val="28"/>
        </w:rPr>
        <w:t xml:space="preserve">                                                           Р.В. Шашкин</w:t>
      </w:r>
    </w:p>
    <w:p w:rsidR="0011072C" w:rsidRDefault="0011072C"/>
    <w:sectPr w:rsidR="0011072C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747" w:rsidRDefault="00230747">
      <w:r>
        <w:separator/>
      </w:r>
    </w:p>
  </w:endnote>
  <w:endnote w:type="continuationSeparator" w:id="0">
    <w:p w:rsidR="00230747" w:rsidRDefault="0023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747" w:rsidRDefault="00230747">
      <w:r>
        <w:separator/>
      </w:r>
    </w:p>
  </w:footnote>
  <w:footnote w:type="continuationSeparator" w:id="0">
    <w:p w:rsidR="00230747" w:rsidRDefault="0023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2C" w:rsidRDefault="00230747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11072C" w:rsidRDefault="0011072C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010C1"/>
    <w:multiLevelType w:val="multilevel"/>
    <w:tmpl w:val="BB0673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772470C1"/>
    <w:multiLevelType w:val="hybridMultilevel"/>
    <w:tmpl w:val="CEAEA42C"/>
    <w:lvl w:ilvl="0" w:tplc="BC28D1F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A60A3F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61485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286D9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85E21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EE0CB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BC4F9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8B45E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2B053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2C"/>
    <w:rsid w:val="0011072C"/>
    <w:rsid w:val="00230747"/>
    <w:rsid w:val="00E4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8741"/>
  <w15:docId w15:val="{9807A0CC-FE40-44D1-A7FC-C9D3D156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196</cp:revision>
  <dcterms:created xsi:type="dcterms:W3CDTF">2025-01-09T13:12:00Z</dcterms:created>
  <dcterms:modified xsi:type="dcterms:W3CDTF">2025-01-09T13:18:00Z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