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1D" w:rsidRDefault="003547B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61D" w:rsidRDefault="003547B8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B261D" w:rsidRDefault="003547B8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B261D" w:rsidRDefault="005B261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B261D" w:rsidRDefault="005B261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B261D" w:rsidRDefault="003547B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B261D" w:rsidRDefault="005B261D">
      <w:pPr>
        <w:tabs>
          <w:tab w:val="left" w:pos="709"/>
        </w:tabs>
        <w:jc w:val="center"/>
        <w:rPr>
          <w:sz w:val="28"/>
        </w:rPr>
      </w:pPr>
    </w:p>
    <w:p w:rsidR="005B261D" w:rsidRDefault="005B261D">
      <w:pPr>
        <w:tabs>
          <w:tab w:val="left" w:pos="709"/>
        </w:tabs>
        <w:rPr>
          <w:sz w:val="28"/>
        </w:rPr>
      </w:pPr>
    </w:p>
    <w:p w:rsidR="005B261D" w:rsidRDefault="003547B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913D7">
        <w:rPr>
          <w:sz w:val="28"/>
        </w:rPr>
        <w:t>17</w:t>
      </w:r>
      <w:r>
        <w:rPr>
          <w:sz w:val="28"/>
        </w:rPr>
        <w:t>»</w:t>
      </w:r>
      <w:r w:rsidR="005913D7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5913D7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5913D7">
        <w:rPr>
          <w:sz w:val="28"/>
        </w:rPr>
        <w:t xml:space="preserve">35-п </w:t>
      </w:r>
    </w:p>
    <w:p w:rsidR="005B261D" w:rsidRDefault="005B261D">
      <w:pPr>
        <w:tabs>
          <w:tab w:val="left" w:pos="709"/>
        </w:tabs>
        <w:jc w:val="both"/>
        <w:rPr>
          <w:sz w:val="28"/>
        </w:rPr>
      </w:pPr>
    </w:p>
    <w:tbl>
      <w:tblPr>
        <w:tblW w:w="9871" w:type="dxa"/>
        <w:tblInd w:w="156" w:type="dxa"/>
        <w:tblLayout w:type="fixed"/>
        <w:tblLook w:val="04A0" w:firstRow="1" w:lastRow="0" w:firstColumn="1" w:lastColumn="0" w:noHBand="0" w:noVBand="1"/>
      </w:tblPr>
      <w:tblGrid>
        <w:gridCol w:w="9871"/>
      </w:tblGrid>
      <w:tr w:rsidR="005B261D">
        <w:trPr>
          <w:trHeight w:val="1515"/>
        </w:trPr>
        <w:tc>
          <w:tcPr>
            <w:tcW w:w="9871" w:type="dxa"/>
          </w:tcPr>
          <w:p w:rsidR="005B261D" w:rsidRDefault="005B261D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5B261D" w:rsidRDefault="003547B8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  <w:bookmarkStart w:id="0" w:name="_GoBack"/>
            <w:r>
              <w:rPr>
                <w:sz w:val="28"/>
              </w:rPr>
              <w:t xml:space="preserve">О подготовке проекта генерального плана муниципального образования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Надежкинское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сельское поселение </w:t>
            </w:r>
            <w:proofErr w:type="spellStart"/>
            <w:r>
              <w:rPr>
                <w:sz w:val="28"/>
              </w:rPr>
              <w:t>Ермишинского</w:t>
            </w:r>
            <w:proofErr w:type="spellEnd"/>
            <w:r>
              <w:rPr>
                <w:sz w:val="28"/>
              </w:rPr>
              <w:t xml:space="preserve"> муниципального района Рязанской области применительно к населенному пункту с. </w:t>
            </w:r>
            <w:proofErr w:type="spellStart"/>
            <w:r>
              <w:rPr>
                <w:sz w:val="28"/>
              </w:rPr>
              <w:t>Турмадеево</w:t>
            </w:r>
            <w:bookmarkEnd w:id="0"/>
            <w:proofErr w:type="spellEnd"/>
          </w:p>
        </w:tc>
      </w:tr>
      <w:tr w:rsidR="005B261D">
        <w:tc>
          <w:tcPr>
            <w:tcW w:w="9871" w:type="dxa"/>
          </w:tcPr>
          <w:p w:rsidR="005B261D" w:rsidRDefault="003547B8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статьи 24 Градостроительного кодекса Ро</w:t>
            </w:r>
            <w:r>
              <w:rPr>
                <w:sz w:val="28"/>
                <w:szCs w:val="28"/>
              </w:rPr>
              <w:t>ссийской Федерации, статьи 2 Закона Рязанской области от 28.12.2018 № 106-ОЗ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</w:t>
            </w:r>
            <w:r>
              <w:rPr>
                <w:sz w:val="28"/>
                <w:szCs w:val="28"/>
              </w:rPr>
              <w:t>бразований Рязанской области и органами государственной власти Рязанской области»,</w:t>
            </w:r>
            <w:r>
              <w:rPr>
                <w:sz w:val="28"/>
              </w:rPr>
              <w:t xml:space="preserve"> с учетом решения комиссии по территориальному планированию, землепользованию и застройке Рязанской области от 20.12.2024,</w:t>
            </w:r>
            <w:r>
              <w:rPr>
                <w:sz w:val="28"/>
                <w:szCs w:val="28"/>
              </w:rPr>
              <w:t xml:space="preserve"> руководствуясь постановлением Правительства Рязанск</w:t>
            </w:r>
            <w:r>
              <w:rPr>
                <w:sz w:val="28"/>
                <w:szCs w:val="28"/>
              </w:rPr>
              <w:t>ой области                             от 06.08.2008 № 153 «Об утверждении Положения о главном управлении архитектуры и градостроительства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>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5B261D" w:rsidRDefault="003547B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sz w:val="28"/>
              </w:rPr>
              <w:t xml:space="preserve">Приступить к подготовке проекта генерального плана муниципального образования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Надежкинское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сельское поселение </w:t>
            </w:r>
            <w:proofErr w:type="spellStart"/>
            <w:r>
              <w:rPr>
                <w:sz w:val="28"/>
              </w:rPr>
              <w:t>Ермишинского</w:t>
            </w:r>
            <w:proofErr w:type="spellEnd"/>
            <w:r>
              <w:rPr>
                <w:sz w:val="28"/>
              </w:rPr>
              <w:t xml:space="preserve"> муниципального района Рязанской области применительно </w:t>
            </w:r>
            <w:r>
              <w:rPr>
                <w:sz w:val="28"/>
              </w:rPr>
              <w:br/>
              <w:t xml:space="preserve">к населенному пункту с. </w:t>
            </w:r>
            <w:proofErr w:type="spellStart"/>
            <w:r>
              <w:rPr>
                <w:sz w:val="28"/>
              </w:rPr>
              <w:t>Турмадеево</w:t>
            </w:r>
            <w:proofErr w:type="spellEnd"/>
            <w:r>
              <w:rPr>
                <w:sz w:val="28"/>
              </w:rPr>
              <w:t xml:space="preserve"> (далее – проект генерального плана).</w:t>
            </w:r>
          </w:p>
          <w:p w:rsidR="005B261D" w:rsidRDefault="003547B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Пору</w:t>
            </w:r>
            <w:r>
              <w:rPr>
                <w:color w:val="000000" w:themeColor="text1"/>
                <w:sz w:val="28"/>
                <w:szCs w:val="28"/>
              </w:rPr>
              <w:t>чить государственному казенному учреждению Рязанской области «Центр градостроительного развития Рязанской области» разработать проект генерального плана, обеспечить его размещение в федеральной государственной информационной системе территориального планир</w:t>
            </w:r>
            <w:r>
              <w:rPr>
                <w:color w:val="000000" w:themeColor="text1"/>
                <w:sz w:val="28"/>
                <w:szCs w:val="28"/>
              </w:rPr>
              <w:t>ования               и согласование в установленный законодательством срок и порядке.</w:t>
            </w:r>
          </w:p>
          <w:p w:rsidR="005B261D" w:rsidRDefault="003547B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Заинтересованным лицам предложения по подготовке проекта генерального плана направлять в государственное казенное учреждение Рязанской области «Центр градостроительного р</w:t>
            </w:r>
            <w:r>
              <w:rPr>
                <w:color w:val="auto"/>
                <w:sz w:val="28"/>
              </w:rPr>
              <w:t xml:space="preserve">азвития Рязанской </w:t>
            </w:r>
            <w:proofErr w:type="gramStart"/>
            <w:r>
              <w:rPr>
                <w:color w:val="auto"/>
                <w:sz w:val="28"/>
              </w:rPr>
              <w:t xml:space="preserve">области»   </w:t>
            </w:r>
            <w:proofErr w:type="gramEnd"/>
            <w:r>
              <w:rPr>
                <w:color w:val="auto"/>
                <w:sz w:val="28"/>
              </w:rPr>
              <w:t xml:space="preserve">              в течение семи календарных дней с даты опубликования настоящего постановления.</w:t>
            </w:r>
          </w:p>
          <w:p w:rsidR="005B261D" w:rsidRDefault="003547B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</w:rPr>
            </w:pPr>
            <w:r>
              <w:rPr>
                <w:sz w:val="28"/>
                <w:szCs w:val="28"/>
              </w:rPr>
              <w:lastRenderedPageBreak/>
              <w:t>Комиссии по территориальному планированию, землепользованию</w:t>
            </w:r>
            <w:r>
              <w:rPr>
                <w:sz w:val="28"/>
                <w:szCs w:val="28"/>
              </w:rPr>
              <w:br/>
              <w:t>и застройке Рязанской области организовать рассмотрение проекта генерально</w:t>
            </w:r>
            <w:r>
              <w:rPr>
                <w:sz w:val="28"/>
                <w:szCs w:val="28"/>
              </w:rPr>
              <w:t>го плана на общественных обсуждениях (публичных слушаниях)</w:t>
            </w:r>
            <w:r>
              <w:rPr>
                <w:sz w:val="28"/>
                <w:szCs w:val="28"/>
              </w:rPr>
              <w:br/>
              <w:t>в уст</w:t>
            </w:r>
            <w:r>
              <w:rPr>
                <w:color w:val="auto"/>
                <w:sz w:val="28"/>
                <w:szCs w:val="28"/>
              </w:rPr>
              <w:t>ановленный законодательством срок и порядке.</w:t>
            </w:r>
          </w:p>
          <w:p w:rsidR="005B261D" w:rsidRDefault="003547B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Отделу кадровой работы и делопроизводства обеспечить:</w:t>
            </w:r>
          </w:p>
          <w:p w:rsidR="005B261D" w:rsidRDefault="003547B8">
            <w:pPr>
              <w:widowControl w:val="0"/>
              <w:tabs>
                <w:tab w:val="left" w:pos="1418"/>
              </w:tabs>
              <w:ind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1)  </w:t>
            </w:r>
            <w:proofErr w:type="gramStart"/>
            <w:r>
              <w:rPr>
                <w:color w:val="auto"/>
                <w:sz w:val="28"/>
              </w:rPr>
              <w:t>опубликование  настоящего</w:t>
            </w:r>
            <w:proofErr w:type="gramEnd"/>
            <w:r>
              <w:rPr>
                <w:color w:val="auto"/>
                <w:sz w:val="28"/>
              </w:rPr>
              <w:t xml:space="preserve">  постановления в сетевом  издании «Рязанские ведомости» (www.rv</w:t>
            </w:r>
            <w:r>
              <w:rPr>
                <w:color w:val="auto"/>
                <w:sz w:val="28"/>
              </w:rPr>
              <w:t>-ryazan.ru) и на официальном интернет-портале правовой информации (www.pravo.gov.ru) в течение двух дней со дня его издания;</w:t>
            </w:r>
          </w:p>
          <w:p w:rsidR="005B261D" w:rsidRDefault="003547B8">
            <w:pPr>
              <w:widowControl w:val="0"/>
              <w:tabs>
                <w:tab w:val="left" w:pos="1418"/>
              </w:tabs>
              <w:ind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2) </w:t>
            </w:r>
            <w:r>
              <w:rPr>
                <w:color w:val="auto"/>
                <w:sz w:val="28"/>
                <w:szCs w:val="28"/>
              </w:rPr>
              <w:t>государственную  регистрацию  настоящего  постановления</w:t>
            </w:r>
            <w:r>
              <w:rPr>
                <w:color w:val="auto"/>
                <w:sz w:val="28"/>
                <w:szCs w:val="28"/>
              </w:rPr>
              <w:br/>
              <w:t>в правовом департаменте аппарата Губернатора и Правительства Рязанской о</w:t>
            </w:r>
            <w:r>
              <w:rPr>
                <w:color w:val="auto"/>
                <w:sz w:val="28"/>
                <w:szCs w:val="28"/>
              </w:rPr>
              <w:t>бласти.</w:t>
            </w:r>
          </w:p>
          <w:p w:rsidR="005B261D" w:rsidRDefault="003547B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5B261D" w:rsidRDefault="003547B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</w:pPr>
            <w:r>
              <w:rPr>
                <w:sz w:val="28"/>
              </w:rPr>
              <w:t>Предложить главе муниципальн</w:t>
            </w:r>
            <w:r>
              <w:rPr>
                <w:sz w:val="28"/>
              </w:rPr>
              <w:t xml:space="preserve">ого образования – </w:t>
            </w:r>
            <w:proofErr w:type="spellStart"/>
            <w:r>
              <w:rPr>
                <w:sz w:val="28"/>
              </w:rPr>
              <w:t>Ермишинский</w:t>
            </w:r>
            <w:proofErr w:type="spellEnd"/>
            <w:r>
              <w:rPr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Надежкинское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Ермишинского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</w:t>
            </w:r>
            <w:r>
              <w:rPr>
                <w:sz w:val="28"/>
              </w:rPr>
              <w:t xml:space="preserve">области обеспечить размещение настоящего постановления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5B261D" w:rsidRDefault="003547B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Контроль 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>возложить</w:t>
            </w:r>
            <w:r>
              <w:rPr>
                <w:color w:val="000000" w:themeColor="text1"/>
                <w:sz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</w:t>
            </w:r>
            <w:r>
              <w:rPr>
                <w:color w:val="000000" w:themeColor="text1"/>
                <w:sz w:val="28"/>
              </w:rPr>
              <w:t xml:space="preserve">ой области </w:t>
            </w:r>
            <w:r>
              <w:rPr>
                <w:sz w:val="28"/>
                <w:highlight w:val="white"/>
              </w:rPr>
              <w:t>Т.С. Попкову</w:t>
            </w:r>
            <w:r>
              <w:rPr>
                <w:color w:val="000000" w:themeColor="text1"/>
                <w:sz w:val="28"/>
              </w:rPr>
              <w:t>.</w:t>
            </w:r>
          </w:p>
          <w:p w:rsidR="005B261D" w:rsidRDefault="005B261D">
            <w:pPr>
              <w:widowControl w:val="0"/>
              <w:ind w:left="142"/>
              <w:jc w:val="both"/>
              <w:rPr>
                <w:sz w:val="28"/>
              </w:rPr>
            </w:pPr>
          </w:p>
          <w:p w:rsidR="005B261D" w:rsidRDefault="005B261D">
            <w:pPr>
              <w:widowControl w:val="0"/>
              <w:ind w:left="142"/>
              <w:jc w:val="both"/>
              <w:rPr>
                <w:sz w:val="28"/>
              </w:rPr>
            </w:pPr>
          </w:p>
        </w:tc>
      </w:tr>
      <w:tr w:rsidR="005B261D">
        <w:tc>
          <w:tcPr>
            <w:tcW w:w="9871" w:type="dxa"/>
          </w:tcPr>
          <w:p w:rsidR="005B261D" w:rsidRDefault="003547B8">
            <w:pPr>
              <w:widowControl w:val="0"/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Р.В. Шашкин</w:t>
            </w:r>
          </w:p>
          <w:p w:rsidR="005B261D" w:rsidRDefault="005B261D">
            <w:pPr>
              <w:pStyle w:val="25"/>
              <w:widowControl w:val="0"/>
              <w:tabs>
                <w:tab w:val="left" w:pos="709"/>
              </w:tabs>
              <w:jc w:val="left"/>
            </w:pPr>
          </w:p>
          <w:p w:rsidR="005B261D" w:rsidRDefault="005B261D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5B261D" w:rsidRDefault="005B261D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5B261D" w:rsidRDefault="005B261D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5B261D" w:rsidRDefault="005B261D">
      <w:pPr>
        <w:pStyle w:val="30"/>
      </w:pPr>
    </w:p>
    <w:p w:rsidR="005B261D" w:rsidRDefault="005B261D">
      <w:pPr>
        <w:pStyle w:val="30"/>
      </w:pPr>
    </w:p>
    <w:p w:rsidR="005B261D" w:rsidRDefault="005B261D">
      <w:pPr>
        <w:pStyle w:val="30"/>
      </w:pPr>
    </w:p>
    <w:p w:rsidR="005B261D" w:rsidRDefault="005B261D">
      <w:pPr>
        <w:pStyle w:val="30"/>
      </w:pPr>
    </w:p>
    <w:p w:rsidR="005B261D" w:rsidRDefault="005B261D">
      <w:pPr>
        <w:pStyle w:val="30"/>
      </w:pPr>
    </w:p>
    <w:p w:rsidR="005B261D" w:rsidRDefault="005B261D">
      <w:pPr>
        <w:pStyle w:val="30"/>
      </w:pPr>
    </w:p>
    <w:p w:rsidR="005B261D" w:rsidRDefault="005B261D">
      <w:pPr>
        <w:pStyle w:val="30"/>
      </w:pPr>
    </w:p>
    <w:p w:rsidR="005B261D" w:rsidRDefault="005B261D">
      <w:pPr>
        <w:pStyle w:val="30"/>
      </w:pPr>
    </w:p>
    <w:p w:rsidR="005B261D" w:rsidRDefault="005B261D">
      <w:pPr>
        <w:pStyle w:val="30"/>
      </w:pPr>
    </w:p>
    <w:p w:rsidR="005B261D" w:rsidRDefault="005B261D">
      <w:pPr>
        <w:pStyle w:val="30"/>
      </w:pPr>
    </w:p>
    <w:p w:rsidR="005B261D" w:rsidRDefault="005B261D">
      <w:pPr>
        <w:pStyle w:val="30"/>
      </w:pPr>
    </w:p>
    <w:p w:rsidR="005B261D" w:rsidRDefault="005B261D">
      <w:pPr>
        <w:spacing w:line="216" w:lineRule="auto"/>
        <w:contextualSpacing/>
        <w:jc w:val="both"/>
        <w:rPr>
          <w:sz w:val="24"/>
          <w:highlight w:val="yellow"/>
        </w:rPr>
      </w:pPr>
    </w:p>
    <w:sectPr w:rsidR="005B261D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B8" w:rsidRDefault="003547B8">
      <w:pPr>
        <w:pStyle w:val="30"/>
      </w:pPr>
      <w:r>
        <w:separator/>
      </w:r>
    </w:p>
  </w:endnote>
  <w:endnote w:type="continuationSeparator" w:id="0">
    <w:p w:rsidR="003547B8" w:rsidRDefault="003547B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B8" w:rsidRDefault="003547B8">
      <w:pPr>
        <w:pStyle w:val="30"/>
      </w:pPr>
      <w:r>
        <w:separator/>
      </w:r>
    </w:p>
  </w:footnote>
  <w:footnote w:type="continuationSeparator" w:id="0">
    <w:p w:rsidR="003547B8" w:rsidRDefault="003547B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61D" w:rsidRDefault="003547B8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5B261D" w:rsidRDefault="005B261D">
    <w:pPr>
      <w:pStyle w:val="af6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B13"/>
    <w:multiLevelType w:val="multilevel"/>
    <w:tmpl w:val="F4C611E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136240EA"/>
    <w:multiLevelType w:val="multilevel"/>
    <w:tmpl w:val="30CC93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14C7BA5"/>
    <w:multiLevelType w:val="multilevel"/>
    <w:tmpl w:val="109A27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7F57007F"/>
    <w:multiLevelType w:val="multilevel"/>
    <w:tmpl w:val="7D6AAF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7F7A4719"/>
    <w:multiLevelType w:val="hybridMultilevel"/>
    <w:tmpl w:val="87AC79D6"/>
    <w:lvl w:ilvl="0" w:tplc="9A66A5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DE658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0626F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7B013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82A66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FD21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E7C99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4C8B4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34672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1D"/>
    <w:rsid w:val="003547B8"/>
    <w:rsid w:val="005913D7"/>
    <w:rsid w:val="005B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F2DD"/>
  <w15:docId w15:val="{9EF38E59-3B95-4F2E-A25C-3F3A6404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1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12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3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Абзац списка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16">
    <w:name w:val="Основной шрифт абзац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8">
    <w:name w:val="Указатель1"/>
    <w:qFormat/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0">
    <w:name w:val="Основной шрифт абзаца2"/>
    <w:qFormat/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1b">
    <w:name w:val="Список1"/>
    <w:basedOn w:val="Textbody"/>
    <w:qFormat/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basedOn w:val="a"/>
    <w:next w:val="a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styleId="af6">
    <w:name w:val="header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7">
    <w:name w:val="List Paragraph"/>
    <w:qFormat/>
    <w:pPr>
      <w:spacing w:after="200" w:line="276" w:lineRule="auto"/>
      <w:ind w:left="720"/>
      <w:contextualSpacing/>
    </w:pPr>
    <w:rPr>
      <w:rFonts w:eastAsia="Calibri" w:cs="Times New Roman"/>
      <w:color w:val="FFFFFF"/>
      <w:sz w:val="22"/>
      <w:szCs w:val="22"/>
      <w:shd w:val="clear" w:color="000000" w:fill="000000"/>
      <w:lang w:eastAsia="en-US" w:bidi="ar-SA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7">
    <w:name w:val="Основной шрифт абзаца2"/>
    <w:qFormat/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styleId="af9">
    <w:name w:val="Balloon Text"/>
    <w:qFormat/>
    <w:rPr>
      <w:rFonts w:ascii="Tahoma" w:hAnsi="Tahoma"/>
      <w:sz w:val="16"/>
    </w:rPr>
  </w:style>
  <w:style w:type="paragraph" w:styleId="afa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58</cp:revision>
  <dcterms:created xsi:type="dcterms:W3CDTF">2023-01-24T09:05:00Z</dcterms:created>
  <dcterms:modified xsi:type="dcterms:W3CDTF">2025-01-17T07:09:00Z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