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48" w:rsidRDefault="00D537E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648" w:rsidRDefault="00D537E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86648" w:rsidRDefault="00D537E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86648" w:rsidRDefault="002866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6648" w:rsidRDefault="002866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6648" w:rsidRDefault="00D537E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86648" w:rsidRDefault="00286648">
      <w:pPr>
        <w:tabs>
          <w:tab w:val="left" w:pos="709"/>
        </w:tabs>
        <w:jc w:val="center"/>
        <w:rPr>
          <w:sz w:val="28"/>
        </w:rPr>
      </w:pPr>
    </w:p>
    <w:p w:rsidR="00286648" w:rsidRDefault="00286648">
      <w:pPr>
        <w:tabs>
          <w:tab w:val="left" w:pos="709"/>
        </w:tabs>
        <w:jc w:val="center"/>
        <w:rPr>
          <w:sz w:val="28"/>
        </w:rPr>
      </w:pPr>
    </w:p>
    <w:p w:rsidR="00286648" w:rsidRDefault="00D537E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4080F">
        <w:rPr>
          <w:sz w:val="28"/>
        </w:rPr>
        <w:t>17</w:t>
      </w:r>
      <w:r>
        <w:rPr>
          <w:sz w:val="28"/>
        </w:rPr>
        <w:t>»</w:t>
      </w:r>
      <w:r w:rsidR="00C4080F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C4080F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C4080F">
        <w:rPr>
          <w:sz w:val="28"/>
        </w:rPr>
        <w:t>43-п</w:t>
      </w:r>
    </w:p>
    <w:p w:rsidR="00286648" w:rsidRDefault="00286648">
      <w:pPr>
        <w:tabs>
          <w:tab w:val="left" w:pos="709"/>
        </w:tabs>
        <w:jc w:val="both"/>
        <w:rPr>
          <w:sz w:val="28"/>
        </w:rPr>
      </w:pPr>
    </w:p>
    <w:p w:rsidR="00286648" w:rsidRDefault="00286648">
      <w:pPr>
        <w:tabs>
          <w:tab w:val="left" w:pos="709"/>
        </w:tabs>
        <w:jc w:val="both"/>
        <w:rPr>
          <w:color w:val="auto"/>
          <w:sz w:val="28"/>
        </w:rPr>
      </w:pPr>
    </w:p>
    <w:p w:rsidR="00286648" w:rsidRDefault="00D537EC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 xml:space="preserve">Сасовский муниципальный округ Рязанской области применительно к территории Кустаревского сельского округа </w:t>
      </w:r>
      <w:r>
        <w:rPr>
          <w:color w:val="auto"/>
          <w:sz w:val="28"/>
          <w:szCs w:val="28"/>
        </w:rPr>
        <w:br/>
        <w:t>Сасовского района Рязанской области</w:t>
      </w:r>
    </w:p>
    <w:bookmarkEnd w:id="0"/>
    <w:p w:rsidR="00286648" w:rsidRDefault="00286648">
      <w:pPr>
        <w:tabs>
          <w:tab w:val="left" w:pos="709"/>
        </w:tabs>
        <w:jc w:val="center"/>
        <w:rPr>
          <w:color w:val="auto"/>
          <w:sz w:val="28"/>
        </w:rPr>
      </w:pPr>
    </w:p>
    <w:p w:rsidR="00286648" w:rsidRDefault="00D537E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</w:t>
      </w:r>
      <w:r>
        <w:rPr>
          <w:sz w:val="28"/>
        </w:rPr>
        <w:t>адастр» по Рязанской област</w:t>
      </w:r>
      <w:r>
        <w:rPr>
          <w:sz w:val="28"/>
          <w:szCs w:val="28"/>
        </w:rPr>
        <w:t>и от 17</w:t>
      </w:r>
      <w:hyperlink r:id="rId8" w:tooltip="http://04.04.2024" w:history="1">
        <w:r>
          <w:rPr>
            <w:sz w:val="28"/>
            <w:szCs w:val="28"/>
          </w:rPr>
          <w:t>.12.2024</w:t>
        </w:r>
      </w:hyperlink>
      <w:r>
        <w:rPr>
          <w:sz w:val="28"/>
          <w:szCs w:val="28"/>
        </w:rPr>
        <w:t xml:space="preserve"> № 01-14/4696/24, ча</w:t>
      </w:r>
      <w:r>
        <w:rPr>
          <w:color w:val="auto"/>
          <w:sz w:val="28"/>
          <w:highlight w:val="white"/>
        </w:rPr>
        <w:t>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Кустаревского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 xml:space="preserve">, утвержденный постановлением главного управления архитектуры и </w:t>
      </w:r>
      <w:r>
        <w:rPr>
          <w:rFonts w:ascii="Times New Roman" w:hAnsi="Times New Roman"/>
          <w:color w:val="auto"/>
          <w:sz w:val="28"/>
          <w:szCs w:val="27"/>
        </w:rPr>
        <w:t>градостроительства Рязанской област</w:t>
      </w:r>
      <w:r>
        <w:rPr>
          <w:rFonts w:ascii="Times New Roman" w:hAnsi="Times New Roman"/>
          <w:color w:val="auto"/>
          <w:sz w:val="28"/>
          <w:szCs w:val="28"/>
        </w:rPr>
        <w:t xml:space="preserve">и от 20.09.2024 № 491-п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Кустаревского сельского округа Сасовского района Рязанско</w:t>
      </w:r>
      <w:r>
        <w:rPr>
          <w:rFonts w:ascii="Times New Roman" w:hAnsi="Times New Roman"/>
          <w:color w:val="auto"/>
          <w:sz w:val="28"/>
          <w:szCs w:val="28"/>
        </w:rPr>
        <w:t>й области</w:t>
      </w:r>
      <w:r>
        <w:rPr>
          <w:rFonts w:ascii="Times New Roman" w:hAnsi="Times New Roman"/>
          <w:color w:val="auto"/>
          <w:sz w:val="28"/>
        </w:rPr>
        <w:t>»:</w:t>
      </w:r>
    </w:p>
    <w:p w:rsidR="00286648" w:rsidRDefault="00D537E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п. Кустаревка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Кустаревского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86648" w:rsidRDefault="00D537E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86648" w:rsidRDefault="00D537E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color w:val="auto"/>
          <w:sz w:val="28"/>
        </w:rPr>
        <w:t>ой области                  в сети «Интернет».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</w:t>
      </w:r>
      <w:r>
        <w:rPr>
          <w:rFonts w:ascii="Times New Roman" w:hAnsi="Times New Roman"/>
          <w:color w:val="auto"/>
          <w:sz w:val="28"/>
        </w:rPr>
        <w:t>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286648" w:rsidRDefault="00D537EC" w:rsidP="00D537E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86648" w:rsidRDefault="0028664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86648" w:rsidRDefault="0028664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286648" w:rsidRDefault="00D537E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286648" w:rsidRDefault="0028664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286648" w:rsidRDefault="00286648"/>
    <w:sectPr w:rsidR="0028664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EC" w:rsidRDefault="00D537EC">
      <w:r>
        <w:separator/>
      </w:r>
    </w:p>
  </w:endnote>
  <w:endnote w:type="continuationSeparator" w:id="0">
    <w:p w:rsidR="00D537EC" w:rsidRDefault="00D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EC" w:rsidRDefault="00D537EC">
      <w:r>
        <w:separator/>
      </w:r>
    </w:p>
  </w:footnote>
  <w:footnote w:type="continuationSeparator" w:id="0">
    <w:p w:rsidR="00D537EC" w:rsidRDefault="00D5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48" w:rsidRDefault="00D537E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4080F" w:rsidRPr="00C4080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86648" w:rsidRDefault="002866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121"/>
    <w:multiLevelType w:val="multilevel"/>
    <w:tmpl w:val="9E98B1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48"/>
    <w:rsid w:val="00286648"/>
    <w:rsid w:val="00C4080F"/>
    <w:rsid w:val="00D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E87"/>
  <w15:docId w15:val="{3BC9A902-5780-43BF-B5B9-0F55207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2025-01-17T13:37:00Z</dcterms:created>
  <dcterms:modified xsi:type="dcterms:W3CDTF">2025-01-17T13:41:00Z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