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5221" w:rsidRPr="004A5221" w:rsidRDefault="007B5FEB" w:rsidP="004A5221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5221" w:rsidRPr="004A5221">
        <w:rPr>
          <w:sz w:val="24"/>
        </w:rPr>
        <w:t>Приложение</w:t>
      </w:r>
      <w:r w:rsidR="000747C0">
        <w:rPr>
          <w:sz w:val="24"/>
        </w:rPr>
        <w:t xml:space="preserve"> № 1</w:t>
      </w:r>
    </w:p>
    <w:p w:rsidR="004A5221" w:rsidRPr="004A5221" w:rsidRDefault="004A5221" w:rsidP="004A5221">
      <w:pPr>
        <w:jc w:val="right"/>
        <w:rPr>
          <w:sz w:val="24"/>
        </w:rPr>
      </w:pPr>
      <w:r w:rsidRPr="004A5221">
        <w:rPr>
          <w:sz w:val="24"/>
        </w:rPr>
        <w:t>к постановлению администрации</w:t>
      </w:r>
    </w:p>
    <w:p w:rsidR="004A5221" w:rsidRPr="004A5221" w:rsidRDefault="004A5221" w:rsidP="004A5221">
      <w:pPr>
        <w:jc w:val="right"/>
        <w:rPr>
          <w:sz w:val="24"/>
        </w:rPr>
      </w:pPr>
      <w:r w:rsidRPr="004A5221">
        <w:rPr>
          <w:sz w:val="24"/>
        </w:rPr>
        <w:t>города Рязани</w:t>
      </w:r>
    </w:p>
    <w:p w:rsidR="004A5221" w:rsidRPr="004A5221" w:rsidRDefault="004A5221" w:rsidP="004A522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726AC9">
        <w:rPr>
          <w:sz w:val="24"/>
        </w:rPr>
        <w:t>31 января</w:t>
      </w:r>
      <w:r>
        <w:rPr>
          <w:sz w:val="24"/>
        </w:rPr>
        <w:t xml:space="preserve"> 2025</w:t>
      </w:r>
      <w:r w:rsidRPr="004A5221">
        <w:rPr>
          <w:sz w:val="24"/>
        </w:rPr>
        <w:t xml:space="preserve"> г. №</w:t>
      </w:r>
      <w:r w:rsidR="002767CE">
        <w:rPr>
          <w:sz w:val="24"/>
        </w:rPr>
        <w:t xml:space="preserve"> 669</w:t>
      </w:r>
    </w:p>
    <w:p w:rsidR="004A5221" w:rsidRPr="004A5221" w:rsidRDefault="004A5221" w:rsidP="004A5221">
      <w:pPr>
        <w:jc w:val="right"/>
        <w:rPr>
          <w:sz w:val="24"/>
        </w:rPr>
      </w:pPr>
    </w:p>
    <w:p w:rsidR="004A5221" w:rsidRPr="004A5221" w:rsidRDefault="004A5221" w:rsidP="004A5221">
      <w:pPr>
        <w:jc w:val="center"/>
        <w:rPr>
          <w:sz w:val="24"/>
        </w:rPr>
      </w:pPr>
    </w:p>
    <w:p w:rsidR="00BC1E02" w:rsidRDefault="00BC1E02" w:rsidP="00BC1E02">
      <w:pPr>
        <w:tabs>
          <w:tab w:val="left" w:pos="7088"/>
        </w:tabs>
        <w:jc w:val="both"/>
        <w:rPr>
          <w:sz w:val="24"/>
        </w:rPr>
      </w:pPr>
    </w:p>
    <w:p w:rsidR="005947A7" w:rsidRPr="005947A7" w:rsidRDefault="005947A7" w:rsidP="00BC1E02">
      <w:pPr>
        <w:tabs>
          <w:tab w:val="left" w:pos="7088"/>
        </w:tabs>
        <w:jc w:val="center"/>
        <w:rPr>
          <w:sz w:val="24"/>
          <w:szCs w:val="24"/>
        </w:rPr>
      </w:pPr>
      <w:r w:rsidRPr="005947A7">
        <w:rPr>
          <w:sz w:val="24"/>
          <w:szCs w:val="24"/>
        </w:rPr>
        <w:t xml:space="preserve">Стоимость услуг, </w:t>
      </w:r>
    </w:p>
    <w:p w:rsidR="005947A7" w:rsidRDefault="005947A7" w:rsidP="00BC1E02">
      <w:pPr>
        <w:tabs>
          <w:tab w:val="left" w:pos="7088"/>
        </w:tabs>
        <w:jc w:val="center"/>
        <w:rPr>
          <w:sz w:val="24"/>
          <w:szCs w:val="24"/>
        </w:rPr>
      </w:pPr>
      <w:r w:rsidRPr="005947A7">
        <w:rPr>
          <w:sz w:val="24"/>
          <w:szCs w:val="24"/>
        </w:rPr>
        <w:t xml:space="preserve">предоставляемых согласно гарантированному перечню услуг по погребению </w:t>
      </w:r>
    </w:p>
    <w:p w:rsidR="00292EF6" w:rsidRPr="005947A7" w:rsidRDefault="00292EF6" w:rsidP="00BC1E02">
      <w:pPr>
        <w:tabs>
          <w:tab w:val="left" w:pos="708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территории муниципального образования – городской округ город Рязань</w:t>
      </w:r>
    </w:p>
    <w:p w:rsidR="00BC1E02" w:rsidRDefault="00BC1E02" w:rsidP="00BC1E02">
      <w:pPr>
        <w:tabs>
          <w:tab w:val="left" w:pos="7088"/>
        </w:tabs>
        <w:jc w:val="center"/>
        <w:rPr>
          <w:sz w:val="24"/>
        </w:rPr>
      </w:pPr>
    </w:p>
    <w:tbl>
      <w:tblPr>
        <w:tblW w:w="5000" w:type="pct"/>
        <w:tblLook w:val="0000"/>
      </w:tblPr>
      <w:tblGrid>
        <w:gridCol w:w="863"/>
        <w:gridCol w:w="5793"/>
        <w:gridCol w:w="3254"/>
      </w:tblGrid>
      <w:tr w:rsidR="008563ED" w:rsidTr="008563ED">
        <w:trPr>
          <w:trHeight w:val="1803"/>
        </w:trPr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3ED" w:rsidRDefault="008563ED" w:rsidP="00FE6D25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563ED" w:rsidRDefault="008563ED" w:rsidP="00FE6D25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3ED" w:rsidRDefault="008563ED" w:rsidP="00FE6D25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8563ED" w:rsidRDefault="008563ED" w:rsidP="00FE6D25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  <w:r w:rsidR="00CA77BC">
              <w:rPr>
                <w:sz w:val="24"/>
              </w:rPr>
              <w:t xml:space="preserve">, предоставляемых специализированной службой по вопросам похоронного дела </w:t>
            </w:r>
          </w:p>
          <w:p w:rsidR="008563ED" w:rsidRDefault="008563ED" w:rsidP="00FE6D25">
            <w:pPr>
              <w:tabs>
                <w:tab w:val="left" w:pos="7088"/>
              </w:tabs>
              <w:jc w:val="center"/>
              <w:rPr>
                <w:sz w:val="24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ED" w:rsidRDefault="008563ED" w:rsidP="00FE6D25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8563ED" w:rsidRDefault="008563ED" w:rsidP="007B5FEB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 услуги</w:t>
            </w:r>
          </w:p>
          <w:p w:rsidR="008563ED" w:rsidRDefault="008563ED" w:rsidP="007B5FEB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</w:tr>
      <w:tr w:rsidR="008563ED" w:rsidTr="008563ED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3ED" w:rsidRDefault="008563ED" w:rsidP="00172762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8563ED" w:rsidRDefault="008563ED" w:rsidP="00172762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63ED" w:rsidRDefault="008563ED" w:rsidP="00172762">
            <w:pPr>
              <w:tabs>
                <w:tab w:val="left" w:pos="7088"/>
              </w:tabs>
              <w:snapToGrid w:val="0"/>
              <w:rPr>
                <w:sz w:val="24"/>
              </w:rPr>
            </w:pPr>
          </w:p>
          <w:p w:rsidR="00B87CD1" w:rsidRDefault="008563ED" w:rsidP="00172762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документов, необходимых </w:t>
            </w:r>
          </w:p>
          <w:p w:rsidR="008563ED" w:rsidRDefault="008563ED" w:rsidP="00172762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для погребения</w:t>
            </w:r>
          </w:p>
          <w:p w:rsidR="008563ED" w:rsidRDefault="008563ED" w:rsidP="00172762">
            <w:pPr>
              <w:tabs>
                <w:tab w:val="left" w:pos="7088"/>
              </w:tabs>
              <w:rPr>
                <w:sz w:val="24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3ED" w:rsidRDefault="008563ED" w:rsidP="00172762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8563ED" w:rsidRDefault="008563ED" w:rsidP="00172762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Бесплатно</w:t>
            </w:r>
          </w:p>
        </w:tc>
      </w:tr>
      <w:tr w:rsidR="00900F4D" w:rsidTr="008563ED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9F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</w:p>
          <w:p w:rsidR="00900F4D" w:rsidRPr="00166908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2 291,34</w:t>
            </w:r>
          </w:p>
        </w:tc>
      </w:tr>
      <w:tr w:rsidR="00900F4D" w:rsidTr="008563ED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rPr>
                <w:sz w:val="24"/>
              </w:rPr>
            </w:pPr>
          </w:p>
          <w:p w:rsidR="00B87CD1" w:rsidRDefault="00900F4D" w:rsidP="00900F4D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 xml:space="preserve">Перевозка тела (останков) </w:t>
            </w:r>
            <w:r w:rsidR="00EF7FB5">
              <w:rPr>
                <w:sz w:val="24"/>
              </w:rPr>
              <w:t xml:space="preserve">умершего </w:t>
            </w:r>
            <w:r>
              <w:rPr>
                <w:sz w:val="24"/>
              </w:rPr>
              <w:t xml:space="preserve">на кладбище </w:t>
            </w: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(в крематорий)</w:t>
            </w: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9F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</w:p>
          <w:p w:rsidR="00900F4D" w:rsidRPr="00166908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1 374,72</w:t>
            </w:r>
          </w:p>
        </w:tc>
      </w:tr>
      <w:tr w:rsidR="00900F4D" w:rsidTr="008563ED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Погребение (кремация с последующей выдачей урны с прахом)</w:t>
            </w: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9F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</w:p>
          <w:p w:rsidR="00900F4D" w:rsidRPr="00166908" w:rsidRDefault="0058679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5 499,31</w:t>
            </w:r>
          </w:p>
        </w:tc>
      </w:tr>
      <w:tr w:rsidR="00900F4D" w:rsidTr="008563ED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2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F4D" w:rsidRDefault="00900F4D" w:rsidP="00900F4D">
            <w:pPr>
              <w:tabs>
                <w:tab w:val="left" w:pos="7088"/>
              </w:tabs>
              <w:snapToGrid w:val="0"/>
              <w:rPr>
                <w:sz w:val="24"/>
              </w:rPr>
            </w:pPr>
          </w:p>
          <w:p w:rsidR="00900F4D" w:rsidRDefault="00900F4D" w:rsidP="00900F4D">
            <w:pPr>
              <w:tabs>
                <w:tab w:val="left" w:pos="7088"/>
              </w:tabs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01F" w:rsidRDefault="0002201F" w:rsidP="00900F4D">
            <w:pPr>
              <w:tabs>
                <w:tab w:val="left" w:pos="7088"/>
              </w:tabs>
              <w:jc w:val="center"/>
              <w:rPr>
                <w:sz w:val="24"/>
              </w:rPr>
            </w:pPr>
          </w:p>
          <w:p w:rsidR="00900F4D" w:rsidRDefault="0002201F" w:rsidP="00900F4D">
            <w:pPr>
              <w:tabs>
                <w:tab w:val="left" w:pos="7088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9 165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37</w:t>
            </w:r>
          </w:p>
          <w:p w:rsidR="00DA7B83" w:rsidRPr="0002201F" w:rsidRDefault="00DA7B83" w:rsidP="00900F4D">
            <w:pPr>
              <w:tabs>
                <w:tab w:val="left" w:pos="7088"/>
              </w:tabs>
              <w:jc w:val="center"/>
              <w:rPr>
                <w:sz w:val="24"/>
                <w:lang w:val="en-US"/>
              </w:rPr>
            </w:pPr>
            <w:bookmarkStart w:id="0" w:name="_GoBack"/>
            <w:bookmarkEnd w:id="0"/>
          </w:p>
        </w:tc>
      </w:tr>
    </w:tbl>
    <w:p w:rsidR="00BC1E02" w:rsidRDefault="00BC1E02" w:rsidP="00BC1E02">
      <w:pPr>
        <w:tabs>
          <w:tab w:val="left" w:pos="7088"/>
        </w:tabs>
        <w:jc w:val="center"/>
      </w:pPr>
    </w:p>
    <w:p w:rsidR="00BC1E02" w:rsidRPr="00DE6B07" w:rsidRDefault="00BC1E02" w:rsidP="00BC1E02">
      <w:pPr>
        <w:spacing w:line="288" w:lineRule="auto"/>
        <w:jc w:val="both"/>
        <w:rPr>
          <w:sz w:val="24"/>
          <w:szCs w:val="24"/>
        </w:rPr>
      </w:pPr>
    </w:p>
    <w:p w:rsidR="00F11A93" w:rsidRDefault="00F11A93" w:rsidP="00DE6B07">
      <w:pPr>
        <w:spacing w:line="288" w:lineRule="auto"/>
        <w:jc w:val="both"/>
        <w:rPr>
          <w:sz w:val="24"/>
          <w:szCs w:val="24"/>
        </w:rPr>
      </w:pPr>
    </w:p>
    <w:p w:rsidR="00810A22" w:rsidRDefault="00EB76FF" w:rsidP="00EB76FF">
      <w:pPr>
        <w:tabs>
          <w:tab w:val="left" w:pos="3810"/>
        </w:tabs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0F4D" w:rsidRDefault="00900F4D" w:rsidP="00900F4D">
      <w:pPr>
        <w:tabs>
          <w:tab w:val="left" w:pos="7088"/>
        </w:tabs>
      </w:pPr>
    </w:p>
    <w:p w:rsidR="00F11A93" w:rsidRDefault="00F11A93" w:rsidP="00F11A93">
      <w:pPr>
        <w:spacing w:line="288" w:lineRule="auto"/>
        <w:jc w:val="both"/>
        <w:rPr>
          <w:sz w:val="24"/>
          <w:szCs w:val="24"/>
        </w:rPr>
      </w:pPr>
    </w:p>
    <w:p w:rsidR="00DE6B07" w:rsidRPr="00DE6B07" w:rsidRDefault="00DE6B07" w:rsidP="00DE6B07">
      <w:pPr>
        <w:spacing w:line="288" w:lineRule="auto"/>
        <w:jc w:val="both"/>
        <w:rPr>
          <w:sz w:val="24"/>
          <w:szCs w:val="24"/>
        </w:rPr>
      </w:pPr>
    </w:p>
    <w:sectPr w:rsidR="00DE6B07" w:rsidRPr="00DE6B07" w:rsidSect="009E4625">
      <w:footnotePr>
        <w:pos w:val="beneathText"/>
      </w:footnotePr>
      <w:pgSz w:w="11905" w:h="16837"/>
      <w:pgMar w:top="1134" w:right="680" w:bottom="851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546482"/>
    <w:rsid w:val="0002201F"/>
    <w:rsid w:val="0005427E"/>
    <w:rsid w:val="000747C0"/>
    <w:rsid w:val="000A15B1"/>
    <w:rsid w:val="000A227D"/>
    <w:rsid w:val="00132331"/>
    <w:rsid w:val="00162A57"/>
    <w:rsid w:val="00166908"/>
    <w:rsid w:val="00172762"/>
    <w:rsid w:val="001A1667"/>
    <w:rsid w:val="001D6E40"/>
    <w:rsid w:val="001E1787"/>
    <w:rsid w:val="001E611F"/>
    <w:rsid w:val="002024DC"/>
    <w:rsid w:val="0021347E"/>
    <w:rsid w:val="00247A52"/>
    <w:rsid w:val="002527A4"/>
    <w:rsid w:val="002767CE"/>
    <w:rsid w:val="00292EF6"/>
    <w:rsid w:val="002C2EE1"/>
    <w:rsid w:val="002D7118"/>
    <w:rsid w:val="00393B06"/>
    <w:rsid w:val="003D068C"/>
    <w:rsid w:val="003E6BA2"/>
    <w:rsid w:val="00422C62"/>
    <w:rsid w:val="00423D96"/>
    <w:rsid w:val="004312C8"/>
    <w:rsid w:val="0043588B"/>
    <w:rsid w:val="0045043E"/>
    <w:rsid w:val="004A1071"/>
    <w:rsid w:val="004A5221"/>
    <w:rsid w:val="005163C9"/>
    <w:rsid w:val="0052684D"/>
    <w:rsid w:val="00546482"/>
    <w:rsid w:val="005535D9"/>
    <w:rsid w:val="00585BF7"/>
    <w:rsid w:val="0058679F"/>
    <w:rsid w:val="005947A7"/>
    <w:rsid w:val="005E00FF"/>
    <w:rsid w:val="00660479"/>
    <w:rsid w:val="00665701"/>
    <w:rsid w:val="006843CC"/>
    <w:rsid w:val="00697B14"/>
    <w:rsid w:val="006C0777"/>
    <w:rsid w:val="006D0BF5"/>
    <w:rsid w:val="006D5CCE"/>
    <w:rsid w:val="006D69BA"/>
    <w:rsid w:val="00716E03"/>
    <w:rsid w:val="00726AC9"/>
    <w:rsid w:val="00757643"/>
    <w:rsid w:val="00793AAF"/>
    <w:rsid w:val="007B5FEB"/>
    <w:rsid w:val="007D64A2"/>
    <w:rsid w:val="00810A22"/>
    <w:rsid w:val="00834522"/>
    <w:rsid w:val="00841E29"/>
    <w:rsid w:val="008563ED"/>
    <w:rsid w:val="0086502E"/>
    <w:rsid w:val="008826AD"/>
    <w:rsid w:val="008B18A0"/>
    <w:rsid w:val="008B24CF"/>
    <w:rsid w:val="008B4113"/>
    <w:rsid w:val="008C099E"/>
    <w:rsid w:val="008E142C"/>
    <w:rsid w:val="008E3441"/>
    <w:rsid w:val="00900F4D"/>
    <w:rsid w:val="00904954"/>
    <w:rsid w:val="009221E2"/>
    <w:rsid w:val="009474D2"/>
    <w:rsid w:val="0095248E"/>
    <w:rsid w:val="009600D0"/>
    <w:rsid w:val="009931E8"/>
    <w:rsid w:val="00993953"/>
    <w:rsid w:val="00994AFD"/>
    <w:rsid w:val="009E4625"/>
    <w:rsid w:val="00A26034"/>
    <w:rsid w:val="00A44471"/>
    <w:rsid w:val="00A617F6"/>
    <w:rsid w:val="00A63A48"/>
    <w:rsid w:val="00A852FB"/>
    <w:rsid w:val="00A92EA0"/>
    <w:rsid w:val="00B01228"/>
    <w:rsid w:val="00B159D5"/>
    <w:rsid w:val="00B3554A"/>
    <w:rsid w:val="00B87CD1"/>
    <w:rsid w:val="00BC1E02"/>
    <w:rsid w:val="00C15409"/>
    <w:rsid w:val="00C32915"/>
    <w:rsid w:val="00C660E2"/>
    <w:rsid w:val="00CA75B2"/>
    <w:rsid w:val="00CA77BC"/>
    <w:rsid w:val="00D0652D"/>
    <w:rsid w:val="00D10FDA"/>
    <w:rsid w:val="00D13AA0"/>
    <w:rsid w:val="00D57CE7"/>
    <w:rsid w:val="00D77F35"/>
    <w:rsid w:val="00D8546A"/>
    <w:rsid w:val="00DA54D7"/>
    <w:rsid w:val="00DA6E1F"/>
    <w:rsid w:val="00DA7B83"/>
    <w:rsid w:val="00DE6B07"/>
    <w:rsid w:val="00E13958"/>
    <w:rsid w:val="00E31415"/>
    <w:rsid w:val="00E81D5C"/>
    <w:rsid w:val="00E90E2E"/>
    <w:rsid w:val="00EB01AD"/>
    <w:rsid w:val="00EB3AA9"/>
    <w:rsid w:val="00EB42F0"/>
    <w:rsid w:val="00EB714C"/>
    <w:rsid w:val="00EB76FF"/>
    <w:rsid w:val="00EF7FB5"/>
    <w:rsid w:val="00F11A93"/>
    <w:rsid w:val="00FB2558"/>
    <w:rsid w:val="00FC5734"/>
    <w:rsid w:val="00FE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E1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C2EE1"/>
    <w:pPr>
      <w:keepNext/>
      <w:tabs>
        <w:tab w:val="num" w:pos="432"/>
      </w:tabs>
      <w:spacing w:before="120" w:after="40"/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C2EE1"/>
    <w:pPr>
      <w:keepNext/>
      <w:tabs>
        <w:tab w:val="num" w:pos="576"/>
      </w:tabs>
      <w:spacing w:before="120" w:after="40"/>
      <w:ind w:left="576" w:hanging="576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2C2EE1"/>
    <w:pPr>
      <w:keepNext/>
      <w:tabs>
        <w:tab w:val="num" w:pos="720"/>
        <w:tab w:val="left" w:pos="7088"/>
      </w:tabs>
      <w:ind w:firstLine="567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C2EE1"/>
  </w:style>
  <w:style w:type="character" w:styleId="a3">
    <w:name w:val="page number"/>
    <w:basedOn w:val="10"/>
    <w:rsid w:val="002C2EE1"/>
  </w:style>
  <w:style w:type="paragraph" w:customStyle="1" w:styleId="11">
    <w:name w:val="Заголовок1"/>
    <w:basedOn w:val="a"/>
    <w:next w:val="a4"/>
    <w:rsid w:val="002C2E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2C2EE1"/>
    <w:pPr>
      <w:spacing w:after="120"/>
    </w:pPr>
  </w:style>
  <w:style w:type="paragraph" w:styleId="a5">
    <w:name w:val="List"/>
    <w:basedOn w:val="a4"/>
    <w:rsid w:val="002C2EE1"/>
    <w:rPr>
      <w:rFonts w:cs="Tahoma"/>
    </w:rPr>
  </w:style>
  <w:style w:type="paragraph" w:customStyle="1" w:styleId="12">
    <w:name w:val="Название1"/>
    <w:basedOn w:val="a"/>
    <w:rsid w:val="002C2EE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2C2EE1"/>
    <w:pPr>
      <w:suppressLineNumbers/>
    </w:pPr>
    <w:rPr>
      <w:rFonts w:cs="Tahoma"/>
    </w:rPr>
  </w:style>
  <w:style w:type="paragraph" w:styleId="a6">
    <w:name w:val="header"/>
    <w:basedOn w:val="a"/>
    <w:rsid w:val="002C2EE1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2C2EE1"/>
    <w:pPr>
      <w:tabs>
        <w:tab w:val="right" w:leader="dot" w:pos="10272"/>
      </w:tabs>
      <w:ind w:left="1200" w:hanging="200"/>
    </w:pPr>
  </w:style>
  <w:style w:type="paragraph" w:styleId="20">
    <w:name w:val="envelope return"/>
    <w:basedOn w:val="a"/>
    <w:rsid w:val="002C2EE1"/>
    <w:pPr>
      <w:spacing w:line="0" w:lineRule="atLeast"/>
    </w:pPr>
  </w:style>
  <w:style w:type="paragraph" w:styleId="a7">
    <w:name w:val="footer"/>
    <w:basedOn w:val="a"/>
    <w:rsid w:val="002C2EE1"/>
    <w:pPr>
      <w:tabs>
        <w:tab w:val="center" w:pos="4536"/>
        <w:tab w:val="right" w:pos="9072"/>
      </w:tabs>
    </w:pPr>
  </w:style>
  <w:style w:type="paragraph" w:customStyle="1" w:styleId="a8">
    <w:name w:val="Содержимое врезки"/>
    <w:basedOn w:val="a4"/>
    <w:rsid w:val="002C2EE1"/>
  </w:style>
  <w:style w:type="paragraph" w:customStyle="1" w:styleId="a9">
    <w:name w:val="Содержимое таблицы"/>
    <w:basedOn w:val="a"/>
    <w:rsid w:val="002C2EE1"/>
    <w:pPr>
      <w:suppressLineNumbers/>
    </w:pPr>
  </w:style>
  <w:style w:type="paragraph" w:customStyle="1" w:styleId="aa">
    <w:name w:val="Заголовок таблицы"/>
    <w:basedOn w:val="a9"/>
    <w:rsid w:val="002C2EE1"/>
    <w:pPr>
      <w:jc w:val="center"/>
    </w:pPr>
    <w:rPr>
      <w:b/>
      <w:bCs/>
    </w:rPr>
  </w:style>
  <w:style w:type="paragraph" w:styleId="ab">
    <w:name w:val="Balloon Text"/>
    <w:basedOn w:val="a"/>
    <w:link w:val="ac"/>
    <w:semiHidden/>
    <w:unhideWhenUsed/>
    <w:rsid w:val="00CA75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A75B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OlgaDT</cp:lastModifiedBy>
  <cp:revision>6</cp:revision>
  <cp:lastPrinted>2025-01-30T14:18:00Z</cp:lastPrinted>
  <dcterms:created xsi:type="dcterms:W3CDTF">2025-01-31T09:20:00Z</dcterms:created>
  <dcterms:modified xsi:type="dcterms:W3CDTF">2025-01-31T14:24:00Z</dcterms:modified>
</cp:coreProperties>
</file>