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4246"/>
      </w:tblGrid>
      <w:tr w:rsidR="002228B8" w:rsidRPr="005D1604" w:rsidTr="00397F97">
        <w:tc>
          <w:tcPr>
            <w:tcW w:w="5778" w:type="dxa"/>
            <w:shd w:val="clear" w:color="auto" w:fill="auto"/>
          </w:tcPr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auto"/>
          </w:tcPr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Приложение</w:t>
            </w:r>
          </w:p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к постановлению</w:t>
            </w:r>
          </w:p>
          <w:p w:rsidR="002228B8" w:rsidRPr="005D1604" w:rsidRDefault="002228B8" w:rsidP="00397F9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>администрации города Рязани</w:t>
            </w:r>
          </w:p>
          <w:p w:rsidR="002228B8" w:rsidRPr="005D1604" w:rsidRDefault="002228B8" w:rsidP="00994F2B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D1604">
              <w:rPr>
                <w:rFonts w:cs="Calibri"/>
                <w:sz w:val="24"/>
                <w:szCs w:val="24"/>
              </w:rPr>
              <w:t xml:space="preserve">от </w:t>
            </w:r>
            <w:r w:rsidR="00994F2B">
              <w:rPr>
                <w:rFonts w:cs="Calibri"/>
                <w:sz w:val="24"/>
                <w:szCs w:val="24"/>
              </w:rPr>
              <w:t>24 февраля</w:t>
            </w:r>
            <w:r w:rsidRPr="005D1604">
              <w:rPr>
                <w:rFonts w:cs="Calibri"/>
                <w:sz w:val="24"/>
                <w:szCs w:val="24"/>
              </w:rPr>
              <w:t xml:space="preserve"> 202</w:t>
            </w:r>
            <w:r w:rsidR="00891F7E">
              <w:rPr>
                <w:rFonts w:cs="Calibri"/>
                <w:sz w:val="24"/>
                <w:szCs w:val="24"/>
              </w:rPr>
              <w:t>5</w:t>
            </w:r>
            <w:r w:rsidRPr="005D1604">
              <w:rPr>
                <w:rFonts w:cs="Calibri"/>
                <w:sz w:val="24"/>
                <w:szCs w:val="24"/>
              </w:rPr>
              <w:t xml:space="preserve"> г.  № </w:t>
            </w:r>
            <w:r w:rsidR="00994F2B">
              <w:rPr>
                <w:rFonts w:cs="Calibri"/>
                <w:sz w:val="24"/>
                <w:szCs w:val="24"/>
              </w:rPr>
              <w:t>1518</w:t>
            </w:r>
          </w:p>
        </w:tc>
      </w:tr>
    </w:tbl>
    <w:p w:rsidR="004C32BF" w:rsidRDefault="004C32BF"/>
    <w:p w:rsidR="002228B8" w:rsidRDefault="002228B8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Изменения в документ планирования регулярных перевозок пассажиров и багажа автомобильным транспортом и городским наземным электрическим транспортом</w:t>
      </w:r>
      <w:r w:rsidR="003D7BA0">
        <w:rPr>
          <w:sz w:val="24"/>
          <w:szCs w:val="24"/>
        </w:rPr>
        <w:t xml:space="preserve"> </w:t>
      </w: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города Рязани, утвержденный постановлением</w:t>
      </w:r>
      <w:r w:rsidR="003D7BA0">
        <w:rPr>
          <w:sz w:val="24"/>
          <w:szCs w:val="24"/>
        </w:rPr>
        <w:t xml:space="preserve"> </w:t>
      </w:r>
    </w:p>
    <w:p w:rsidR="002228B8" w:rsidRDefault="002228B8" w:rsidP="002228B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 от 26.12.2016 № 5848</w:t>
      </w:r>
    </w:p>
    <w:p w:rsidR="002228B8" w:rsidRDefault="002228B8" w:rsidP="002228B8">
      <w:pPr>
        <w:tabs>
          <w:tab w:val="left" w:pos="851"/>
          <w:tab w:val="left" w:pos="993"/>
        </w:tabs>
        <w:jc w:val="center"/>
        <w:rPr>
          <w:sz w:val="24"/>
          <w:szCs w:val="24"/>
        </w:rPr>
      </w:pPr>
    </w:p>
    <w:p w:rsidR="00891F7E" w:rsidRPr="00067DB2" w:rsidRDefault="009435A4" w:rsidP="00891F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1D5CFA">
        <w:rPr>
          <w:color w:val="000000"/>
          <w:sz w:val="24"/>
          <w:szCs w:val="24"/>
        </w:rPr>
        <w:t>. </w:t>
      </w:r>
      <w:r w:rsidRPr="003B0005">
        <w:rPr>
          <w:color w:val="000000"/>
          <w:sz w:val="24"/>
          <w:szCs w:val="24"/>
        </w:rPr>
        <w:t xml:space="preserve">Пункт </w:t>
      </w:r>
      <w:r>
        <w:rPr>
          <w:color w:val="000000"/>
          <w:sz w:val="24"/>
          <w:szCs w:val="24"/>
        </w:rPr>
        <w:t>42</w:t>
      </w:r>
      <w:r w:rsidRPr="003B0005">
        <w:rPr>
          <w:color w:val="000000"/>
          <w:sz w:val="24"/>
          <w:szCs w:val="24"/>
        </w:rPr>
        <w:t xml:space="preserve"> приложения № </w:t>
      </w:r>
      <w:r>
        <w:rPr>
          <w:color w:val="000000"/>
          <w:sz w:val="24"/>
          <w:szCs w:val="24"/>
        </w:rPr>
        <w:t>1</w:t>
      </w:r>
      <w:r w:rsidRPr="003B0005">
        <w:rPr>
          <w:color w:val="000000"/>
          <w:sz w:val="24"/>
          <w:szCs w:val="24"/>
        </w:rPr>
        <w:t xml:space="preserve"> к документу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</w:t>
      </w:r>
      <w:r w:rsidR="00891F7E" w:rsidRPr="00067DB2">
        <w:rPr>
          <w:color w:val="000000"/>
          <w:sz w:val="24"/>
          <w:szCs w:val="24"/>
        </w:rPr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274"/>
        <w:gridCol w:w="3043"/>
      </w:tblGrid>
      <w:tr w:rsidR="00891F7E" w:rsidTr="00891F7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E" w:rsidRDefault="00891F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E" w:rsidRDefault="00891F7E" w:rsidP="00836BA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46М3 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ул. Княжье Поле - Олимпийский городок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7E" w:rsidRDefault="00891F7E" w:rsidP="00654D2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не позднее </w:t>
            </w:r>
            <w:r w:rsidR="00654D29"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 w:rsidR="00654D29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.2025</w:t>
            </w:r>
          </w:p>
        </w:tc>
      </w:tr>
    </w:tbl>
    <w:p w:rsidR="003B0005" w:rsidRPr="003B0005" w:rsidRDefault="003B0005" w:rsidP="001D5C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0"/>
          <w:szCs w:val="24"/>
        </w:rPr>
      </w:pPr>
    </w:p>
    <w:p w:rsidR="00844669" w:rsidRPr="00844669" w:rsidRDefault="00844669" w:rsidP="003B00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10"/>
          <w:szCs w:val="24"/>
        </w:rPr>
      </w:pPr>
    </w:p>
    <w:p w:rsidR="0001193F" w:rsidRPr="00067DB2" w:rsidRDefault="00891F7E" w:rsidP="0001193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1193F">
        <w:rPr>
          <w:color w:val="000000"/>
          <w:sz w:val="24"/>
          <w:szCs w:val="24"/>
        </w:rPr>
        <w:t>. </w:t>
      </w:r>
      <w:r w:rsidR="0001193F" w:rsidRPr="00067DB2">
        <w:rPr>
          <w:color w:val="000000"/>
          <w:sz w:val="24"/>
          <w:szCs w:val="24"/>
        </w:rPr>
        <w:t xml:space="preserve">Пункт </w:t>
      </w:r>
      <w:r w:rsidR="0001193F">
        <w:rPr>
          <w:color w:val="000000"/>
          <w:sz w:val="24"/>
          <w:szCs w:val="24"/>
        </w:rPr>
        <w:t>12</w:t>
      </w:r>
      <w:r w:rsidR="0001193F" w:rsidRPr="00067DB2">
        <w:rPr>
          <w:color w:val="000000"/>
          <w:sz w:val="24"/>
          <w:szCs w:val="24"/>
        </w:rPr>
        <w:t xml:space="preserve"> приложения № </w:t>
      </w:r>
      <w:r w:rsidR="0001193F">
        <w:rPr>
          <w:color w:val="000000"/>
          <w:sz w:val="24"/>
          <w:szCs w:val="24"/>
        </w:rPr>
        <w:t>5</w:t>
      </w:r>
      <w:r w:rsidR="0001193F" w:rsidRPr="00067DB2">
        <w:rPr>
          <w:color w:val="000000"/>
          <w:sz w:val="24"/>
          <w:szCs w:val="24"/>
        </w:rPr>
        <w:t xml:space="preserve"> к документу планирования регулярных перевозок пассажиров и багажа автомобильным транспортом и городским наземным электрическим транспортом на территории города Рязани 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436"/>
        <w:gridCol w:w="636"/>
        <w:gridCol w:w="2314"/>
        <w:gridCol w:w="5342"/>
        <w:gridCol w:w="1296"/>
      </w:tblGrid>
      <w:tr w:rsidR="00891F7E" w:rsidRPr="003B0005" w:rsidTr="00A8770A">
        <w:tc>
          <w:tcPr>
            <w:tcW w:w="436" w:type="dxa"/>
          </w:tcPr>
          <w:p w:rsidR="00891F7E" w:rsidRPr="003B0005" w:rsidRDefault="00891F7E" w:rsidP="00A8770A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1" w:type="dxa"/>
          </w:tcPr>
          <w:p w:rsidR="00891F7E" w:rsidRPr="00891F7E" w:rsidRDefault="00891F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57.1</w:t>
            </w:r>
          </w:p>
        </w:tc>
        <w:tc>
          <w:tcPr>
            <w:tcW w:w="2325" w:type="dxa"/>
          </w:tcPr>
          <w:p w:rsidR="00891F7E" w:rsidRPr="00891F7E" w:rsidRDefault="00891F7E" w:rsidP="00836B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1F7E">
              <w:rPr>
                <w:rFonts w:eastAsiaTheme="minorHAnsi"/>
                <w:sz w:val="24"/>
                <w:szCs w:val="24"/>
                <w:lang w:eastAsia="en-US"/>
              </w:rPr>
              <w:t xml:space="preserve">46М2 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ул. Княжье Поле - Олимпийский городок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395" w:type="dxa"/>
          </w:tcPr>
          <w:p w:rsidR="00891F7E" w:rsidRPr="00891F7E" w:rsidRDefault="00891F7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91F7E">
              <w:rPr>
                <w:rFonts w:eastAsiaTheme="minorHAnsi"/>
                <w:sz w:val="24"/>
                <w:szCs w:val="24"/>
                <w:lang w:eastAsia="en-US"/>
              </w:rPr>
              <w:t xml:space="preserve">Изменение регистрационного номера маршрута путем замены цифр 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57.1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 xml:space="preserve"> цифрой 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57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 xml:space="preserve"> Изменение порядкового номера маршрута путем замены слов 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46М2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 xml:space="preserve"> словами 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46М3</w:t>
            </w:r>
            <w:r w:rsidR="00836BA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. Изменение вида регулярных перевозок с регулярных перевозок по нерегулируемым тарифам на регулярные перевозки по регулируемым тарифам.</w:t>
            </w:r>
          </w:p>
          <w:p w:rsidR="00891F7E" w:rsidRPr="00891F7E" w:rsidRDefault="00891F7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Изменение характеристик транспортных средств путем изменения класса транспортных средств с малого класса на средний класс.</w:t>
            </w:r>
          </w:p>
          <w:p w:rsidR="00891F7E" w:rsidRPr="00891F7E" w:rsidRDefault="00891F7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91F7E">
              <w:rPr>
                <w:rFonts w:eastAsiaTheme="minorHAnsi"/>
                <w:sz w:val="24"/>
                <w:szCs w:val="24"/>
                <w:lang w:eastAsia="en-US"/>
              </w:rPr>
              <w:t>Изменение максимального количества транспортных средств каждого класса с 28 единиц до 19 единиц</w:t>
            </w:r>
          </w:p>
        </w:tc>
        <w:tc>
          <w:tcPr>
            <w:tcW w:w="1267" w:type="dxa"/>
          </w:tcPr>
          <w:p w:rsidR="00891F7E" w:rsidRPr="00891F7E" w:rsidRDefault="00654D29" w:rsidP="00654D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</w:t>
            </w:r>
            <w:r w:rsidR="00891F7E" w:rsidRPr="00891F7E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891F7E" w:rsidRPr="00891F7E">
              <w:rPr>
                <w:rFonts w:eastAsiaTheme="minorHAnsi"/>
                <w:sz w:val="24"/>
                <w:szCs w:val="24"/>
                <w:lang w:eastAsia="en-US"/>
              </w:rPr>
              <w:t>.2025</w:t>
            </w:r>
          </w:p>
        </w:tc>
      </w:tr>
    </w:tbl>
    <w:p w:rsidR="003B0005" w:rsidRPr="003B0005" w:rsidRDefault="003B0005" w:rsidP="003B000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3B0005" w:rsidRDefault="003B0005" w:rsidP="001D5C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:rsidR="003B0005" w:rsidRDefault="003B0005" w:rsidP="001D5CF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sectPr w:rsidR="003B0005" w:rsidSect="002228B8">
      <w:headerReference w:type="default" r:id="rId6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9A" w:rsidRDefault="0037619A" w:rsidP="002228B8">
      <w:r>
        <w:separator/>
      </w:r>
    </w:p>
  </w:endnote>
  <w:endnote w:type="continuationSeparator" w:id="1">
    <w:p w:rsidR="0037619A" w:rsidRDefault="0037619A" w:rsidP="0022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9A" w:rsidRDefault="0037619A" w:rsidP="002228B8">
      <w:r>
        <w:separator/>
      </w:r>
    </w:p>
  </w:footnote>
  <w:footnote w:type="continuationSeparator" w:id="1">
    <w:p w:rsidR="0037619A" w:rsidRDefault="0037619A" w:rsidP="0022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76599"/>
      <w:docPartObj>
        <w:docPartGallery w:val="Page Numbers (Top of Page)"/>
        <w:docPartUnique/>
      </w:docPartObj>
    </w:sdtPr>
    <w:sdtContent>
      <w:p w:rsidR="00891F7E" w:rsidRDefault="00071F6C">
        <w:pPr>
          <w:pStyle w:val="a3"/>
          <w:jc w:val="center"/>
        </w:pPr>
        <w:fldSimple w:instr="PAGE   \* MERGEFORMAT">
          <w:r w:rsidR="00891F7E">
            <w:rPr>
              <w:noProof/>
            </w:rPr>
            <w:t>2</w:t>
          </w:r>
        </w:fldSimple>
      </w:p>
    </w:sdtContent>
  </w:sdt>
  <w:p w:rsidR="00891F7E" w:rsidRDefault="00891F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63E"/>
    <w:rsid w:val="0001193F"/>
    <w:rsid w:val="0002754B"/>
    <w:rsid w:val="00033C0C"/>
    <w:rsid w:val="00067DB2"/>
    <w:rsid w:val="00071F6C"/>
    <w:rsid w:val="001D5CFA"/>
    <w:rsid w:val="002228B8"/>
    <w:rsid w:val="00265F19"/>
    <w:rsid w:val="002C1CD9"/>
    <w:rsid w:val="00344BAB"/>
    <w:rsid w:val="0037619A"/>
    <w:rsid w:val="00386145"/>
    <w:rsid w:val="00397F97"/>
    <w:rsid w:val="003A310E"/>
    <w:rsid w:val="003B0005"/>
    <w:rsid w:val="003D7BA0"/>
    <w:rsid w:val="00446372"/>
    <w:rsid w:val="00473E64"/>
    <w:rsid w:val="004C32BF"/>
    <w:rsid w:val="00507992"/>
    <w:rsid w:val="00530001"/>
    <w:rsid w:val="005E2B82"/>
    <w:rsid w:val="00654D29"/>
    <w:rsid w:val="00836BAF"/>
    <w:rsid w:val="00844669"/>
    <w:rsid w:val="00891F7E"/>
    <w:rsid w:val="008C4554"/>
    <w:rsid w:val="00931384"/>
    <w:rsid w:val="00935B7F"/>
    <w:rsid w:val="009435A4"/>
    <w:rsid w:val="00994F2B"/>
    <w:rsid w:val="009A2765"/>
    <w:rsid w:val="00A8770A"/>
    <w:rsid w:val="00A91842"/>
    <w:rsid w:val="00AE6956"/>
    <w:rsid w:val="00B01243"/>
    <w:rsid w:val="00C5663E"/>
    <w:rsid w:val="00C61BE4"/>
    <w:rsid w:val="00CA5768"/>
    <w:rsid w:val="00DE086E"/>
    <w:rsid w:val="00E227B9"/>
    <w:rsid w:val="00F3581A"/>
    <w:rsid w:val="00F5136D"/>
    <w:rsid w:val="00FB155E"/>
    <w:rsid w:val="00FE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228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28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1D5CF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99"/>
    <w:rsid w:val="003B00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13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13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Черноусова</dc:creator>
  <cp:lastModifiedBy>OlgaDT</cp:lastModifiedBy>
  <cp:revision>3</cp:revision>
  <cp:lastPrinted>2024-07-08T06:19:00Z</cp:lastPrinted>
  <dcterms:created xsi:type="dcterms:W3CDTF">2025-02-24T15:47:00Z</dcterms:created>
  <dcterms:modified xsi:type="dcterms:W3CDTF">2025-02-24T15:55:00Z</dcterms:modified>
</cp:coreProperties>
</file>