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F251F" w:rsidRPr="00F16284" w:rsidRDefault="000F251F" w:rsidP="00141E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141EDA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</w:p>
        </w:tc>
      </w:tr>
      <w:tr w:rsidR="000F251F" w:rsidRPr="00F16284">
        <w:tc>
          <w:tcPr>
            <w:tcW w:w="5428" w:type="dxa"/>
          </w:tcPr>
          <w:p w:rsidR="000F251F" w:rsidRPr="00F16284" w:rsidRDefault="000F251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F251F" w:rsidRPr="00F16284" w:rsidRDefault="0081238C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18.02.2025 № 45</w:t>
            </w:r>
            <w:bookmarkStart w:id="0" w:name="_GoBack"/>
            <w:bookmarkEnd w:id="0"/>
          </w:p>
        </w:tc>
      </w:tr>
      <w:tr w:rsidR="000F251F" w:rsidRPr="00F16284">
        <w:tc>
          <w:tcPr>
            <w:tcW w:w="5428" w:type="dxa"/>
          </w:tcPr>
          <w:p w:rsidR="000F251F" w:rsidRPr="00F16284" w:rsidRDefault="000F251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F251F" w:rsidRPr="00F16284" w:rsidRDefault="000F251F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0F251F" w:rsidRPr="000F251F" w:rsidRDefault="000F251F" w:rsidP="00624967">
      <w:pPr>
        <w:spacing w:line="192" w:lineRule="auto"/>
        <w:rPr>
          <w:rFonts w:ascii="Times New Roman" w:hAnsi="Times New Roman"/>
          <w:sz w:val="16"/>
          <w:szCs w:val="16"/>
        </w:rPr>
      </w:pPr>
    </w:p>
    <w:p w:rsidR="000F251F" w:rsidRDefault="000F251F" w:rsidP="000F251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Р Я Д О К</w:t>
      </w:r>
    </w:p>
    <w:p w:rsidR="000F251F" w:rsidRDefault="000F251F" w:rsidP="000F25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определения начальной цены торгов на право заключения </w:t>
      </w:r>
    </w:p>
    <w:p w:rsidR="000F251F" w:rsidRDefault="000F251F" w:rsidP="000F25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договора о комплексном развитии территории, в случае если </w:t>
      </w:r>
    </w:p>
    <w:p w:rsidR="000F251F" w:rsidRDefault="000F251F" w:rsidP="000F25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комплексном развитии территории принято </w:t>
      </w:r>
    </w:p>
    <w:p w:rsidR="000F251F" w:rsidRDefault="000F251F" w:rsidP="000F25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Правительством Рязанской области или главой администрации </w:t>
      </w:r>
    </w:p>
    <w:p w:rsidR="000F251F" w:rsidRDefault="000F251F" w:rsidP="000F25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поселения, муниципального округа, городского </w:t>
      </w:r>
    </w:p>
    <w:p w:rsidR="000F251F" w:rsidRDefault="000F251F" w:rsidP="000F25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Рязанской области</w:t>
      </w:r>
    </w:p>
    <w:p w:rsidR="000F251F" w:rsidRPr="000F251F" w:rsidRDefault="000F251F" w:rsidP="000F251F">
      <w:pPr>
        <w:jc w:val="center"/>
        <w:rPr>
          <w:rFonts w:ascii="Times New Roman" w:hAnsi="Times New Roman"/>
          <w:sz w:val="16"/>
          <w:szCs w:val="16"/>
        </w:rPr>
      </w:pPr>
    </w:p>
    <w:p w:rsidR="000F251F" w:rsidRPr="00A74840" w:rsidRDefault="000F251F" w:rsidP="000F25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84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4840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Pr="00A74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начальную цену торгов</w:t>
      </w:r>
      <w:r w:rsidRPr="00A74840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о комплексном развитии те</w:t>
      </w:r>
      <w:r>
        <w:rPr>
          <w:rFonts w:ascii="Times New Roman" w:hAnsi="Times New Roman" w:cs="Times New Roman"/>
          <w:sz w:val="28"/>
          <w:szCs w:val="28"/>
        </w:rPr>
        <w:t xml:space="preserve">рритории, в случае если решение </w:t>
      </w:r>
      <w:r w:rsidRPr="00A74840">
        <w:rPr>
          <w:rFonts w:ascii="Times New Roman" w:hAnsi="Times New Roman" w:cs="Times New Roman"/>
          <w:sz w:val="28"/>
          <w:szCs w:val="28"/>
        </w:rPr>
        <w:t xml:space="preserve">о комплексном развитии территории принято Правительством Рязанской области или </w:t>
      </w:r>
      <w:r w:rsidRPr="00B31F1A">
        <w:rPr>
          <w:rFonts w:ascii="Times New Roman" w:hAnsi="Times New Roman" w:cs="Times New Roman"/>
          <w:sz w:val="28"/>
          <w:szCs w:val="28"/>
        </w:rPr>
        <w:t>главой администрации по</w:t>
      </w:r>
      <w:r>
        <w:rPr>
          <w:rFonts w:ascii="Times New Roman" w:hAnsi="Times New Roman" w:cs="Times New Roman"/>
          <w:sz w:val="28"/>
          <w:szCs w:val="28"/>
        </w:rPr>
        <w:t xml:space="preserve">селения, </w:t>
      </w:r>
      <w:r w:rsidRPr="00CB510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округа, городского округа Рязанской области </w:t>
      </w:r>
      <w:r w:rsidRPr="00A74840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– начальная цена торгов,</w:t>
      </w:r>
      <w:r w:rsidRPr="00282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уполномоченные органы).</w:t>
      </w:r>
    </w:p>
    <w:p w:rsidR="000F251F" w:rsidRDefault="000F251F" w:rsidP="000F251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1" w:name="Par1"/>
      <w:bookmarkEnd w:id="1"/>
      <w:r w:rsidRPr="00A74840">
        <w:rPr>
          <w:sz w:val="28"/>
          <w:szCs w:val="28"/>
        </w:rPr>
        <w:t xml:space="preserve">2. </w:t>
      </w:r>
      <w:r w:rsidRPr="00A74840">
        <w:rPr>
          <w:color w:val="000000" w:themeColor="text1"/>
          <w:sz w:val="28"/>
          <w:szCs w:val="28"/>
        </w:rPr>
        <w:t xml:space="preserve">В случае </w:t>
      </w:r>
      <w:r>
        <w:rPr>
          <w:color w:val="000000" w:themeColor="text1"/>
          <w:sz w:val="28"/>
          <w:szCs w:val="28"/>
        </w:rPr>
        <w:t>принятия решения о комплексном развитии территории уполномоченным органом н</w:t>
      </w:r>
      <w:r w:rsidRPr="00A74840">
        <w:rPr>
          <w:color w:val="000000" w:themeColor="text1"/>
          <w:sz w:val="28"/>
          <w:szCs w:val="28"/>
        </w:rPr>
        <w:t>ачальная цена торгов определяется по формуле:</w:t>
      </w:r>
    </w:p>
    <w:p w:rsidR="000F251F" w:rsidRPr="000F251F" w:rsidRDefault="000F251F" w:rsidP="000F251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16"/>
          <w:szCs w:val="16"/>
        </w:rPr>
      </w:pPr>
    </w:p>
    <w:p w:rsidR="000F251F" w:rsidRPr="00CB5102" w:rsidRDefault="000F251F" w:rsidP="000F251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28"/>
        </w:rPr>
      </w:pPr>
      <w:r w:rsidRPr="00CB5102">
        <w:rPr>
          <w:color w:val="000000" w:themeColor="text1"/>
          <w:sz w:val="32"/>
          <w:szCs w:val="28"/>
        </w:rPr>
        <w:t>НЦПТ = С</w:t>
      </w:r>
      <w:r w:rsidRPr="00CB5102">
        <w:rPr>
          <w:color w:val="000000" w:themeColor="text1"/>
          <w:sz w:val="32"/>
          <w:szCs w:val="28"/>
          <w:vertAlign w:val="subscript"/>
        </w:rPr>
        <w:t>КС</w:t>
      </w:r>
      <w:r w:rsidRPr="00CB5102">
        <w:rPr>
          <w:color w:val="000000" w:themeColor="text1"/>
          <w:sz w:val="32"/>
          <w:szCs w:val="28"/>
        </w:rPr>
        <w:t xml:space="preserve"> </w:t>
      </w:r>
      <w:r w:rsidRPr="00CB5102">
        <w:rPr>
          <w:color w:val="000000" w:themeColor="text1"/>
          <w:sz w:val="32"/>
          <w:szCs w:val="28"/>
          <w:lang w:val="en-US"/>
        </w:rPr>
        <w:t>x</w:t>
      </w:r>
      <w:r w:rsidRPr="00CB5102">
        <w:rPr>
          <w:color w:val="000000" w:themeColor="text1"/>
          <w:sz w:val="32"/>
          <w:szCs w:val="28"/>
        </w:rPr>
        <w:t xml:space="preserve"> 1,5 %,</w:t>
      </w:r>
    </w:p>
    <w:p w:rsidR="000F251F" w:rsidRPr="000F251F" w:rsidRDefault="000F251F" w:rsidP="000F251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16"/>
          <w:szCs w:val="16"/>
        </w:rPr>
      </w:pPr>
    </w:p>
    <w:p w:rsidR="000F251F" w:rsidRDefault="000F251F" w:rsidP="000F251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74840">
        <w:rPr>
          <w:color w:val="000000" w:themeColor="text1"/>
          <w:sz w:val="28"/>
          <w:szCs w:val="28"/>
        </w:rPr>
        <w:t>где</w:t>
      </w:r>
      <w:r>
        <w:rPr>
          <w:color w:val="000000" w:themeColor="text1"/>
          <w:sz w:val="28"/>
          <w:szCs w:val="28"/>
        </w:rPr>
        <w:t>:</w:t>
      </w:r>
    </w:p>
    <w:p w:rsidR="000F251F" w:rsidRPr="00A74840" w:rsidRDefault="000F251F" w:rsidP="000F251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74840">
        <w:rPr>
          <w:color w:val="000000" w:themeColor="text1"/>
          <w:sz w:val="28"/>
          <w:szCs w:val="28"/>
        </w:rPr>
        <w:t xml:space="preserve">НЦПТ </w:t>
      </w:r>
      <w:r>
        <w:rPr>
          <w:color w:val="000000" w:themeColor="text1"/>
          <w:sz w:val="28"/>
          <w:szCs w:val="28"/>
        </w:rPr>
        <w:t>–</w:t>
      </w:r>
      <w:r w:rsidRPr="00A74840">
        <w:rPr>
          <w:color w:val="000000" w:themeColor="text1"/>
          <w:sz w:val="28"/>
          <w:szCs w:val="28"/>
        </w:rPr>
        <w:t xml:space="preserve"> начальная цена предмета торгов, рублей;</w:t>
      </w:r>
    </w:p>
    <w:p w:rsidR="000F251F" w:rsidRPr="00A74840" w:rsidRDefault="000F251F" w:rsidP="000F251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B5102">
        <w:rPr>
          <w:noProof/>
          <w:color w:val="000000" w:themeColor="text1"/>
          <w:sz w:val="28"/>
          <w:szCs w:val="28"/>
        </w:rPr>
        <w:t>С</w:t>
      </w:r>
      <w:r w:rsidRPr="00CB5102">
        <w:rPr>
          <w:noProof/>
          <w:color w:val="000000" w:themeColor="text1"/>
          <w:sz w:val="28"/>
          <w:szCs w:val="28"/>
          <w:vertAlign w:val="subscript"/>
        </w:rPr>
        <w:t>КС</w:t>
      </w:r>
      <w:r>
        <w:rPr>
          <w:color w:val="000000" w:themeColor="text1"/>
          <w:sz w:val="28"/>
          <w:szCs w:val="28"/>
        </w:rPr>
        <w:t> – </w:t>
      </w:r>
      <w:r w:rsidRPr="00A74840">
        <w:rPr>
          <w:color w:val="000000" w:themeColor="text1"/>
          <w:sz w:val="28"/>
          <w:szCs w:val="28"/>
        </w:rPr>
        <w:t xml:space="preserve">сумма кадастровой стоимости всех земельных участков, расположенных в границах территории, в отношении которой принято решение о комплексном развитии (далее </w:t>
      </w:r>
      <w:r>
        <w:rPr>
          <w:color w:val="000000" w:themeColor="text1"/>
          <w:sz w:val="28"/>
          <w:szCs w:val="28"/>
        </w:rPr>
        <w:t>– территория).</w:t>
      </w:r>
    </w:p>
    <w:p w:rsidR="000F251F" w:rsidRPr="00A74840" w:rsidRDefault="000F251F" w:rsidP="000F251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74840">
        <w:rPr>
          <w:color w:val="000000" w:themeColor="text1"/>
          <w:sz w:val="28"/>
          <w:szCs w:val="28"/>
        </w:rPr>
        <w:t>Кадастровая стоимость земельн</w:t>
      </w:r>
      <w:r>
        <w:rPr>
          <w:color w:val="000000" w:themeColor="text1"/>
          <w:sz w:val="28"/>
          <w:szCs w:val="28"/>
        </w:rPr>
        <w:t>ых</w:t>
      </w:r>
      <w:r w:rsidRPr="00A74840">
        <w:rPr>
          <w:color w:val="000000" w:themeColor="text1"/>
          <w:sz w:val="28"/>
          <w:szCs w:val="28"/>
        </w:rPr>
        <w:t xml:space="preserve"> участк</w:t>
      </w:r>
      <w:r>
        <w:rPr>
          <w:color w:val="000000" w:themeColor="text1"/>
          <w:sz w:val="28"/>
          <w:szCs w:val="28"/>
        </w:rPr>
        <w:t>ов</w:t>
      </w:r>
      <w:r w:rsidRPr="00A74840">
        <w:rPr>
          <w:color w:val="000000" w:themeColor="text1"/>
          <w:sz w:val="28"/>
          <w:szCs w:val="28"/>
        </w:rPr>
        <w:t xml:space="preserve"> в рублях определяется правовым</w:t>
      </w:r>
      <w:r>
        <w:rPr>
          <w:color w:val="000000" w:themeColor="text1"/>
          <w:sz w:val="28"/>
          <w:szCs w:val="28"/>
        </w:rPr>
        <w:t>и</w:t>
      </w:r>
      <w:r w:rsidRPr="00A74840">
        <w:rPr>
          <w:color w:val="000000" w:themeColor="text1"/>
          <w:sz w:val="28"/>
          <w:szCs w:val="28"/>
        </w:rPr>
        <w:t xml:space="preserve"> акт</w:t>
      </w:r>
      <w:r>
        <w:rPr>
          <w:color w:val="000000" w:themeColor="text1"/>
          <w:sz w:val="28"/>
          <w:szCs w:val="28"/>
        </w:rPr>
        <w:t>ами</w:t>
      </w:r>
      <w:r w:rsidRPr="00A74840">
        <w:rPr>
          <w:color w:val="000000" w:themeColor="text1"/>
          <w:sz w:val="28"/>
          <w:szCs w:val="28"/>
        </w:rPr>
        <w:t>, утверждающим</w:t>
      </w:r>
      <w:r>
        <w:rPr>
          <w:color w:val="000000" w:themeColor="text1"/>
          <w:sz w:val="28"/>
          <w:szCs w:val="28"/>
        </w:rPr>
        <w:t>и</w:t>
      </w:r>
      <w:r w:rsidRPr="00A74840">
        <w:rPr>
          <w:color w:val="000000" w:themeColor="text1"/>
          <w:sz w:val="28"/>
          <w:szCs w:val="28"/>
        </w:rPr>
        <w:t xml:space="preserve"> результаты государственной кадастровой оценки земельных участков</w:t>
      </w:r>
      <w:r>
        <w:rPr>
          <w:color w:val="000000" w:themeColor="text1"/>
          <w:sz w:val="28"/>
          <w:szCs w:val="28"/>
        </w:rPr>
        <w:t>, расположенных в границах территории,</w:t>
      </w:r>
      <w:r w:rsidRPr="00A74840">
        <w:rPr>
          <w:color w:val="000000" w:themeColor="text1"/>
          <w:sz w:val="28"/>
          <w:szCs w:val="28"/>
        </w:rPr>
        <w:t xml:space="preserve"> и применяемым</w:t>
      </w:r>
      <w:r>
        <w:rPr>
          <w:color w:val="000000" w:themeColor="text1"/>
          <w:sz w:val="28"/>
          <w:szCs w:val="28"/>
        </w:rPr>
        <w:t>и</w:t>
      </w:r>
      <w:r w:rsidRPr="00A74840">
        <w:rPr>
          <w:color w:val="000000" w:themeColor="text1"/>
          <w:sz w:val="28"/>
          <w:szCs w:val="28"/>
        </w:rPr>
        <w:t xml:space="preserve"> в расчетном году.</w:t>
      </w:r>
    </w:p>
    <w:p w:rsidR="000F251F" w:rsidRPr="00A74840" w:rsidRDefault="000F251F" w:rsidP="000F251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A74840">
        <w:rPr>
          <w:color w:val="000000" w:themeColor="text1"/>
          <w:sz w:val="28"/>
          <w:szCs w:val="28"/>
        </w:rPr>
        <w:t>В случае если в границах территории расположены земельные участки, не поставленные на кадастровый учет, применяется средний уровень кадастровой стоимости земельных участков, установленный</w:t>
      </w:r>
      <w:r>
        <w:rPr>
          <w:color w:val="000000" w:themeColor="text1"/>
          <w:sz w:val="28"/>
          <w:szCs w:val="28"/>
        </w:rPr>
        <w:t xml:space="preserve"> </w:t>
      </w:r>
      <w:r w:rsidRPr="00A74840">
        <w:rPr>
          <w:color w:val="000000" w:themeColor="text1"/>
          <w:sz w:val="28"/>
          <w:szCs w:val="28"/>
        </w:rPr>
        <w:t>для соответствующей категории земель, вида разрешенного использования земельных участков и кадастрового квартала, в котором расположены земельные участки, входящие в границы территории, а при отсутствии сведений о категории земель и виде разрешенного использования земельных участков, входящих в границы территории</w:t>
      </w:r>
      <w:proofErr w:type="gramEnd"/>
      <w:r w:rsidRPr="00A7484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–</w:t>
      </w:r>
      <w:r w:rsidRPr="00A74840">
        <w:rPr>
          <w:color w:val="000000" w:themeColor="text1"/>
          <w:sz w:val="28"/>
          <w:szCs w:val="28"/>
        </w:rPr>
        <w:t xml:space="preserve"> средний уровень кадастровой стоимости земельных участков, установленный для земель населенных пунктов с видом разрешенного использования «многоэтажная жилая застройка (высотная застройка)» кадастрового квартала, в котором расположены земельные участки, входящие в границы территории.</w:t>
      </w:r>
    </w:p>
    <w:p w:rsidR="000F251F" w:rsidRPr="00A74840" w:rsidRDefault="000F251F" w:rsidP="000F251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74840">
        <w:rPr>
          <w:color w:val="000000" w:themeColor="text1"/>
          <w:sz w:val="28"/>
          <w:szCs w:val="28"/>
        </w:rPr>
        <w:lastRenderedPageBreak/>
        <w:t>В случае включения в границы территории части земельного участка кадастровая стоимость определяется пропорционально площади части земельного участка, подлежащей комплексному развитию территории.</w:t>
      </w:r>
    </w:p>
    <w:p w:rsidR="000F251F" w:rsidRDefault="000F251F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0F251F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B91" w:rsidRDefault="009D3B91">
      <w:r>
        <w:separator/>
      </w:r>
    </w:p>
  </w:endnote>
  <w:endnote w:type="continuationSeparator" w:id="0">
    <w:p w:rsidR="009D3B91" w:rsidRDefault="009D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B91" w:rsidRDefault="009D3B91">
      <w:r>
        <w:separator/>
      </w:r>
    </w:p>
  </w:footnote>
  <w:footnote w:type="continuationSeparator" w:id="0">
    <w:p w:rsidR="009D3B91" w:rsidRDefault="009D3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81238C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F251F"/>
    <w:rsid w:val="00122CFD"/>
    <w:rsid w:val="00141EDA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238C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B91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No Spacing"/>
    <w:uiPriority w:val="1"/>
    <w:qFormat/>
    <w:rsid w:val="000F251F"/>
    <w:rPr>
      <w:rFonts w:ascii="Calibri" w:eastAsia="Tahoma" w:hAnsi="Calibri" w:cs="Noto Sans Devanagari"/>
      <w:color w:val="000000"/>
      <w:lang w:eastAsia="zh-CN" w:bidi="hi-IN"/>
    </w:rPr>
  </w:style>
  <w:style w:type="paragraph" w:customStyle="1" w:styleId="formattext">
    <w:name w:val="formattext"/>
    <w:basedOn w:val="a"/>
    <w:rsid w:val="000F25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No Spacing"/>
    <w:uiPriority w:val="1"/>
    <w:qFormat/>
    <w:rsid w:val="000F251F"/>
    <w:rPr>
      <w:rFonts w:ascii="Calibri" w:eastAsia="Tahoma" w:hAnsi="Calibri" w:cs="Noto Sans Devanagari"/>
      <w:color w:val="000000"/>
      <w:lang w:eastAsia="zh-CN" w:bidi="hi-IN"/>
    </w:rPr>
  </w:style>
  <w:style w:type="paragraph" w:customStyle="1" w:styleId="formattext">
    <w:name w:val="formattext"/>
    <w:basedOn w:val="a"/>
    <w:rsid w:val="000F25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3</cp:revision>
  <cp:lastPrinted>2008-04-23T08:17:00Z</cp:lastPrinted>
  <dcterms:created xsi:type="dcterms:W3CDTF">2025-02-06T09:17:00Z</dcterms:created>
  <dcterms:modified xsi:type="dcterms:W3CDTF">2025-02-18T11:13:00Z</dcterms:modified>
</cp:coreProperties>
</file>