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3239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февраля 2025 г. № 49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32399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722AA4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62F73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22AA4">
              <w:rPr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722AA4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  <w:lang w:eastAsia="zh-CN"/>
              </w:rPr>
            </w:pPr>
            <w:r w:rsidRPr="00722AA4">
              <w:rPr>
                <w:sz w:val="28"/>
                <w:szCs w:val="28"/>
              </w:rPr>
              <w:t xml:space="preserve">Рязанской области </w:t>
            </w:r>
            <w:r w:rsidRPr="00722AA4">
              <w:rPr>
                <w:sz w:val="28"/>
                <w:szCs w:val="28"/>
                <w:lang w:eastAsia="zh-CN"/>
              </w:rPr>
              <w:t>от 12 февраля 2014 г. № 27 «Об утверждении</w:t>
            </w:r>
          </w:p>
          <w:p w:rsidR="00862F73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  <w:lang w:eastAsia="zh-CN"/>
              </w:rPr>
              <w:t>Порядка ведения реестра</w:t>
            </w:r>
            <w:r w:rsidRPr="00722AA4">
              <w:rPr>
                <w:sz w:val="28"/>
                <w:szCs w:val="28"/>
              </w:rPr>
              <w:t xml:space="preserve"> уведомлений о </w:t>
            </w:r>
            <w:proofErr w:type="gramStart"/>
            <w:r w:rsidRPr="00722AA4">
              <w:rPr>
                <w:sz w:val="28"/>
                <w:szCs w:val="28"/>
              </w:rPr>
              <w:t>выбранном</w:t>
            </w:r>
            <w:proofErr w:type="gramEnd"/>
            <w:r w:rsidRPr="00722AA4">
              <w:rPr>
                <w:sz w:val="28"/>
                <w:szCs w:val="28"/>
              </w:rPr>
              <w:t xml:space="preserve"> собственниками</w:t>
            </w:r>
          </w:p>
          <w:p w:rsidR="00862F73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</w:rPr>
              <w:t>помещений в соответствующем многоквартирном доме способе</w:t>
            </w:r>
          </w:p>
          <w:p w:rsidR="00722AA4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</w:rPr>
              <w:t>формирования фонда капитального ремонта и Порядка ведения</w:t>
            </w:r>
          </w:p>
          <w:p w:rsidR="00862F73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722AA4">
              <w:rPr>
                <w:sz w:val="28"/>
                <w:szCs w:val="28"/>
              </w:rPr>
              <w:t>р</w:t>
            </w:r>
            <w:r w:rsidRPr="00722AA4">
              <w:rPr>
                <w:bCs/>
                <w:color w:val="000000"/>
                <w:sz w:val="28"/>
                <w:szCs w:val="28"/>
              </w:rPr>
              <w:t xml:space="preserve">еестра специальных счетов </w:t>
            </w:r>
            <w:r w:rsidRPr="00722AA4">
              <w:rPr>
                <w:sz w:val="28"/>
                <w:szCs w:val="28"/>
              </w:rPr>
              <w:t>Рязанской области (в редакции</w:t>
            </w:r>
            <w:proofErr w:type="gramEnd"/>
          </w:p>
          <w:p w:rsidR="00722AA4" w:rsidRDefault="00722AA4" w:rsidP="00722AA4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</w:rPr>
              <w:t>постановления Правительства Рязанской области</w:t>
            </w:r>
          </w:p>
          <w:p w:rsidR="000D5EED" w:rsidRPr="00722AA4" w:rsidRDefault="00722AA4" w:rsidP="00722AA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от 04.06.2019 № 153)</w:t>
            </w:r>
          </w:p>
        </w:tc>
      </w:tr>
      <w:tr w:rsidR="000D5EED" w:rsidRPr="00722AA4" w:rsidTr="002B3460">
        <w:trPr>
          <w:jc w:val="right"/>
        </w:trPr>
        <w:tc>
          <w:tcPr>
            <w:tcW w:w="5000" w:type="pct"/>
            <w:gridSpan w:val="3"/>
          </w:tcPr>
          <w:p w:rsidR="00722AA4" w:rsidRPr="00722AA4" w:rsidRDefault="00722AA4" w:rsidP="00722AA4">
            <w:pPr>
              <w:tabs>
                <w:tab w:val="left" w:pos="4600"/>
              </w:tabs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2AA4">
              <w:rPr>
                <w:rFonts w:ascii="Times New Roman" w:eastAsiaTheme="minorEastAsia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722AA4" w:rsidRPr="00722AA4" w:rsidRDefault="00722AA4" w:rsidP="00722AA4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22AA4">
              <w:rPr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Pr="00722AA4">
              <w:rPr>
                <w:sz w:val="28"/>
                <w:szCs w:val="28"/>
              </w:rPr>
              <w:br/>
              <w:t>от</w:t>
            </w:r>
            <w:r w:rsidRPr="00722AA4">
              <w:rPr>
                <w:sz w:val="28"/>
                <w:szCs w:val="28"/>
                <w:lang w:eastAsia="zh-CN"/>
              </w:rPr>
              <w:t xml:space="preserve"> 12 февраля 2014 г. № 27 «Об утверждении Порядка ведения реестра</w:t>
            </w:r>
            <w:r w:rsidRPr="00722AA4">
              <w:rPr>
                <w:sz w:val="28"/>
                <w:szCs w:val="28"/>
              </w:rPr>
              <w:t xml:space="preserve"> уведомлений о выбранном собственниками помещений в соответствующем многоквартирном доме способе формирования фонда капитального ремонта и Порядка ведения </w:t>
            </w:r>
            <w:r w:rsidRPr="00722AA4">
              <w:rPr>
                <w:bCs/>
                <w:color w:val="000000"/>
                <w:sz w:val="28"/>
                <w:szCs w:val="28"/>
              </w:rPr>
              <w:t xml:space="preserve">реестра специальных счетов </w:t>
            </w:r>
            <w:r w:rsidRPr="00722AA4">
              <w:rPr>
                <w:sz w:val="28"/>
                <w:szCs w:val="28"/>
              </w:rPr>
              <w:t xml:space="preserve">Рязанской области» следующие изменения: </w:t>
            </w:r>
            <w:proofErr w:type="gramEnd"/>
          </w:p>
          <w:p w:rsidR="00722AA4" w:rsidRPr="00722AA4" w:rsidRDefault="00722AA4" w:rsidP="00862F73">
            <w:pPr>
              <w:pStyle w:val="ac"/>
              <w:numPr>
                <w:ilvl w:val="0"/>
                <w:numId w:val="7"/>
              </w:numPr>
              <w:tabs>
                <w:tab w:val="left" w:pos="1050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</w:rPr>
              <w:t>наименование изложить в следующей редакции:</w:t>
            </w:r>
          </w:p>
          <w:p w:rsidR="00722AA4" w:rsidRPr="00722AA4" w:rsidRDefault="00722AA4" w:rsidP="00722AA4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</w:rPr>
              <w:t>«О ведении реестра уведомлений владельцев специальных счетов</w:t>
            </w:r>
            <w:r w:rsidRPr="00722AA4">
              <w:rPr>
                <w:sz w:val="28"/>
                <w:szCs w:val="28"/>
              </w:rPr>
              <w:br/>
              <w:t xml:space="preserve"> и реестра специальных счетов на территории Рязанской области»;</w:t>
            </w:r>
          </w:p>
          <w:p w:rsidR="00722AA4" w:rsidRPr="00722AA4" w:rsidRDefault="00722AA4" w:rsidP="00862F73">
            <w:pPr>
              <w:pStyle w:val="ac"/>
              <w:numPr>
                <w:ilvl w:val="0"/>
                <w:numId w:val="7"/>
              </w:numPr>
              <w:tabs>
                <w:tab w:val="left" w:pos="1050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722AA4">
              <w:rPr>
                <w:sz w:val="28"/>
                <w:szCs w:val="28"/>
              </w:rPr>
              <w:t>пункт 3 изложить в следующей редакции:</w:t>
            </w:r>
          </w:p>
          <w:p w:rsidR="00722AA4" w:rsidRPr="00722AA4" w:rsidRDefault="00722AA4" w:rsidP="00722A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                на заместителя Председателя Правительства Рязанской области (в сфере жилищно-коммунального хозяйства)</w:t>
            </w:r>
            <w:proofErr w:type="gramStart"/>
            <w:r w:rsidRPr="00722AA4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722A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2AA4" w:rsidRPr="00722AA4" w:rsidRDefault="00722AA4" w:rsidP="00722A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3) пункт 2 приложения № 1 изложить в следующей редакции:</w:t>
            </w:r>
          </w:p>
          <w:p w:rsidR="00722AA4" w:rsidRPr="00722AA4" w:rsidRDefault="00722AA4" w:rsidP="00722A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«2</w:t>
            </w:r>
            <w:r w:rsidRPr="00722AA4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722AA4">
              <w:rPr>
                <w:rFonts w:ascii="Times New Roman" w:hAnsi="Times New Roman"/>
                <w:sz w:val="28"/>
                <w:szCs w:val="28"/>
              </w:rPr>
              <w:t xml:space="preserve">Владелец специального счета в течение пяти рабочих дней </w:t>
            </w:r>
            <w:r w:rsidRPr="00722AA4">
              <w:rPr>
                <w:rFonts w:ascii="Times New Roman" w:hAnsi="Times New Roman"/>
                <w:sz w:val="28"/>
                <w:szCs w:val="28"/>
              </w:rPr>
              <w:br/>
              <w:t xml:space="preserve">с момента открытия специального счета обязан представить </w:t>
            </w:r>
            <w:r w:rsidRPr="00722AA4">
              <w:rPr>
                <w:rFonts w:ascii="Times New Roman" w:hAnsi="Times New Roman"/>
                <w:sz w:val="28"/>
                <w:szCs w:val="28"/>
              </w:rPr>
              <w:br/>
              <w:t xml:space="preserve">в уполномоченный орган уведомление о выбранном собственниками помещений в соответствующем многоквартирном доме способе формирования фонда капитального ремонта (далее – уведомление), </w:t>
            </w:r>
            <w:r w:rsidRPr="00722AA4">
              <w:rPr>
                <w:rFonts w:ascii="Times New Roman" w:hAnsi="Times New Roman"/>
                <w:sz w:val="28"/>
                <w:szCs w:val="28"/>
              </w:rPr>
              <w:br/>
              <w:t xml:space="preserve">в котором должны быть отражены сведения о направлении </w:t>
            </w:r>
            <w:r w:rsidRPr="00722AA4">
              <w:rPr>
                <w:rFonts w:ascii="Times New Roman" w:hAnsi="Times New Roman"/>
                <w:sz w:val="28"/>
                <w:szCs w:val="28"/>
              </w:rPr>
              <w:br/>
              <w:t xml:space="preserve">в уполномоченный орган в порядке, установленном  частями 1 и 1.1 </w:t>
            </w:r>
            <w:r w:rsidRPr="00722AA4">
              <w:rPr>
                <w:rFonts w:ascii="Times New Roman" w:hAnsi="Times New Roman"/>
                <w:sz w:val="28"/>
                <w:szCs w:val="28"/>
              </w:rPr>
              <w:br/>
            </w:r>
            <w:r w:rsidRPr="00862F73">
              <w:rPr>
                <w:rFonts w:ascii="Times New Roman" w:hAnsi="Times New Roman"/>
                <w:spacing w:val="-4"/>
                <w:sz w:val="28"/>
                <w:szCs w:val="28"/>
              </w:rPr>
              <w:t>статьи 46 Жилищного кодекса Российской Федерации, подлинника протокола</w:t>
            </w:r>
            <w:proofErr w:type="gramEnd"/>
            <w:r w:rsidRPr="00722A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AA4">
              <w:rPr>
                <w:rFonts w:ascii="Times New Roman" w:hAnsi="Times New Roman"/>
                <w:sz w:val="28"/>
                <w:szCs w:val="28"/>
              </w:rPr>
              <w:lastRenderedPageBreak/>
              <w:t>общего собрания собственников помещений в этом многоквартирном доме</w:t>
            </w:r>
            <w:r w:rsidR="00862F73">
              <w:rPr>
                <w:rFonts w:ascii="Times New Roman" w:hAnsi="Times New Roman"/>
                <w:sz w:val="28"/>
                <w:szCs w:val="28"/>
              </w:rPr>
              <w:br/>
            </w:r>
            <w:r w:rsidRPr="00722AA4">
              <w:rPr>
                <w:rFonts w:ascii="Times New Roman" w:hAnsi="Times New Roman"/>
                <w:sz w:val="28"/>
                <w:szCs w:val="28"/>
              </w:rPr>
              <w:t xml:space="preserve">о принятии решений, предусмотренных </w:t>
            </w:r>
            <w:hyperlink w:anchor="sub_1703" w:history="1">
              <w:r w:rsidRPr="00722AA4">
                <w:rPr>
                  <w:rFonts w:ascii="Times New Roman" w:hAnsi="Times New Roman"/>
                  <w:sz w:val="28"/>
                  <w:szCs w:val="28"/>
                </w:rPr>
                <w:t>частями</w:t>
              </w:r>
              <w:r w:rsidR="00862F73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Pr="00722AA4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722AA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sub_1704" w:history="1">
              <w:r w:rsidRPr="00722AA4">
                <w:rPr>
                  <w:rFonts w:ascii="Times New Roman" w:hAnsi="Times New Roman"/>
                  <w:sz w:val="28"/>
                  <w:szCs w:val="28"/>
                </w:rPr>
                <w:t>4 статьи 170</w:t>
              </w:r>
            </w:hyperlink>
            <w:r w:rsidRPr="00722AA4">
              <w:rPr>
                <w:rFonts w:ascii="Times New Roman" w:hAnsi="Times New Roman"/>
                <w:sz w:val="28"/>
                <w:szCs w:val="28"/>
              </w:rPr>
              <w:t xml:space="preserve"> Жилищного кодекса Российской Федерации, справки банка об открытии специального счета</w:t>
            </w:r>
            <w:proofErr w:type="gramStart"/>
            <w:r w:rsidRPr="00722AA4">
              <w:rPr>
                <w:rFonts w:ascii="Times New Roman" w:hAnsi="Times New Roman"/>
                <w:sz w:val="28"/>
                <w:szCs w:val="28"/>
              </w:rPr>
              <w:t xml:space="preserve">.»;  </w:t>
            </w:r>
            <w:proofErr w:type="gramEnd"/>
          </w:p>
          <w:p w:rsidR="00722AA4" w:rsidRPr="00722AA4" w:rsidRDefault="00722AA4" w:rsidP="00722AA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 </w:t>
            </w:r>
            <w:r w:rsidRPr="00722AA4">
              <w:rPr>
                <w:rFonts w:ascii="Times New Roman" w:hAnsi="Times New Roman"/>
                <w:sz w:val="28"/>
                <w:szCs w:val="28"/>
              </w:rPr>
              <w:t>абзац седьмой пункта 2 приложения № 2 изложить в следующей редакции:</w:t>
            </w:r>
          </w:p>
          <w:p w:rsidR="00912F0D" w:rsidRPr="00722AA4" w:rsidRDefault="00722AA4" w:rsidP="00722AA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«</w:t>
            </w:r>
            <w:r w:rsidRPr="00722AA4">
              <w:rPr>
                <w:rFonts w:ascii="Times New Roman" w:hAnsi="Times New Roman"/>
                <w:bCs/>
                <w:sz w:val="28"/>
                <w:szCs w:val="28"/>
              </w:rPr>
              <w:t>Сведения, указанные в абзацах втором - пятом настоящего пункта  представляются ежеквартально в срок до одиннадцатого числа месяца, следующего за отчетным кварталом, сведения, указанные в абзаце шестом настоящего пункта, представляются в течение тридцати дней после заключения соответствующего договора</w:t>
            </w:r>
            <w:proofErr w:type="gramStart"/>
            <w:r w:rsidRPr="00722AA4">
              <w:rPr>
                <w:rFonts w:ascii="Times New Roman" w:hAnsi="Times New Roman"/>
                <w:bCs/>
                <w:sz w:val="28"/>
                <w:szCs w:val="28"/>
              </w:rPr>
              <w:t>.».</w:t>
            </w:r>
            <w:r w:rsidR="000D5EED" w:rsidRPr="00722A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B3460" w:rsidRPr="00722AA4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722AA4" w:rsidRDefault="002B3460" w:rsidP="00722A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22AA4" w:rsidRDefault="002B3460" w:rsidP="00722A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22AA4" w:rsidRDefault="002B3460" w:rsidP="00722A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22AA4" w:rsidRDefault="002B3460" w:rsidP="00722AA4">
            <w:pPr>
              <w:rPr>
                <w:rFonts w:ascii="Times New Roman" w:hAnsi="Times New Roman"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722AA4" w:rsidRDefault="002B3460" w:rsidP="00722A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722AA4" w:rsidRDefault="002B3460" w:rsidP="00722A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22AA4" w:rsidRDefault="002B3460" w:rsidP="00722A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22AA4" w:rsidRDefault="002B3460" w:rsidP="00722AA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22AA4" w:rsidRDefault="002B3460" w:rsidP="00722AA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22AA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722AA4" w:rsidRDefault="00E32E0D" w:rsidP="00722AA4">
      <w:pPr>
        <w:jc w:val="both"/>
        <w:rPr>
          <w:rFonts w:ascii="Times New Roman" w:hAnsi="Times New Roman"/>
          <w:sz w:val="28"/>
          <w:szCs w:val="28"/>
        </w:rPr>
      </w:pPr>
    </w:p>
    <w:sectPr w:rsidR="00E32E0D" w:rsidRPr="00722AA4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F1" w:rsidRDefault="001233F1">
      <w:r>
        <w:separator/>
      </w:r>
    </w:p>
  </w:endnote>
  <w:endnote w:type="continuationSeparator" w:id="0">
    <w:p w:rsidR="001233F1" w:rsidRDefault="001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F1" w:rsidRDefault="001233F1">
      <w:r>
        <w:separator/>
      </w:r>
    </w:p>
  </w:footnote>
  <w:footnote w:type="continuationSeparator" w:id="0">
    <w:p w:rsidR="001233F1" w:rsidRDefault="0012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B55732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5C55621"/>
    <w:multiLevelType w:val="hybridMultilevel"/>
    <w:tmpl w:val="FF72473E"/>
    <w:lvl w:ilvl="0" w:tplc="D02CB76A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9mk47LEJUoqMEC91Aybk+6MhMk=" w:salt="VvqhCprQoLjj4wsknD6Nt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233F1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2AA4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73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2399"/>
    <w:rsid w:val="00B376B1"/>
    <w:rsid w:val="00B413CE"/>
    <w:rsid w:val="00B5528C"/>
    <w:rsid w:val="00B55732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722A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722A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</cp:revision>
  <cp:lastPrinted>2008-04-23T08:17:00Z</cp:lastPrinted>
  <dcterms:created xsi:type="dcterms:W3CDTF">2025-02-18T12:31:00Z</dcterms:created>
  <dcterms:modified xsi:type="dcterms:W3CDTF">2025-02-25T11:13:00Z</dcterms:modified>
</cp:coreProperties>
</file>