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0C0AA2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25 февраля 2025 г. № 52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C0AA2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0D5EED" w:rsidTr="002B3460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4834F4" w:rsidRDefault="004834F4" w:rsidP="004834F4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Hlk187318251"/>
            <w:bookmarkStart w:id="1" w:name="_GoBack"/>
            <w:bookmarkEnd w:id="1"/>
            <w:r w:rsidRPr="00B84629">
              <w:rPr>
                <w:sz w:val="28"/>
                <w:szCs w:val="28"/>
              </w:rPr>
              <w:lastRenderedPageBreak/>
              <w:t xml:space="preserve">О внесении изменений в постановление </w:t>
            </w:r>
            <w:r w:rsidRPr="00B84629">
              <w:rPr>
                <w:rFonts w:ascii="Times New Roman" w:hAnsi="Times New Roman"/>
                <w:sz w:val="28"/>
                <w:szCs w:val="28"/>
              </w:rPr>
              <w:t xml:space="preserve">Правительства </w:t>
            </w:r>
          </w:p>
          <w:p w:rsidR="004834F4" w:rsidRDefault="004834F4" w:rsidP="004834F4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629">
              <w:rPr>
                <w:rFonts w:ascii="Times New Roman" w:hAnsi="Times New Roman"/>
                <w:sz w:val="28"/>
                <w:szCs w:val="28"/>
              </w:rPr>
              <w:t xml:space="preserve">Рязанской области от 28 декабря 2012 г. № 407 «О возмещении недополученных доходов, связанных с перевозкой пассажиров автомобильным транспортом общего пользования» </w:t>
            </w:r>
          </w:p>
          <w:p w:rsidR="004834F4" w:rsidRDefault="004834F4" w:rsidP="004834F4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84629">
              <w:rPr>
                <w:rFonts w:ascii="Times New Roman" w:hAnsi="Times New Roman"/>
                <w:sz w:val="28"/>
                <w:szCs w:val="28"/>
              </w:rPr>
              <w:t xml:space="preserve">(в редакции постановлений Правительства Рязанской области </w:t>
            </w:r>
            <w:proofErr w:type="gramEnd"/>
          </w:p>
          <w:p w:rsidR="004834F4" w:rsidRPr="00B84629" w:rsidRDefault="004834F4" w:rsidP="004834F4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629">
              <w:rPr>
                <w:rFonts w:ascii="Times New Roman" w:hAnsi="Times New Roman"/>
                <w:sz w:val="28"/>
                <w:szCs w:val="28"/>
              </w:rPr>
              <w:t>от 12.02.2014 № 21, от 29.12.2014 № 406, от 17.05.2017 № 104,</w:t>
            </w:r>
          </w:p>
          <w:p w:rsidR="004834F4" w:rsidRPr="00B84629" w:rsidRDefault="004834F4" w:rsidP="004834F4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629">
              <w:rPr>
                <w:rFonts w:ascii="Times New Roman" w:hAnsi="Times New Roman"/>
                <w:sz w:val="28"/>
                <w:szCs w:val="28"/>
              </w:rPr>
              <w:t>от 19.12.2017 № 379, от 26.02.2019 № 44, от 18.12.2019 № 417,</w:t>
            </w:r>
          </w:p>
          <w:p w:rsidR="004834F4" w:rsidRPr="00B84629" w:rsidRDefault="004834F4" w:rsidP="004834F4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629">
              <w:rPr>
                <w:rFonts w:ascii="Times New Roman" w:hAnsi="Times New Roman"/>
                <w:sz w:val="28"/>
                <w:szCs w:val="28"/>
              </w:rPr>
              <w:t>от 07.05.2020 № 99, от 23.06.2020 № 148, от 20.04.2021 № 87,</w:t>
            </w:r>
          </w:p>
          <w:p w:rsidR="004834F4" w:rsidRPr="00B84629" w:rsidRDefault="004834F4" w:rsidP="004834F4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629">
              <w:rPr>
                <w:rFonts w:ascii="Times New Roman" w:hAnsi="Times New Roman"/>
                <w:sz w:val="28"/>
                <w:szCs w:val="28"/>
              </w:rPr>
              <w:t>от 15.02.2022 № 46, от 25.10.2022 № 372, от 18.01.2023 № 6,</w:t>
            </w:r>
          </w:p>
          <w:p w:rsidR="000D5EED" w:rsidRDefault="004834F4" w:rsidP="004834F4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629">
              <w:rPr>
                <w:rFonts w:ascii="Times New Roman" w:hAnsi="Times New Roman"/>
                <w:sz w:val="28"/>
                <w:szCs w:val="28"/>
              </w:rPr>
              <w:t>от 30.10.2023 № 403, от 03.06.2024 № 179, от 23.07.2024 № 221)</w:t>
            </w:r>
            <w:bookmarkEnd w:id="0"/>
          </w:p>
        </w:tc>
      </w:tr>
      <w:tr w:rsidR="004834F4" w:rsidRPr="004834F4" w:rsidTr="002B3460">
        <w:trPr>
          <w:jc w:val="right"/>
        </w:trPr>
        <w:tc>
          <w:tcPr>
            <w:tcW w:w="5000" w:type="pct"/>
            <w:gridSpan w:val="3"/>
          </w:tcPr>
          <w:p w:rsidR="004834F4" w:rsidRPr="004834F4" w:rsidRDefault="004834F4" w:rsidP="005B2778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34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Правительство Рязанской области ПОСТАНОВЛЯЕТ:</w:t>
            </w:r>
          </w:p>
          <w:p w:rsidR="004834F4" w:rsidRPr="004834F4" w:rsidRDefault="004834F4" w:rsidP="005B2778">
            <w:pPr>
              <w:pStyle w:val="ad"/>
              <w:numPr>
                <w:ilvl w:val="0"/>
                <w:numId w:val="8"/>
              </w:numPr>
              <w:tabs>
                <w:tab w:val="left" w:pos="1094"/>
              </w:tabs>
              <w:ind w:left="0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34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Внести в постановление Правительства Рязанской области от </w:t>
            </w:r>
            <w:r w:rsidR="006B3A82" w:rsidRPr="006B3A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4834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</w:t>
            </w:r>
            <w:r w:rsidR="006B3A82" w:rsidRPr="006B3A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834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декабря 2012 г. № 407 «О возмещении недополученных доходов, связанных с перевозкой пассажиров автомобильным транспортом общего пользования» следующие изменения:</w:t>
            </w:r>
          </w:p>
          <w:p w:rsidR="004834F4" w:rsidRPr="005B2778" w:rsidRDefault="005B2778" w:rsidP="005B2778">
            <w:pPr>
              <w:tabs>
                <w:tab w:val="left" w:pos="109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1) </w:t>
            </w:r>
            <w:r w:rsidR="004834F4" w:rsidRPr="005B27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изложить в следующей редакции:</w:t>
            </w:r>
          </w:p>
          <w:p w:rsidR="004834F4" w:rsidRPr="004834F4" w:rsidRDefault="004834F4" w:rsidP="005B2778">
            <w:pPr>
              <w:pStyle w:val="ad"/>
              <w:tabs>
                <w:tab w:val="left" w:pos="109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34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«О возмещении недополученных доходов, связанных с перевозкой пассажиров транспортом общего пользования»;</w:t>
            </w:r>
          </w:p>
          <w:p w:rsidR="004834F4" w:rsidRPr="004834F4" w:rsidRDefault="005B2778" w:rsidP="005B277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2) </w:t>
            </w:r>
            <w:r w:rsidR="004834F4" w:rsidRPr="004834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пункт 1 изложить в следующей редакции:</w:t>
            </w:r>
          </w:p>
          <w:p w:rsidR="004834F4" w:rsidRPr="004834F4" w:rsidRDefault="004834F4" w:rsidP="005B2778">
            <w:pPr>
              <w:pStyle w:val="ad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34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«1. </w:t>
            </w:r>
            <w:proofErr w:type="gramStart"/>
            <w:r w:rsidRPr="004834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Утвердить Порядок предоставления юридическим лицам и индивидуальным предпринимателям субсидий в целях возмещения недополученных доходов в связи с осуществлением ими перевозок городским наземным электрическим транспортом общего пользования, автомобильным транспортом общего пользования городского и пригородного сообщения, а также автомобильным транспортом общего пользования междугороднего сообщения по маршрутам, соединяющим административный центр муниципального района (муниципального округа) Рязанской области с населенными пунктами данного муниципального района (муниципального</w:t>
            </w:r>
            <w:proofErr w:type="gramEnd"/>
            <w:r w:rsidRPr="004834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округа), граждан, имеющих право на меры социальной поддержки в виде льготного проезда в соответствии с Законом Рязанской области от 21 декабря 2016 года № 91-ОЗ «О мерах социальной поддержки </w:t>
            </w:r>
            <w:r w:rsidRPr="004834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населения Рязанской области» согласно приложению № 1 к настоящему постановлению</w:t>
            </w:r>
            <w:proofErr w:type="gramStart"/>
            <w:r w:rsidRPr="004834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.»;</w:t>
            </w:r>
            <w:proofErr w:type="gramEnd"/>
          </w:p>
          <w:p w:rsidR="004834F4" w:rsidRPr="005B2778" w:rsidRDefault="005B2778" w:rsidP="005B2778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3) </w:t>
            </w:r>
            <w:r w:rsidR="004834F4" w:rsidRPr="005B27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пункте 4 слова «Вице-губернатора Рязанской области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="004834F4" w:rsidRPr="005B27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первого заместителя Председателя Правительства Рязанской области» заменить на «заместителя Председателя Правительства Рязанской области – министра транспорта и автомобильных дорог Рязанской области»;</w:t>
            </w:r>
          </w:p>
          <w:p w:rsidR="004834F4" w:rsidRPr="005B2778" w:rsidRDefault="005B2778" w:rsidP="005B2778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4) </w:t>
            </w:r>
            <w:r w:rsidR="004834F4" w:rsidRPr="005B27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приложении № 1:</w:t>
            </w:r>
          </w:p>
          <w:p w:rsidR="004834F4" w:rsidRPr="004834F4" w:rsidRDefault="004834F4" w:rsidP="005B2778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34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наименование изложить в следующей редакции:</w:t>
            </w:r>
          </w:p>
          <w:p w:rsidR="004834F4" w:rsidRPr="004834F4" w:rsidRDefault="004834F4" w:rsidP="005B2778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4834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«Порядок предоставления юридическим лицам и индивидуальным предпринимателям субсидий в целях возмещения недополученных доходов в связи с осуществлением ими перевозок городским наземным электрическим транспортом общего пользования, автомобильным транспортом общего пользования городского и пригородного сообщения, а также автомобильным транспортом общего пользования междугороднего сообщения по маршрутам, соединяющим административный центр муниципального района (муниципального округа) Рязанской области с населенными пунктами данного муниципального района (муниципального округа</w:t>
            </w:r>
            <w:proofErr w:type="gramEnd"/>
            <w:r w:rsidRPr="004834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), граждан, имеющих право на меры социальной поддержки в виде льготного проезда в соответствии с Законом Рязанской области от 21 декабря 2016 года № 91-ОЗ «О мерах социальной поддержки населения Рязанской области»;</w:t>
            </w:r>
          </w:p>
          <w:p w:rsidR="004834F4" w:rsidRPr="004834F4" w:rsidRDefault="004834F4" w:rsidP="005B2778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34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пункт 1 изложить в следующей редакции:</w:t>
            </w:r>
          </w:p>
          <w:p w:rsidR="004834F4" w:rsidRPr="004834F4" w:rsidRDefault="004834F4" w:rsidP="005B2778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34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«1. </w:t>
            </w:r>
            <w:proofErr w:type="gramStart"/>
            <w:r w:rsidRPr="004834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Настоящий Порядок регламентирует предоставление юридическим лицам и индивидуальным предпринимателям, осуществляющим перевозки городским наземным электрическим транспортом общего пользования, автомобильным транспортом общего пользования городского и пригородного сообщения, а также автомобильным транспортом общего пользования междугороднего сообщения по маршрутам, соединяющим административный центр муниципального района (муниципального округа) Рязанской области с населенными пунктами данного муниципального района (муниципального округа), (далее соответственно – транспорт о</w:t>
            </w:r>
            <w:r w:rsidR="005B27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бщего пользования, перевозчики)</w:t>
            </w:r>
            <w:r w:rsidRPr="004834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граждан, имеющих</w:t>
            </w:r>
            <w:proofErr w:type="gramEnd"/>
            <w:r w:rsidRPr="004834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834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право на меру социальной поддержки в виде льготного проезда в соответствии с положениями </w:t>
            </w:r>
            <w:hyperlink r:id="rId11" w:history="1">
              <w:r w:rsidRPr="004834F4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частей 1</w:t>
              </w:r>
            </w:hyperlink>
            <w:r w:rsidRPr="004834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</w:t>
            </w:r>
            <w:hyperlink r:id="rId12" w:history="1">
              <w:r w:rsidRPr="004834F4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2 статьи 32</w:t>
              </w:r>
            </w:hyperlink>
            <w:r w:rsidRPr="004834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Закона Рязанской области от 21 декабря 2016 года № 91-ОЗ «О мерах социальной поддержки населения Рязанской области» (далее – Закон Рязанской области № 91-ОЗ), в виде бесплатного проезда в соответствии с положениями </w:t>
            </w:r>
            <w:hyperlink r:id="rId13" w:history="1">
              <w:r w:rsidRPr="004834F4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части 2.1 статьи 32</w:t>
              </w:r>
            </w:hyperlink>
            <w:r w:rsidRPr="004834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Закона Рязанской области № 91-ОЗ (далее – граждане), субсидий в</w:t>
            </w:r>
            <w:proofErr w:type="gramEnd"/>
            <w:r w:rsidRPr="004834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834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целях</w:t>
            </w:r>
            <w:proofErr w:type="gramEnd"/>
            <w:r w:rsidRPr="004834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возмещения перевозчикам недополученных доходов в связи с осуществлением ими перевозок граждан (далее – субсидии).»;</w:t>
            </w:r>
          </w:p>
          <w:p w:rsidR="004834F4" w:rsidRPr="004834F4" w:rsidRDefault="004834F4" w:rsidP="005B2778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34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в пункте 2:</w:t>
            </w:r>
          </w:p>
          <w:p w:rsidR="004834F4" w:rsidRPr="004834F4" w:rsidRDefault="004834F4" w:rsidP="005B2778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34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абзаце первом слова «и </w:t>
            </w:r>
            <w:proofErr w:type="gramStart"/>
            <w:r w:rsidRPr="004834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 w:rsidRPr="004834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 исключить;</w:t>
            </w:r>
          </w:p>
          <w:p w:rsidR="004834F4" w:rsidRDefault="004834F4" w:rsidP="005B2778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34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абзаце первом подпункта 1 и далее по тексту слово «договор» в соответствующем падеже заменить словом «соглашение» в соответствующем падеже;</w:t>
            </w:r>
          </w:p>
          <w:p w:rsidR="005B2778" w:rsidRPr="004834F4" w:rsidRDefault="005B2778" w:rsidP="005B2778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834F4" w:rsidRPr="004834F4" w:rsidRDefault="004834F4" w:rsidP="005B2778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34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в абзаце первом подпункта 2 слова «и </w:t>
            </w:r>
            <w:proofErr w:type="gramStart"/>
            <w:r w:rsidRPr="004834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 w:rsidRPr="004834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 исключить;</w:t>
            </w:r>
          </w:p>
          <w:p w:rsidR="004834F4" w:rsidRPr="004834F4" w:rsidRDefault="004834F4" w:rsidP="005B2778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34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подпункте 3 слова «и </w:t>
            </w:r>
            <w:proofErr w:type="gramStart"/>
            <w:r w:rsidRPr="004834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 w:rsidRPr="004834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 исключить;</w:t>
            </w:r>
          </w:p>
          <w:p w:rsidR="004834F4" w:rsidRPr="004834F4" w:rsidRDefault="004834F4" w:rsidP="005B2778">
            <w:pPr>
              <w:pStyle w:val="ConsPlusNormal"/>
              <w:ind w:firstLine="709"/>
              <w:jc w:val="both"/>
              <w:rPr>
                <w:color w:val="000000" w:themeColor="text1"/>
                <w:szCs w:val="28"/>
              </w:rPr>
            </w:pPr>
            <w:r w:rsidRPr="004834F4">
              <w:rPr>
                <w:color w:val="000000" w:themeColor="text1"/>
                <w:szCs w:val="28"/>
              </w:rPr>
              <w:t>- пункт 2.1 изложить в следующей редакции:</w:t>
            </w:r>
          </w:p>
          <w:p w:rsidR="004834F4" w:rsidRPr="004834F4" w:rsidRDefault="004834F4" w:rsidP="005B2778">
            <w:pPr>
              <w:pStyle w:val="ConsPlusNormal"/>
              <w:ind w:firstLine="709"/>
              <w:jc w:val="both"/>
              <w:rPr>
                <w:color w:val="000000" w:themeColor="text1"/>
                <w:szCs w:val="28"/>
              </w:rPr>
            </w:pPr>
            <w:r w:rsidRPr="004834F4">
              <w:rPr>
                <w:color w:val="000000" w:themeColor="text1"/>
                <w:szCs w:val="28"/>
              </w:rPr>
              <w:t xml:space="preserve">«2.1 Результат предоставления субсидий </w:t>
            </w:r>
            <w:r w:rsidR="005B2778">
              <w:rPr>
                <w:color w:val="000000" w:themeColor="text1"/>
                <w:szCs w:val="28"/>
              </w:rPr>
              <w:t>–</w:t>
            </w:r>
            <w:r w:rsidRPr="004834F4">
              <w:rPr>
                <w:color w:val="000000" w:themeColor="text1"/>
                <w:szCs w:val="28"/>
              </w:rPr>
              <w:t xml:space="preserve"> организованы перевозки автомобильным транспортом, городским наземным электрическим транспортом граждан, имеющих в соответствии с законодательством Рязанской области право на меры социальной поддержки в виде льготного проезда.</w:t>
            </w:r>
          </w:p>
          <w:p w:rsidR="004834F4" w:rsidRPr="004834F4" w:rsidRDefault="004834F4" w:rsidP="005B2778">
            <w:pPr>
              <w:pStyle w:val="ConsPlusNormal"/>
              <w:ind w:firstLine="709"/>
              <w:jc w:val="both"/>
              <w:rPr>
                <w:color w:val="000000" w:themeColor="text1"/>
                <w:szCs w:val="28"/>
              </w:rPr>
            </w:pPr>
            <w:r w:rsidRPr="004834F4">
              <w:rPr>
                <w:color w:val="000000" w:themeColor="text1"/>
                <w:szCs w:val="28"/>
              </w:rPr>
              <w:t>Показателем является доля граждан, которым получателем субсидий предоставлены меры социальной поддержки в виде льготного проезда, в общем количестве граждан, обратившихся к получателю субсидий за их получением в текущем финансовом году.</w:t>
            </w:r>
          </w:p>
          <w:p w:rsidR="004834F4" w:rsidRPr="004834F4" w:rsidRDefault="004834F4" w:rsidP="005B2778">
            <w:pPr>
              <w:pStyle w:val="ConsPlusNormal"/>
              <w:ind w:firstLine="709"/>
              <w:jc w:val="both"/>
              <w:rPr>
                <w:color w:val="000000" w:themeColor="text1"/>
                <w:szCs w:val="28"/>
              </w:rPr>
            </w:pPr>
            <w:r w:rsidRPr="004834F4">
              <w:rPr>
                <w:color w:val="000000" w:themeColor="text1"/>
                <w:szCs w:val="28"/>
              </w:rPr>
              <w:t xml:space="preserve">В настоящем пункте под льготным проездом </w:t>
            </w:r>
            <w:proofErr w:type="gramStart"/>
            <w:r w:rsidRPr="004834F4">
              <w:rPr>
                <w:color w:val="000000" w:themeColor="text1"/>
                <w:szCs w:val="28"/>
              </w:rPr>
              <w:t>понимается</w:t>
            </w:r>
            <w:proofErr w:type="gramEnd"/>
            <w:r w:rsidRPr="004834F4">
              <w:rPr>
                <w:color w:val="000000" w:themeColor="text1"/>
                <w:szCs w:val="28"/>
              </w:rPr>
              <w:t xml:space="preserve"> в том числе бесплатный проезд.</w:t>
            </w:r>
          </w:p>
          <w:p w:rsidR="004834F4" w:rsidRPr="004834F4" w:rsidRDefault="004834F4" w:rsidP="005B2778">
            <w:pPr>
              <w:pStyle w:val="ConsPlusNormal"/>
              <w:ind w:firstLine="709"/>
              <w:jc w:val="both"/>
              <w:rPr>
                <w:color w:val="000000" w:themeColor="text1"/>
                <w:szCs w:val="28"/>
              </w:rPr>
            </w:pPr>
            <w:r w:rsidRPr="004834F4">
              <w:rPr>
                <w:color w:val="000000" w:themeColor="text1"/>
                <w:szCs w:val="28"/>
              </w:rPr>
              <w:t>Точная дата завершения и конечные значения результата предоставления субсидий и показателя указываются в соглашении</w:t>
            </w:r>
            <w:proofErr w:type="gramStart"/>
            <w:r w:rsidRPr="004834F4">
              <w:rPr>
                <w:color w:val="000000" w:themeColor="text1"/>
                <w:szCs w:val="28"/>
              </w:rPr>
              <w:t>.»;</w:t>
            </w:r>
            <w:proofErr w:type="gramEnd"/>
          </w:p>
          <w:p w:rsidR="004834F4" w:rsidRPr="004834F4" w:rsidRDefault="004834F4" w:rsidP="005B2778">
            <w:pPr>
              <w:pStyle w:val="ConsPlusNormal"/>
              <w:ind w:firstLine="709"/>
              <w:jc w:val="both"/>
              <w:rPr>
                <w:color w:val="000000" w:themeColor="text1"/>
                <w:szCs w:val="28"/>
              </w:rPr>
            </w:pPr>
            <w:r w:rsidRPr="004834F4">
              <w:rPr>
                <w:color w:val="000000" w:themeColor="text1"/>
                <w:szCs w:val="28"/>
              </w:rPr>
              <w:t xml:space="preserve">- дополнить пунктом 2.2 следующего содержания: </w:t>
            </w:r>
          </w:p>
          <w:p w:rsidR="004834F4" w:rsidRPr="004834F4" w:rsidRDefault="004834F4" w:rsidP="005B2778">
            <w:pPr>
              <w:pStyle w:val="ConsPlusNormal"/>
              <w:ind w:firstLine="709"/>
              <w:jc w:val="both"/>
              <w:rPr>
                <w:color w:val="000000" w:themeColor="text1"/>
                <w:szCs w:val="28"/>
              </w:rPr>
            </w:pPr>
            <w:r w:rsidRPr="004834F4">
              <w:rPr>
                <w:color w:val="000000" w:themeColor="text1"/>
                <w:spacing w:val="-4"/>
                <w:szCs w:val="28"/>
              </w:rPr>
              <w:t>«2.2. К категории получателей субсидии, имеющих право на получение субсидий, относятся перевозчики, осуществляющие перевозку граждан в виде льготного проезда и (или) бесплатного проезда, по направлению затрат −</w:t>
            </w:r>
            <w:r w:rsidRPr="004834F4">
              <w:rPr>
                <w:color w:val="000000" w:themeColor="text1"/>
                <w:szCs w:val="28"/>
              </w:rPr>
              <w:t xml:space="preserve"> недополученные доходы в связи с осуществлением ими перевозок граждан</w:t>
            </w:r>
            <w:proofErr w:type="gramStart"/>
            <w:r w:rsidRPr="004834F4">
              <w:rPr>
                <w:color w:val="000000" w:themeColor="text1"/>
                <w:szCs w:val="28"/>
              </w:rPr>
              <w:t>.»;</w:t>
            </w:r>
            <w:proofErr w:type="gramEnd"/>
          </w:p>
          <w:p w:rsidR="004834F4" w:rsidRPr="004834F4" w:rsidRDefault="004834F4" w:rsidP="005B2778">
            <w:pPr>
              <w:pStyle w:val="ConsPlusNormal"/>
              <w:ind w:firstLine="709"/>
              <w:jc w:val="both"/>
              <w:rPr>
                <w:color w:val="000000" w:themeColor="text1"/>
                <w:szCs w:val="28"/>
              </w:rPr>
            </w:pPr>
            <w:r w:rsidRPr="004834F4">
              <w:rPr>
                <w:color w:val="000000" w:themeColor="text1"/>
                <w:szCs w:val="28"/>
              </w:rPr>
              <w:t>- пункт 3 изложить в следующей редакции:</w:t>
            </w:r>
          </w:p>
          <w:p w:rsidR="004834F4" w:rsidRPr="004834F4" w:rsidRDefault="004834F4" w:rsidP="005B2778">
            <w:pPr>
              <w:pStyle w:val="ConsPlusNormal"/>
              <w:ind w:firstLine="709"/>
              <w:jc w:val="both"/>
              <w:rPr>
                <w:color w:val="000000" w:themeColor="text1"/>
                <w:szCs w:val="28"/>
              </w:rPr>
            </w:pPr>
            <w:r w:rsidRPr="004834F4">
              <w:rPr>
                <w:color w:val="000000" w:themeColor="text1"/>
                <w:szCs w:val="28"/>
              </w:rPr>
              <w:t>«</w:t>
            </w:r>
            <w:r>
              <w:rPr>
                <w:color w:val="000000" w:themeColor="text1"/>
                <w:szCs w:val="28"/>
              </w:rPr>
              <w:t>3. </w:t>
            </w:r>
            <w:r w:rsidRPr="004834F4">
              <w:rPr>
                <w:color w:val="000000" w:themeColor="text1"/>
                <w:szCs w:val="28"/>
              </w:rPr>
              <w:t>Размер субсидии (</w:t>
            </w:r>
            <w:proofErr w:type="spellStart"/>
            <w:r w:rsidRPr="004834F4">
              <w:rPr>
                <w:color w:val="000000" w:themeColor="text1"/>
                <w:szCs w:val="28"/>
              </w:rPr>
              <w:t>Qn</w:t>
            </w:r>
            <w:proofErr w:type="spellEnd"/>
            <w:r w:rsidRPr="004834F4">
              <w:rPr>
                <w:color w:val="000000" w:themeColor="text1"/>
                <w:szCs w:val="28"/>
              </w:rPr>
              <w:t>), подлежащей перечислению n-ому получателю субсидий, определяется по формуле:</w:t>
            </w:r>
          </w:p>
          <w:p w:rsidR="004834F4" w:rsidRPr="004834F4" w:rsidRDefault="004834F4" w:rsidP="005B2778">
            <w:pPr>
              <w:pStyle w:val="ConsPlusNormal"/>
              <w:ind w:firstLine="709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4834F4" w:rsidRPr="004834F4" w:rsidRDefault="004834F4" w:rsidP="005B2778">
            <w:pPr>
              <w:pStyle w:val="ConsPlusNormal"/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4834F4">
              <w:rPr>
                <w:color w:val="000000" w:themeColor="text1"/>
                <w:szCs w:val="28"/>
              </w:rPr>
              <w:t>Q</w:t>
            </w:r>
            <w:r w:rsidRPr="004834F4">
              <w:rPr>
                <w:color w:val="000000" w:themeColor="text1"/>
                <w:szCs w:val="28"/>
                <w:vertAlign w:val="subscript"/>
              </w:rPr>
              <w:t>n</w:t>
            </w:r>
            <w:proofErr w:type="spellEnd"/>
            <w:r w:rsidRPr="004834F4">
              <w:rPr>
                <w:color w:val="000000" w:themeColor="text1"/>
                <w:szCs w:val="28"/>
              </w:rPr>
              <w:t xml:space="preserve"> = </w:t>
            </w:r>
            <w:proofErr w:type="spellStart"/>
            <w:r w:rsidRPr="004834F4">
              <w:rPr>
                <w:color w:val="000000" w:themeColor="text1"/>
                <w:szCs w:val="28"/>
              </w:rPr>
              <w:t>Q</w:t>
            </w:r>
            <w:r w:rsidRPr="004834F4">
              <w:rPr>
                <w:color w:val="000000" w:themeColor="text1"/>
                <w:szCs w:val="28"/>
                <w:vertAlign w:val="subscript"/>
              </w:rPr>
              <w:t>n</w:t>
            </w:r>
            <w:proofErr w:type="spellEnd"/>
            <w:r w:rsidRPr="004834F4">
              <w:rPr>
                <w:color w:val="000000" w:themeColor="text1"/>
                <w:szCs w:val="28"/>
                <w:vertAlign w:val="subscript"/>
              </w:rPr>
              <w:t xml:space="preserve"> гор</w:t>
            </w:r>
            <w:r w:rsidRPr="004834F4">
              <w:rPr>
                <w:color w:val="000000" w:themeColor="text1"/>
                <w:szCs w:val="28"/>
              </w:rPr>
              <w:t xml:space="preserve"> + </w:t>
            </w:r>
            <w:proofErr w:type="spellStart"/>
            <w:r w:rsidRPr="004834F4">
              <w:rPr>
                <w:color w:val="000000" w:themeColor="text1"/>
                <w:szCs w:val="28"/>
              </w:rPr>
              <w:t>Q</w:t>
            </w:r>
            <w:r w:rsidRPr="004834F4">
              <w:rPr>
                <w:color w:val="000000" w:themeColor="text1"/>
                <w:szCs w:val="28"/>
                <w:vertAlign w:val="subscript"/>
              </w:rPr>
              <w:t>n</w:t>
            </w:r>
            <w:proofErr w:type="spellEnd"/>
            <w:r w:rsidRPr="004834F4">
              <w:rPr>
                <w:color w:val="000000" w:themeColor="text1"/>
                <w:szCs w:val="28"/>
                <w:vertAlign w:val="subscript"/>
              </w:rPr>
              <w:t xml:space="preserve"> </w:t>
            </w:r>
            <w:proofErr w:type="spellStart"/>
            <w:r w:rsidRPr="004834F4">
              <w:rPr>
                <w:color w:val="000000" w:themeColor="text1"/>
                <w:szCs w:val="28"/>
                <w:vertAlign w:val="subscript"/>
              </w:rPr>
              <w:t>приг</w:t>
            </w:r>
            <w:proofErr w:type="spellEnd"/>
            <w:r w:rsidRPr="004834F4">
              <w:rPr>
                <w:color w:val="000000" w:themeColor="text1"/>
                <w:szCs w:val="28"/>
              </w:rPr>
              <w:t xml:space="preserve"> + </w:t>
            </w:r>
            <w:proofErr w:type="spellStart"/>
            <w:r w:rsidRPr="004834F4">
              <w:rPr>
                <w:color w:val="000000" w:themeColor="text1"/>
                <w:szCs w:val="28"/>
              </w:rPr>
              <w:t>Q</w:t>
            </w:r>
            <w:r w:rsidRPr="004834F4">
              <w:rPr>
                <w:color w:val="000000" w:themeColor="text1"/>
                <w:szCs w:val="28"/>
                <w:vertAlign w:val="subscript"/>
              </w:rPr>
              <w:t>n</w:t>
            </w:r>
            <w:proofErr w:type="spellEnd"/>
            <w:r w:rsidRPr="004834F4">
              <w:rPr>
                <w:color w:val="000000" w:themeColor="text1"/>
                <w:szCs w:val="28"/>
                <w:vertAlign w:val="subscript"/>
              </w:rPr>
              <w:t xml:space="preserve"> </w:t>
            </w:r>
            <w:proofErr w:type="gramStart"/>
            <w:r w:rsidRPr="004834F4">
              <w:rPr>
                <w:color w:val="000000" w:themeColor="text1"/>
                <w:szCs w:val="28"/>
                <w:vertAlign w:val="subscript"/>
              </w:rPr>
              <w:t>меж</w:t>
            </w:r>
            <w:proofErr w:type="gramEnd"/>
            <w:r w:rsidRPr="004834F4">
              <w:rPr>
                <w:color w:val="000000" w:themeColor="text1"/>
                <w:szCs w:val="28"/>
              </w:rPr>
              <w:t>,</w:t>
            </w:r>
          </w:p>
          <w:p w:rsidR="004834F4" w:rsidRPr="004834F4" w:rsidRDefault="004834F4" w:rsidP="005B2778">
            <w:pPr>
              <w:pStyle w:val="ConsPlusNormal"/>
              <w:ind w:firstLine="709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4834F4" w:rsidRPr="004834F4" w:rsidRDefault="004834F4" w:rsidP="005B2778">
            <w:pPr>
              <w:pStyle w:val="ConsPlusNormal"/>
              <w:ind w:firstLine="709"/>
              <w:jc w:val="both"/>
              <w:rPr>
                <w:color w:val="000000" w:themeColor="text1"/>
                <w:szCs w:val="28"/>
              </w:rPr>
            </w:pPr>
            <w:r w:rsidRPr="004834F4">
              <w:rPr>
                <w:color w:val="000000" w:themeColor="text1"/>
                <w:szCs w:val="28"/>
              </w:rPr>
              <w:t>где:</w:t>
            </w:r>
          </w:p>
          <w:p w:rsidR="004834F4" w:rsidRPr="004834F4" w:rsidRDefault="004834F4" w:rsidP="005B2778">
            <w:pPr>
              <w:pStyle w:val="ConsPlusNormal"/>
              <w:ind w:firstLine="709"/>
              <w:jc w:val="both"/>
              <w:rPr>
                <w:color w:val="000000" w:themeColor="text1"/>
                <w:szCs w:val="28"/>
              </w:rPr>
            </w:pPr>
            <w:proofErr w:type="spellStart"/>
            <w:r w:rsidRPr="004834F4">
              <w:rPr>
                <w:color w:val="000000" w:themeColor="text1"/>
                <w:szCs w:val="28"/>
              </w:rPr>
              <w:t>Q</w:t>
            </w:r>
            <w:r w:rsidRPr="004834F4">
              <w:rPr>
                <w:color w:val="000000" w:themeColor="text1"/>
                <w:szCs w:val="28"/>
                <w:vertAlign w:val="subscript"/>
              </w:rPr>
              <w:t>n</w:t>
            </w:r>
            <w:proofErr w:type="spellEnd"/>
            <w:r w:rsidRPr="004834F4">
              <w:rPr>
                <w:color w:val="000000" w:themeColor="text1"/>
                <w:szCs w:val="28"/>
                <w:vertAlign w:val="subscript"/>
              </w:rPr>
              <w:t xml:space="preserve"> гор</w:t>
            </w:r>
            <w:r w:rsidRPr="004834F4">
              <w:rPr>
                <w:color w:val="000000" w:themeColor="text1"/>
                <w:szCs w:val="28"/>
              </w:rPr>
              <w:t xml:space="preserve"> - размер субсидии, подлежащей перечислению n-ому получателю субсидий, в целях возмещения недополученных доходов, возникающих в связи с предоставлением льготного проезда и (или) бесплатного проезда гражданам в городском сообщении;</w:t>
            </w:r>
          </w:p>
          <w:p w:rsidR="004834F4" w:rsidRPr="004834F4" w:rsidRDefault="004834F4" w:rsidP="005B2778">
            <w:pPr>
              <w:pStyle w:val="ConsPlusNormal"/>
              <w:ind w:firstLine="709"/>
              <w:jc w:val="both"/>
              <w:rPr>
                <w:color w:val="000000" w:themeColor="text1"/>
                <w:szCs w:val="28"/>
              </w:rPr>
            </w:pPr>
            <w:proofErr w:type="spellStart"/>
            <w:r w:rsidRPr="004834F4">
              <w:rPr>
                <w:color w:val="000000" w:themeColor="text1"/>
                <w:szCs w:val="28"/>
              </w:rPr>
              <w:t>Q</w:t>
            </w:r>
            <w:r w:rsidRPr="004834F4">
              <w:rPr>
                <w:color w:val="000000" w:themeColor="text1"/>
                <w:szCs w:val="28"/>
                <w:vertAlign w:val="subscript"/>
              </w:rPr>
              <w:t>n</w:t>
            </w:r>
            <w:proofErr w:type="spellEnd"/>
            <w:r w:rsidRPr="004834F4">
              <w:rPr>
                <w:color w:val="000000" w:themeColor="text1"/>
                <w:szCs w:val="28"/>
                <w:vertAlign w:val="subscript"/>
              </w:rPr>
              <w:t xml:space="preserve"> </w:t>
            </w:r>
            <w:proofErr w:type="spellStart"/>
            <w:r w:rsidRPr="004834F4">
              <w:rPr>
                <w:color w:val="000000" w:themeColor="text1"/>
                <w:szCs w:val="28"/>
                <w:vertAlign w:val="subscript"/>
              </w:rPr>
              <w:t>приг</w:t>
            </w:r>
            <w:proofErr w:type="spellEnd"/>
            <w:r w:rsidRPr="004834F4">
              <w:rPr>
                <w:color w:val="000000" w:themeColor="text1"/>
                <w:szCs w:val="28"/>
              </w:rPr>
              <w:t xml:space="preserve"> - размер субсидии, подлежащей перечислению n-ому получателю субсидий, в целях возмещения недополученных доходов, возникающих в связи с предоставлением льготного проезда и (или) бесплатного проезда гражданам в пригородном сообщении;</w:t>
            </w:r>
          </w:p>
          <w:p w:rsidR="004834F4" w:rsidRPr="004834F4" w:rsidRDefault="004834F4" w:rsidP="005B2778">
            <w:pPr>
              <w:pStyle w:val="ConsPlusNormal"/>
              <w:ind w:firstLine="709"/>
              <w:jc w:val="both"/>
              <w:rPr>
                <w:color w:val="000000" w:themeColor="text1"/>
                <w:szCs w:val="28"/>
              </w:rPr>
            </w:pPr>
            <w:proofErr w:type="spellStart"/>
            <w:r w:rsidRPr="004834F4">
              <w:rPr>
                <w:color w:val="000000" w:themeColor="text1"/>
                <w:szCs w:val="28"/>
              </w:rPr>
              <w:t>Q</w:t>
            </w:r>
            <w:r w:rsidRPr="004834F4">
              <w:rPr>
                <w:color w:val="000000" w:themeColor="text1"/>
                <w:szCs w:val="28"/>
                <w:vertAlign w:val="subscript"/>
              </w:rPr>
              <w:t>n</w:t>
            </w:r>
            <w:proofErr w:type="spellEnd"/>
            <w:r w:rsidRPr="004834F4">
              <w:rPr>
                <w:color w:val="000000" w:themeColor="text1"/>
                <w:szCs w:val="28"/>
                <w:vertAlign w:val="subscript"/>
              </w:rPr>
              <w:t xml:space="preserve"> </w:t>
            </w:r>
            <w:proofErr w:type="gramStart"/>
            <w:r w:rsidRPr="004834F4">
              <w:rPr>
                <w:color w:val="000000" w:themeColor="text1"/>
                <w:szCs w:val="28"/>
                <w:vertAlign w:val="subscript"/>
              </w:rPr>
              <w:t>меж</w:t>
            </w:r>
            <w:proofErr w:type="gramEnd"/>
            <w:r w:rsidRPr="004834F4">
              <w:rPr>
                <w:color w:val="000000" w:themeColor="text1"/>
                <w:szCs w:val="28"/>
              </w:rPr>
              <w:t xml:space="preserve"> - </w:t>
            </w:r>
            <w:proofErr w:type="gramStart"/>
            <w:r w:rsidRPr="004834F4">
              <w:rPr>
                <w:color w:val="000000" w:themeColor="text1"/>
                <w:szCs w:val="28"/>
              </w:rPr>
              <w:t>размер</w:t>
            </w:r>
            <w:proofErr w:type="gramEnd"/>
            <w:r w:rsidRPr="004834F4">
              <w:rPr>
                <w:color w:val="000000" w:themeColor="text1"/>
                <w:szCs w:val="28"/>
              </w:rPr>
              <w:t xml:space="preserve"> субсидии, подлежащей перечислению n-ому получателю субсидий, в целях возмещения недополученных доходов, возникающих в связи с предоставлением льготного проезда и (или) бесплатного проезда гражданам в междугородном сообщении;</w:t>
            </w:r>
          </w:p>
          <w:p w:rsidR="004834F4" w:rsidRPr="004834F4" w:rsidRDefault="004834F4" w:rsidP="005B2778">
            <w:pPr>
              <w:pStyle w:val="ConsPlusNormal"/>
              <w:ind w:firstLine="709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4834F4" w:rsidRPr="004834F4" w:rsidRDefault="004834F4" w:rsidP="005B2778">
            <w:pPr>
              <w:pStyle w:val="ConsPlusNormal"/>
              <w:jc w:val="center"/>
              <w:rPr>
                <w:color w:val="000000" w:themeColor="text1"/>
                <w:szCs w:val="28"/>
                <w:lang w:val="en-US"/>
              </w:rPr>
            </w:pPr>
            <w:proofErr w:type="spellStart"/>
            <w:r w:rsidRPr="004834F4">
              <w:rPr>
                <w:color w:val="000000" w:themeColor="text1"/>
                <w:szCs w:val="28"/>
                <w:lang w:val="en-US"/>
              </w:rPr>
              <w:t>Q</w:t>
            </w:r>
            <w:r w:rsidRPr="004834F4">
              <w:rPr>
                <w:color w:val="000000" w:themeColor="text1"/>
                <w:szCs w:val="28"/>
                <w:vertAlign w:val="subscript"/>
                <w:lang w:val="en-US"/>
              </w:rPr>
              <w:t>n</w:t>
            </w:r>
            <w:proofErr w:type="spellEnd"/>
            <w:r w:rsidRPr="004834F4">
              <w:rPr>
                <w:color w:val="000000" w:themeColor="text1"/>
                <w:szCs w:val="28"/>
                <w:vertAlign w:val="subscript"/>
                <w:lang w:val="en-US"/>
              </w:rPr>
              <w:t xml:space="preserve"> </w:t>
            </w:r>
            <w:r w:rsidRPr="004834F4">
              <w:rPr>
                <w:color w:val="000000" w:themeColor="text1"/>
                <w:szCs w:val="28"/>
                <w:vertAlign w:val="subscript"/>
              </w:rPr>
              <w:t>гор</w:t>
            </w:r>
            <w:r w:rsidRPr="004834F4">
              <w:rPr>
                <w:color w:val="000000" w:themeColor="text1"/>
                <w:szCs w:val="28"/>
                <w:lang w:val="en-US"/>
              </w:rPr>
              <w:t xml:space="preserve">= (0,5 x </w:t>
            </w:r>
            <w:r w:rsidRPr="004834F4">
              <w:rPr>
                <w:color w:val="000000" w:themeColor="text1"/>
                <w:szCs w:val="28"/>
              </w:rPr>
              <w:t>Т</w:t>
            </w:r>
            <w:r w:rsidRPr="004834F4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4834F4">
              <w:rPr>
                <w:color w:val="000000" w:themeColor="text1"/>
                <w:szCs w:val="28"/>
                <w:vertAlign w:val="subscript"/>
              </w:rPr>
              <w:t>гор</w:t>
            </w:r>
            <w:r w:rsidRPr="004834F4">
              <w:rPr>
                <w:color w:val="000000" w:themeColor="text1"/>
                <w:szCs w:val="28"/>
                <w:vertAlign w:val="subscript"/>
                <w:lang w:val="en-US"/>
              </w:rPr>
              <w:t xml:space="preserve"> </w:t>
            </w:r>
            <w:proofErr w:type="spellStart"/>
            <w:r w:rsidRPr="004834F4">
              <w:rPr>
                <w:color w:val="000000" w:themeColor="text1"/>
                <w:szCs w:val="28"/>
                <w:vertAlign w:val="subscript"/>
              </w:rPr>
              <w:t>рег</w:t>
            </w:r>
            <w:proofErr w:type="spellEnd"/>
            <w:r w:rsidRPr="004834F4">
              <w:rPr>
                <w:color w:val="000000" w:themeColor="text1"/>
                <w:szCs w:val="28"/>
                <w:vertAlign w:val="subscript"/>
                <w:lang w:val="en-US"/>
              </w:rPr>
              <w:t xml:space="preserve"> </w:t>
            </w:r>
            <w:proofErr w:type="spellStart"/>
            <w:r w:rsidRPr="004834F4">
              <w:rPr>
                <w:color w:val="000000" w:themeColor="text1"/>
                <w:szCs w:val="28"/>
                <w:vertAlign w:val="subscript"/>
                <w:lang w:val="en-US"/>
              </w:rPr>
              <w:t>i</w:t>
            </w:r>
            <w:proofErr w:type="spellEnd"/>
            <w:r w:rsidRPr="004834F4">
              <w:rPr>
                <w:color w:val="000000" w:themeColor="text1"/>
                <w:szCs w:val="28"/>
                <w:lang w:val="en-US"/>
              </w:rPr>
              <w:t xml:space="preserve"> x S </w:t>
            </w:r>
            <w:proofErr w:type="spellStart"/>
            <w:r w:rsidRPr="004834F4">
              <w:rPr>
                <w:color w:val="000000" w:themeColor="text1"/>
                <w:szCs w:val="28"/>
                <w:vertAlign w:val="subscript"/>
              </w:rPr>
              <w:t>гр</w:t>
            </w:r>
            <w:proofErr w:type="spellEnd"/>
            <w:r w:rsidRPr="004834F4">
              <w:rPr>
                <w:color w:val="000000" w:themeColor="text1"/>
                <w:szCs w:val="28"/>
                <w:vertAlign w:val="subscript"/>
                <w:lang w:val="en-US"/>
              </w:rPr>
              <w:t xml:space="preserve"> </w:t>
            </w:r>
            <w:r w:rsidRPr="004834F4">
              <w:rPr>
                <w:color w:val="000000" w:themeColor="text1"/>
                <w:szCs w:val="28"/>
                <w:vertAlign w:val="subscript"/>
              </w:rPr>
              <w:t>гор</w:t>
            </w:r>
            <w:r w:rsidRPr="004834F4">
              <w:rPr>
                <w:color w:val="000000" w:themeColor="text1"/>
                <w:szCs w:val="28"/>
                <w:vertAlign w:val="subscript"/>
                <w:lang w:val="en-US"/>
              </w:rPr>
              <w:t xml:space="preserve"> </w:t>
            </w:r>
            <w:proofErr w:type="spellStart"/>
            <w:r w:rsidRPr="004834F4">
              <w:rPr>
                <w:color w:val="000000" w:themeColor="text1"/>
                <w:szCs w:val="28"/>
                <w:vertAlign w:val="subscript"/>
                <w:lang w:val="en-US"/>
              </w:rPr>
              <w:t>i</w:t>
            </w:r>
            <w:proofErr w:type="spellEnd"/>
            <w:r w:rsidRPr="004834F4">
              <w:rPr>
                <w:color w:val="000000" w:themeColor="text1"/>
                <w:szCs w:val="28"/>
                <w:vertAlign w:val="subscript"/>
                <w:lang w:val="en-US"/>
              </w:rPr>
              <w:t xml:space="preserve"> n</w:t>
            </w:r>
            <w:r w:rsidRPr="004834F4">
              <w:rPr>
                <w:color w:val="000000" w:themeColor="text1"/>
                <w:szCs w:val="28"/>
                <w:lang w:val="en-US"/>
              </w:rPr>
              <w:t>) + (</w:t>
            </w:r>
            <w:r w:rsidRPr="004834F4">
              <w:rPr>
                <w:color w:val="000000" w:themeColor="text1"/>
                <w:szCs w:val="28"/>
              </w:rPr>
              <w:t>Т</w:t>
            </w:r>
            <w:r w:rsidRPr="004834F4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4834F4">
              <w:rPr>
                <w:color w:val="000000" w:themeColor="text1"/>
                <w:szCs w:val="28"/>
                <w:vertAlign w:val="subscript"/>
              </w:rPr>
              <w:t>гор</w:t>
            </w:r>
            <w:r w:rsidRPr="004834F4">
              <w:rPr>
                <w:color w:val="000000" w:themeColor="text1"/>
                <w:szCs w:val="28"/>
                <w:vertAlign w:val="subscript"/>
                <w:lang w:val="en-US"/>
              </w:rPr>
              <w:t xml:space="preserve"> </w:t>
            </w:r>
            <w:proofErr w:type="spellStart"/>
            <w:r w:rsidRPr="004834F4">
              <w:rPr>
                <w:color w:val="000000" w:themeColor="text1"/>
                <w:szCs w:val="28"/>
                <w:vertAlign w:val="subscript"/>
              </w:rPr>
              <w:t>рег</w:t>
            </w:r>
            <w:proofErr w:type="spellEnd"/>
            <w:r w:rsidRPr="004834F4">
              <w:rPr>
                <w:color w:val="000000" w:themeColor="text1"/>
                <w:szCs w:val="28"/>
                <w:vertAlign w:val="subscript"/>
                <w:lang w:val="en-US"/>
              </w:rPr>
              <w:t xml:space="preserve"> </w:t>
            </w:r>
            <w:proofErr w:type="spellStart"/>
            <w:r w:rsidRPr="004834F4">
              <w:rPr>
                <w:color w:val="000000" w:themeColor="text1"/>
                <w:szCs w:val="28"/>
                <w:vertAlign w:val="subscript"/>
                <w:lang w:val="en-US"/>
              </w:rPr>
              <w:t>i</w:t>
            </w:r>
            <w:proofErr w:type="spellEnd"/>
            <w:r w:rsidRPr="004834F4">
              <w:rPr>
                <w:color w:val="000000" w:themeColor="text1"/>
                <w:szCs w:val="28"/>
                <w:lang w:val="en-US"/>
              </w:rPr>
              <w:t xml:space="preserve"> x S </w:t>
            </w:r>
            <w:proofErr w:type="spellStart"/>
            <w:r w:rsidRPr="004834F4">
              <w:rPr>
                <w:color w:val="000000" w:themeColor="text1"/>
                <w:szCs w:val="28"/>
                <w:vertAlign w:val="subscript"/>
              </w:rPr>
              <w:t>бп</w:t>
            </w:r>
            <w:proofErr w:type="spellEnd"/>
            <w:r w:rsidRPr="004834F4">
              <w:rPr>
                <w:color w:val="000000" w:themeColor="text1"/>
                <w:szCs w:val="28"/>
                <w:vertAlign w:val="subscript"/>
                <w:lang w:val="en-US"/>
              </w:rPr>
              <w:t xml:space="preserve"> </w:t>
            </w:r>
            <w:r w:rsidRPr="004834F4">
              <w:rPr>
                <w:color w:val="000000" w:themeColor="text1"/>
                <w:szCs w:val="28"/>
                <w:vertAlign w:val="subscript"/>
              </w:rPr>
              <w:t>гор</w:t>
            </w:r>
            <w:r w:rsidRPr="004834F4">
              <w:rPr>
                <w:color w:val="000000" w:themeColor="text1"/>
                <w:szCs w:val="28"/>
                <w:vertAlign w:val="subscript"/>
                <w:lang w:val="en-US"/>
              </w:rPr>
              <w:t xml:space="preserve"> </w:t>
            </w:r>
            <w:proofErr w:type="spellStart"/>
            <w:r w:rsidRPr="004834F4">
              <w:rPr>
                <w:color w:val="000000" w:themeColor="text1"/>
                <w:szCs w:val="28"/>
                <w:vertAlign w:val="subscript"/>
                <w:lang w:val="en-US"/>
              </w:rPr>
              <w:t>i</w:t>
            </w:r>
            <w:proofErr w:type="spellEnd"/>
            <w:r w:rsidRPr="004834F4">
              <w:rPr>
                <w:color w:val="000000" w:themeColor="text1"/>
                <w:szCs w:val="28"/>
                <w:vertAlign w:val="subscript"/>
                <w:lang w:val="en-US"/>
              </w:rPr>
              <w:t xml:space="preserve"> n</w:t>
            </w:r>
            <w:r w:rsidRPr="004834F4">
              <w:rPr>
                <w:color w:val="000000" w:themeColor="text1"/>
                <w:szCs w:val="28"/>
                <w:lang w:val="en-US"/>
              </w:rPr>
              <w:t>),</w:t>
            </w:r>
          </w:p>
          <w:p w:rsidR="004834F4" w:rsidRPr="004834F4" w:rsidRDefault="004834F4" w:rsidP="005B2778">
            <w:pPr>
              <w:pStyle w:val="ConsPlusNormal"/>
              <w:ind w:firstLine="709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  <w:p w:rsidR="004834F4" w:rsidRPr="005B2778" w:rsidRDefault="004834F4" w:rsidP="005B2778">
            <w:pPr>
              <w:pStyle w:val="ConsPlusNormal"/>
              <w:ind w:firstLine="709"/>
              <w:jc w:val="both"/>
              <w:rPr>
                <w:color w:val="000000" w:themeColor="text1"/>
                <w:szCs w:val="28"/>
              </w:rPr>
            </w:pPr>
            <w:r w:rsidRPr="004834F4">
              <w:rPr>
                <w:color w:val="000000" w:themeColor="text1"/>
                <w:szCs w:val="28"/>
              </w:rPr>
              <w:t>где</w:t>
            </w:r>
            <w:r w:rsidRPr="005B2778">
              <w:rPr>
                <w:color w:val="000000" w:themeColor="text1"/>
                <w:szCs w:val="28"/>
              </w:rPr>
              <w:t>:</w:t>
            </w:r>
          </w:p>
          <w:p w:rsidR="004834F4" w:rsidRPr="004834F4" w:rsidRDefault="004834F4" w:rsidP="005B2778">
            <w:pPr>
              <w:pStyle w:val="ConsPlusNormal"/>
              <w:ind w:firstLine="709"/>
              <w:jc w:val="both"/>
              <w:rPr>
                <w:color w:val="000000" w:themeColor="text1"/>
                <w:szCs w:val="28"/>
              </w:rPr>
            </w:pPr>
            <w:proofErr w:type="gramStart"/>
            <w:r w:rsidRPr="004834F4">
              <w:rPr>
                <w:color w:val="000000" w:themeColor="text1"/>
                <w:szCs w:val="28"/>
              </w:rPr>
              <w:t xml:space="preserve">Т </w:t>
            </w:r>
            <w:r w:rsidRPr="004834F4">
              <w:rPr>
                <w:color w:val="000000" w:themeColor="text1"/>
                <w:szCs w:val="28"/>
                <w:vertAlign w:val="subscript"/>
              </w:rPr>
              <w:t xml:space="preserve">гор </w:t>
            </w:r>
            <w:proofErr w:type="spellStart"/>
            <w:r w:rsidRPr="004834F4">
              <w:rPr>
                <w:color w:val="000000" w:themeColor="text1"/>
                <w:szCs w:val="28"/>
                <w:vertAlign w:val="subscript"/>
              </w:rPr>
              <w:t>рег</w:t>
            </w:r>
            <w:proofErr w:type="spellEnd"/>
            <w:r w:rsidRPr="004834F4">
              <w:rPr>
                <w:color w:val="000000" w:themeColor="text1"/>
                <w:szCs w:val="28"/>
                <w:vertAlign w:val="subscript"/>
              </w:rPr>
              <w:t xml:space="preserve"> i</w:t>
            </w:r>
            <w:r w:rsidRPr="004834F4">
              <w:rPr>
                <w:color w:val="000000" w:themeColor="text1"/>
                <w:szCs w:val="28"/>
              </w:rPr>
              <w:t xml:space="preserve"> - регулируемый тариф на услуги по перевозке пассажиров транспортом общего пользования городского сообщения (в случае установления дифференцированного тарифа </w:t>
            </w:r>
            <w:r w:rsidR="005B2778">
              <w:rPr>
                <w:color w:val="000000" w:themeColor="text1"/>
                <w:szCs w:val="28"/>
              </w:rPr>
              <w:t>–</w:t>
            </w:r>
            <w:r w:rsidRPr="004834F4">
              <w:rPr>
                <w:color w:val="000000" w:themeColor="text1"/>
                <w:szCs w:val="28"/>
              </w:rPr>
              <w:t xml:space="preserve"> тариф для безналичного </w:t>
            </w:r>
            <w:r w:rsidRPr="004834F4">
              <w:rPr>
                <w:color w:val="000000" w:themeColor="text1"/>
                <w:szCs w:val="28"/>
              </w:rPr>
              <w:lastRenderedPageBreak/>
              <w:t>расчета), установленный уполномоченным исполнительным органом Рязанской области, осуществляющим государственное регулирование цен, тарифов, надбавок, индексов на отдельные виды товаров и услуг, для i-</w:t>
            </w:r>
            <w:proofErr w:type="spellStart"/>
            <w:r w:rsidRPr="004834F4">
              <w:rPr>
                <w:color w:val="000000" w:themeColor="text1"/>
                <w:szCs w:val="28"/>
              </w:rPr>
              <w:t>го</w:t>
            </w:r>
            <w:proofErr w:type="spellEnd"/>
            <w:r w:rsidRPr="004834F4">
              <w:rPr>
                <w:color w:val="000000" w:themeColor="text1"/>
                <w:szCs w:val="28"/>
              </w:rPr>
              <w:t xml:space="preserve"> города (населенного пункта), руб./поездка;</w:t>
            </w:r>
            <w:proofErr w:type="gramEnd"/>
          </w:p>
          <w:p w:rsidR="004834F4" w:rsidRPr="004834F4" w:rsidRDefault="004834F4" w:rsidP="005B2778">
            <w:pPr>
              <w:pStyle w:val="ConsPlusNormal"/>
              <w:ind w:firstLine="709"/>
              <w:jc w:val="both"/>
              <w:rPr>
                <w:color w:val="000000" w:themeColor="text1"/>
                <w:szCs w:val="28"/>
              </w:rPr>
            </w:pPr>
            <w:r w:rsidRPr="004834F4">
              <w:rPr>
                <w:color w:val="000000" w:themeColor="text1"/>
                <w:spacing w:val="-4"/>
                <w:szCs w:val="28"/>
              </w:rPr>
              <w:t xml:space="preserve">S </w:t>
            </w:r>
            <w:proofErr w:type="spellStart"/>
            <w:r w:rsidRPr="004834F4">
              <w:rPr>
                <w:color w:val="000000" w:themeColor="text1"/>
                <w:spacing w:val="-4"/>
                <w:szCs w:val="28"/>
                <w:vertAlign w:val="subscript"/>
              </w:rPr>
              <w:t>гр</w:t>
            </w:r>
            <w:proofErr w:type="spellEnd"/>
            <w:r w:rsidRPr="004834F4">
              <w:rPr>
                <w:color w:val="000000" w:themeColor="text1"/>
                <w:spacing w:val="-4"/>
                <w:szCs w:val="28"/>
                <w:vertAlign w:val="subscript"/>
              </w:rPr>
              <w:t xml:space="preserve"> гор i n</w:t>
            </w:r>
            <w:r w:rsidRPr="004834F4">
              <w:rPr>
                <w:color w:val="000000" w:themeColor="text1"/>
                <w:spacing w:val="-4"/>
                <w:szCs w:val="28"/>
              </w:rPr>
              <w:t xml:space="preserve"> - количество поездок, оплаченных гражданами с использованием</w:t>
            </w:r>
            <w:r w:rsidRPr="004834F4">
              <w:rPr>
                <w:color w:val="000000" w:themeColor="text1"/>
                <w:szCs w:val="28"/>
              </w:rPr>
              <w:t xml:space="preserve"> льготного проездного билета в отчетном периоде в городском сообщении в i-ом городе (населенном пункте) в транспортных средствах n-</w:t>
            </w:r>
            <w:proofErr w:type="spellStart"/>
            <w:r w:rsidRPr="004834F4">
              <w:rPr>
                <w:color w:val="000000" w:themeColor="text1"/>
                <w:szCs w:val="28"/>
              </w:rPr>
              <w:t>го</w:t>
            </w:r>
            <w:proofErr w:type="spellEnd"/>
            <w:r w:rsidRPr="004834F4">
              <w:rPr>
                <w:color w:val="000000" w:themeColor="text1"/>
                <w:szCs w:val="28"/>
              </w:rPr>
              <w:t xml:space="preserve"> получателя субсидий по данным оператора цифрового сервиса </w:t>
            </w:r>
            <w:r>
              <w:rPr>
                <w:color w:val="000000" w:themeColor="text1"/>
                <w:szCs w:val="28"/>
              </w:rPr>
              <w:t>«</w:t>
            </w:r>
            <w:r w:rsidRPr="004834F4">
              <w:rPr>
                <w:color w:val="000000" w:themeColor="text1"/>
                <w:szCs w:val="28"/>
              </w:rPr>
              <w:t>Единая цифровая</w:t>
            </w:r>
            <w:r>
              <w:rPr>
                <w:color w:val="000000" w:themeColor="text1"/>
                <w:szCs w:val="28"/>
              </w:rPr>
              <w:t xml:space="preserve"> карта жителя Рязанской области»</w:t>
            </w:r>
            <w:r w:rsidRPr="004834F4">
              <w:rPr>
                <w:color w:val="000000" w:themeColor="text1"/>
                <w:szCs w:val="28"/>
              </w:rPr>
              <w:t xml:space="preserve"> (далее </w:t>
            </w:r>
            <w:r>
              <w:rPr>
                <w:color w:val="000000" w:themeColor="text1"/>
                <w:szCs w:val="28"/>
              </w:rPr>
              <w:t>–</w:t>
            </w:r>
            <w:r w:rsidRPr="004834F4">
              <w:rPr>
                <w:color w:val="000000" w:themeColor="text1"/>
                <w:szCs w:val="28"/>
              </w:rPr>
              <w:t xml:space="preserve"> оператор ЕЦК), ед.;</w:t>
            </w:r>
          </w:p>
          <w:p w:rsidR="004834F4" w:rsidRPr="004834F4" w:rsidRDefault="004834F4" w:rsidP="005B2778">
            <w:pPr>
              <w:pStyle w:val="ConsPlusNormal"/>
              <w:ind w:firstLine="709"/>
              <w:jc w:val="both"/>
              <w:rPr>
                <w:color w:val="000000" w:themeColor="text1"/>
                <w:szCs w:val="28"/>
              </w:rPr>
            </w:pPr>
            <w:r w:rsidRPr="004834F4">
              <w:rPr>
                <w:color w:val="000000" w:themeColor="text1"/>
                <w:szCs w:val="28"/>
              </w:rPr>
              <w:t>S</w:t>
            </w:r>
            <w:r>
              <w:rPr>
                <w:color w:val="000000" w:themeColor="text1"/>
                <w:szCs w:val="28"/>
              </w:rPr>
              <w:t> </w:t>
            </w:r>
            <w:proofErr w:type="spellStart"/>
            <w:r w:rsidRPr="004834F4">
              <w:rPr>
                <w:color w:val="000000" w:themeColor="text1"/>
                <w:szCs w:val="28"/>
                <w:vertAlign w:val="subscript"/>
              </w:rPr>
              <w:t>бп</w:t>
            </w:r>
            <w:proofErr w:type="spellEnd"/>
            <w:r>
              <w:rPr>
                <w:color w:val="000000" w:themeColor="text1"/>
                <w:szCs w:val="28"/>
                <w:vertAlign w:val="subscript"/>
              </w:rPr>
              <w:t> </w:t>
            </w:r>
            <w:r w:rsidRPr="004834F4">
              <w:rPr>
                <w:color w:val="000000" w:themeColor="text1"/>
                <w:szCs w:val="28"/>
                <w:vertAlign w:val="subscript"/>
              </w:rPr>
              <w:t>гор</w:t>
            </w:r>
            <w:r>
              <w:rPr>
                <w:color w:val="000000" w:themeColor="text1"/>
                <w:szCs w:val="28"/>
                <w:vertAlign w:val="subscript"/>
              </w:rPr>
              <w:t> </w:t>
            </w:r>
            <w:r w:rsidRPr="004834F4">
              <w:rPr>
                <w:color w:val="000000" w:themeColor="text1"/>
                <w:szCs w:val="28"/>
                <w:vertAlign w:val="subscript"/>
              </w:rPr>
              <w:t>i</w:t>
            </w:r>
            <w:r>
              <w:rPr>
                <w:color w:val="000000" w:themeColor="text1"/>
                <w:szCs w:val="28"/>
                <w:vertAlign w:val="subscript"/>
              </w:rPr>
              <w:t> </w:t>
            </w:r>
            <w:r w:rsidRPr="004834F4">
              <w:rPr>
                <w:color w:val="000000" w:themeColor="text1"/>
                <w:szCs w:val="28"/>
                <w:vertAlign w:val="subscript"/>
              </w:rPr>
              <w:t>n</w:t>
            </w:r>
            <w:r w:rsidRPr="004834F4">
              <w:rPr>
                <w:color w:val="000000" w:themeColor="text1"/>
                <w:szCs w:val="28"/>
              </w:rPr>
              <w:t xml:space="preserve"> - количество поездок, зарегистрированных гражданами с использованием бесплатного проездного билета в отчетном периоде в городском сообщении в i-ом городе (населенном пункте) в транспортных средствах n-</w:t>
            </w:r>
            <w:proofErr w:type="spellStart"/>
            <w:r w:rsidRPr="004834F4">
              <w:rPr>
                <w:color w:val="000000" w:themeColor="text1"/>
                <w:szCs w:val="28"/>
              </w:rPr>
              <w:t>го</w:t>
            </w:r>
            <w:proofErr w:type="spellEnd"/>
            <w:r w:rsidRPr="004834F4">
              <w:rPr>
                <w:color w:val="000000" w:themeColor="text1"/>
                <w:szCs w:val="28"/>
              </w:rPr>
              <w:t xml:space="preserve"> получателя субсидий по данным оператора ЕЦК, ед.;</w:t>
            </w:r>
          </w:p>
          <w:p w:rsidR="004834F4" w:rsidRPr="004834F4" w:rsidRDefault="004834F4" w:rsidP="005B2778">
            <w:pPr>
              <w:pStyle w:val="ConsPlusNormal"/>
              <w:ind w:firstLine="709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4834F4" w:rsidRPr="004834F4" w:rsidRDefault="004834F4" w:rsidP="005B2778">
            <w:pPr>
              <w:pStyle w:val="ConsPlusNormal"/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4834F4">
              <w:rPr>
                <w:color w:val="000000" w:themeColor="text1"/>
                <w:szCs w:val="28"/>
              </w:rPr>
              <w:t>Q</w:t>
            </w:r>
            <w:r w:rsidRPr="004834F4">
              <w:rPr>
                <w:color w:val="000000" w:themeColor="text1"/>
                <w:szCs w:val="28"/>
                <w:vertAlign w:val="subscript"/>
              </w:rPr>
              <w:t>n</w:t>
            </w:r>
            <w:proofErr w:type="spellEnd"/>
            <w:r w:rsidRPr="004834F4">
              <w:rPr>
                <w:color w:val="000000" w:themeColor="text1"/>
                <w:szCs w:val="28"/>
                <w:vertAlign w:val="subscript"/>
              </w:rPr>
              <w:t xml:space="preserve"> </w:t>
            </w:r>
            <w:proofErr w:type="spellStart"/>
            <w:r w:rsidRPr="004834F4">
              <w:rPr>
                <w:color w:val="000000" w:themeColor="text1"/>
                <w:szCs w:val="28"/>
                <w:vertAlign w:val="subscript"/>
              </w:rPr>
              <w:t>приг</w:t>
            </w:r>
            <w:proofErr w:type="spellEnd"/>
            <w:r w:rsidRPr="004834F4">
              <w:rPr>
                <w:color w:val="000000" w:themeColor="text1"/>
                <w:szCs w:val="28"/>
              </w:rPr>
              <w:t xml:space="preserve"> = (D </w:t>
            </w:r>
            <w:proofErr w:type="spellStart"/>
            <w:r w:rsidRPr="004834F4">
              <w:rPr>
                <w:color w:val="000000" w:themeColor="text1"/>
                <w:szCs w:val="28"/>
                <w:vertAlign w:val="subscript"/>
              </w:rPr>
              <w:t>приг</w:t>
            </w:r>
            <w:proofErr w:type="spellEnd"/>
            <w:r w:rsidRPr="004834F4">
              <w:rPr>
                <w:color w:val="000000" w:themeColor="text1"/>
                <w:szCs w:val="28"/>
                <w:vertAlign w:val="subscript"/>
              </w:rPr>
              <w:t xml:space="preserve"> </w:t>
            </w:r>
            <w:proofErr w:type="spellStart"/>
            <w:r w:rsidRPr="004834F4">
              <w:rPr>
                <w:color w:val="000000" w:themeColor="text1"/>
                <w:szCs w:val="28"/>
                <w:vertAlign w:val="subscript"/>
              </w:rPr>
              <w:t>гр</w:t>
            </w:r>
            <w:proofErr w:type="spellEnd"/>
            <w:r w:rsidRPr="004834F4">
              <w:rPr>
                <w:color w:val="000000" w:themeColor="text1"/>
                <w:szCs w:val="28"/>
                <w:vertAlign w:val="subscript"/>
              </w:rPr>
              <w:t xml:space="preserve"> </w:t>
            </w:r>
            <w:proofErr w:type="spellStart"/>
            <w:r w:rsidRPr="004834F4">
              <w:rPr>
                <w:color w:val="000000" w:themeColor="text1"/>
                <w:szCs w:val="28"/>
                <w:vertAlign w:val="subscript"/>
              </w:rPr>
              <w:t>рег</w:t>
            </w:r>
            <w:proofErr w:type="spellEnd"/>
            <w:r w:rsidRPr="004834F4">
              <w:rPr>
                <w:color w:val="000000" w:themeColor="text1"/>
                <w:szCs w:val="28"/>
                <w:vertAlign w:val="subscript"/>
              </w:rPr>
              <w:t xml:space="preserve"> n</w:t>
            </w:r>
            <w:r w:rsidRPr="004834F4">
              <w:rPr>
                <w:color w:val="000000" w:themeColor="text1"/>
                <w:szCs w:val="28"/>
              </w:rPr>
              <w:t xml:space="preserve"> + D </w:t>
            </w:r>
            <w:proofErr w:type="spellStart"/>
            <w:r w:rsidRPr="004834F4">
              <w:rPr>
                <w:color w:val="000000" w:themeColor="text1"/>
                <w:szCs w:val="28"/>
                <w:vertAlign w:val="subscript"/>
              </w:rPr>
              <w:t>приг</w:t>
            </w:r>
            <w:proofErr w:type="spellEnd"/>
            <w:r w:rsidRPr="004834F4">
              <w:rPr>
                <w:color w:val="000000" w:themeColor="text1"/>
                <w:szCs w:val="28"/>
                <w:vertAlign w:val="subscript"/>
              </w:rPr>
              <w:t xml:space="preserve"> </w:t>
            </w:r>
            <w:proofErr w:type="spellStart"/>
            <w:r w:rsidRPr="004834F4">
              <w:rPr>
                <w:color w:val="000000" w:themeColor="text1"/>
                <w:szCs w:val="28"/>
                <w:vertAlign w:val="subscript"/>
              </w:rPr>
              <w:t>гр</w:t>
            </w:r>
            <w:proofErr w:type="spellEnd"/>
            <w:r w:rsidRPr="004834F4">
              <w:rPr>
                <w:color w:val="000000" w:themeColor="text1"/>
                <w:szCs w:val="28"/>
                <w:vertAlign w:val="subscript"/>
              </w:rPr>
              <w:t xml:space="preserve"> </w:t>
            </w:r>
            <w:proofErr w:type="spellStart"/>
            <w:r w:rsidRPr="004834F4">
              <w:rPr>
                <w:color w:val="000000" w:themeColor="text1"/>
                <w:szCs w:val="28"/>
                <w:vertAlign w:val="subscript"/>
              </w:rPr>
              <w:t>нерег</w:t>
            </w:r>
            <w:proofErr w:type="spellEnd"/>
            <w:r w:rsidRPr="004834F4">
              <w:rPr>
                <w:color w:val="000000" w:themeColor="text1"/>
                <w:szCs w:val="28"/>
                <w:vertAlign w:val="subscript"/>
              </w:rPr>
              <w:t xml:space="preserve"> n</w:t>
            </w:r>
            <w:r w:rsidRPr="004834F4">
              <w:rPr>
                <w:color w:val="000000" w:themeColor="text1"/>
                <w:szCs w:val="28"/>
              </w:rPr>
              <w:t xml:space="preserve"> x</w:t>
            </w:r>
            <w:proofErr w:type="gramStart"/>
            <w:r w:rsidRPr="004834F4">
              <w:rPr>
                <w:color w:val="000000" w:themeColor="text1"/>
                <w:szCs w:val="28"/>
              </w:rPr>
              <w:t xml:space="preserve"> Т</w:t>
            </w:r>
            <w:proofErr w:type="gramEnd"/>
            <w:r w:rsidRPr="004834F4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4834F4">
              <w:rPr>
                <w:color w:val="000000" w:themeColor="text1"/>
                <w:szCs w:val="28"/>
                <w:vertAlign w:val="subscript"/>
              </w:rPr>
              <w:t>приг</w:t>
            </w:r>
            <w:proofErr w:type="spellEnd"/>
            <w:r w:rsidRPr="004834F4">
              <w:rPr>
                <w:color w:val="000000" w:themeColor="text1"/>
                <w:szCs w:val="28"/>
                <w:vertAlign w:val="subscript"/>
              </w:rPr>
              <w:t xml:space="preserve"> </w:t>
            </w:r>
            <w:proofErr w:type="spellStart"/>
            <w:r w:rsidRPr="004834F4">
              <w:rPr>
                <w:color w:val="000000" w:themeColor="text1"/>
                <w:szCs w:val="28"/>
                <w:vertAlign w:val="subscript"/>
              </w:rPr>
              <w:t>рег</w:t>
            </w:r>
            <w:proofErr w:type="spellEnd"/>
            <w:r w:rsidRPr="004834F4">
              <w:rPr>
                <w:color w:val="000000" w:themeColor="text1"/>
                <w:szCs w:val="28"/>
              </w:rPr>
              <w:t xml:space="preserve"> / Т </w:t>
            </w:r>
            <w:proofErr w:type="spellStart"/>
            <w:r w:rsidRPr="004834F4">
              <w:rPr>
                <w:color w:val="000000" w:themeColor="text1"/>
                <w:szCs w:val="28"/>
                <w:vertAlign w:val="subscript"/>
              </w:rPr>
              <w:t>приг</w:t>
            </w:r>
            <w:proofErr w:type="spellEnd"/>
            <w:r w:rsidRPr="004834F4">
              <w:rPr>
                <w:color w:val="000000" w:themeColor="text1"/>
                <w:szCs w:val="28"/>
                <w:vertAlign w:val="subscript"/>
              </w:rPr>
              <w:t xml:space="preserve"> </w:t>
            </w:r>
            <w:proofErr w:type="spellStart"/>
            <w:r w:rsidRPr="004834F4">
              <w:rPr>
                <w:color w:val="000000" w:themeColor="text1"/>
                <w:szCs w:val="28"/>
                <w:vertAlign w:val="subscript"/>
              </w:rPr>
              <w:t>нерег</w:t>
            </w:r>
            <w:proofErr w:type="spellEnd"/>
            <w:r w:rsidRPr="004834F4">
              <w:rPr>
                <w:color w:val="000000" w:themeColor="text1"/>
                <w:szCs w:val="28"/>
                <w:vertAlign w:val="subscript"/>
              </w:rPr>
              <w:t xml:space="preserve"> n</w:t>
            </w:r>
            <w:r w:rsidRPr="004834F4">
              <w:rPr>
                <w:color w:val="000000" w:themeColor="text1"/>
                <w:szCs w:val="28"/>
              </w:rPr>
              <w:t>) + (</w:t>
            </w:r>
            <w:proofErr w:type="spellStart"/>
            <w:r w:rsidRPr="004834F4">
              <w:rPr>
                <w:color w:val="000000" w:themeColor="text1"/>
                <w:szCs w:val="28"/>
              </w:rPr>
              <w:t>D</w:t>
            </w:r>
            <w:r w:rsidRPr="004834F4">
              <w:rPr>
                <w:color w:val="000000" w:themeColor="text1"/>
                <w:szCs w:val="28"/>
                <w:vertAlign w:val="superscript"/>
              </w:rPr>
              <w:t>п</w:t>
            </w:r>
            <w:proofErr w:type="spellEnd"/>
            <w:r w:rsidRPr="004834F4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4834F4">
              <w:rPr>
                <w:color w:val="000000" w:themeColor="text1"/>
                <w:szCs w:val="28"/>
                <w:vertAlign w:val="subscript"/>
              </w:rPr>
              <w:t>приг</w:t>
            </w:r>
            <w:proofErr w:type="spellEnd"/>
            <w:r w:rsidRPr="004834F4">
              <w:rPr>
                <w:color w:val="000000" w:themeColor="text1"/>
                <w:szCs w:val="28"/>
                <w:vertAlign w:val="subscript"/>
              </w:rPr>
              <w:t xml:space="preserve"> </w:t>
            </w:r>
            <w:proofErr w:type="spellStart"/>
            <w:r w:rsidRPr="004834F4">
              <w:rPr>
                <w:color w:val="000000" w:themeColor="text1"/>
                <w:szCs w:val="28"/>
                <w:vertAlign w:val="subscript"/>
              </w:rPr>
              <w:t>бп</w:t>
            </w:r>
            <w:proofErr w:type="spellEnd"/>
            <w:r w:rsidRPr="004834F4">
              <w:rPr>
                <w:color w:val="000000" w:themeColor="text1"/>
                <w:szCs w:val="28"/>
                <w:vertAlign w:val="subscript"/>
              </w:rPr>
              <w:t xml:space="preserve"> </w:t>
            </w:r>
            <w:proofErr w:type="spellStart"/>
            <w:r w:rsidRPr="004834F4">
              <w:rPr>
                <w:color w:val="000000" w:themeColor="text1"/>
                <w:szCs w:val="28"/>
                <w:vertAlign w:val="subscript"/>
              </w:rPr>
              <w:t>рег</w:t>
            </w:r>
            <w:proofErr w:type="spellEnd"/>
            <w:r w:rsidRPr="004834F4">
              <w:rPr>
                <w:color w:val="000000" w:themeColor="text1"/>
                <w:szCs w:val="28"/>
                <w:vertAlign w:val="subscript"/>
              </w:rPr>
              <w:t xml:space="preserve"> n</w:t>
            </w:r>
            <w:r w:rsidRPr="004834F4">
              <w:rPr>
                <w:color w:val="000000" w:themeColor="text1"/>
                <w:szCs w:val="28"/>
              </w:rPr>
              <w:t xml:space="preserve"> +</w:t>
            </w:r>
          </w:p>
          <w:p w:rsidR="004834F4" w:rsidRPr="004834F4" w:rsidRDefault="004834F4" w:rsidP="005B2778">
            <w:pPr>
              <w:pStyle w:val="ConsPlusNormal"/>
              <w:jc w:val="center"/>
              <w:rPr>
                <w:color w:val="000000" w:themeColor="text1"/>
                <w:szCs w:val="28"/>
              </w:rPr>
            </w:pPr>
            <w:r w:rsidRPr="004834F4">
              <w:rPr>
                <w:color w:val="000000" w:themeColor="text1"/>
                <w:szCs w:val="28"/>
              </w:rPr>
              <w:t xml:space="preserve">+ </w:t>
            </w:r>
            <w:proofErr w:type="spellStart"/>
            <w:r w:rsidRPr="004834F4">
              <w:rPr>
                <w:color w:val="000000" w:themeColor="text1"/>
                <w:szCs w:val="28"/>
              </w:rPr>
              <w:t>D</w:t>
            </w:r>
            <w:r w:rsidRPr="004834F4">
              <w:rPr>
                <w:color w:val="000000" w:themeColor="text1"/>
                <w:szCs w:val="28"/>
                <w:vertAlign w:val="superscript"/>
              </w:rPr>
              <w:t>п</w:t>
            </w:r>
            <w:proofErr w:type="spellEnd"/>
            <w:r w:rsidRPr="004834F4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4834F4">
              <w:rPr>
                <w:color w:val="000000" w:themeColor="text1"/>
                <w:szCs w:val="28"/>
                <w:vertAlign w:val="subscript"/>
              </w:rPr>
              <w:t>приг</w:t>
            </w:r>
            <w:proofErr w:type="spellEnd"/>
            <w:r w:rsidRPr="004834F4">
              <w:rPr>
                <w:color w:val="000000" w:themeColor="text1"/>
                <w:szCs w:val="28"/>
                <w:vertAlign w:val="subscript"/>
              </w:rPr>
              <w:t xml:space="preserve"> </w:t>
            </w:r>
            <w:proofErr w:type="spellStart"/>
            <w:r w:rsidRPr="004834F4">
              <w:rPr>
                <w:color w:val="000000" w:themeColor="text1"/>
                <w:szCs w:val="28"/>
                <w:vertAlign w:val="subscript"/>
              </w:rPr>
              <w:t>бп</w:t>
            </w:r>
            <w:proofErr w:type="spellEnd"/>
            <w:r w:rsidRPr="004834F4">
              <w:rPr>
                <w:color w:val="000000" w:themeColor="text1"/>
                <w:szCs w:val="28"/>
                <w:vertAlign w:val="subscript"/>
              </w:rPr>
              <w:t xml:space="preserve"> </w:t>
            </w:r>
            <w:proofErr w:type="spellStart"/>
            <w:r w:rsidRPr="004834F4">
              <w:rPr>
                <w:color w:val="000000" w:themeColor="text1"/>
                <w:szCs w:val="28"/>
                <w:vertAlign w:val="subscript"/>
              </w:rPr>
              <w:t>нерег</w:t>
            </w:r>
            <w:proofErr w:type="spellEnd"/>
            <w:r w:rsidRPr="004834F4">
              <w:rPr>
                <w:color w:val="000000" w:themeColor="text1"/>
                <w:szCs w:val="28"/>
                <w:vertAlign w:val="subscript"/>
              </w:rPr>
              <w:t xml:space="preserve"> n</w:t>
            </w:r>
            <w:r w:rsidRPr="004834F4">
              <w:rPr>
                <w:color w:val="000000" w:themeColor="text1"/>
                <w:szCs w:val="28"/>
              </w:rPr>
              <w:t xml:space="preserve"> x</w:t>
            </w:r>
            <w:proofErr w:type="gramStart"/>
            <w:r w:rsidRPr="004834F4">
              <w:rPr>
                <w:color w:val="000000" w:themeColor="text1"/>
                <w:szCs w:val="28"/>
              </w:rPr>
              <w:t xml:space="preserve"> Т</w:t>
            </w:r>
            <w:proofErr w:type="gramEnd"/>
            <w:r w:rsidRPr="004834F4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4834F4">
              <w:rPr>
                <w:color w:val="000000" w:themeColor="text1"/>
                <w:szCs w:val="28"/>
                <w:vertAlign w:val="subscript"/>
              </w:rPr>
              <w:t>приг</w:t>
            </w:r>
            <w:proofErr w:type="spellEnd"/>
            <w:r w:rsidRPr="004834F4">
              <w:rPr>
                <w:color w:val="000000" w:themeColor="text1"/>
                <w:szCs w:val="28"/>
                <w:vertAlign w:val="subscript"/>
              </w:rPr>
              <w:t xml:space="preserve"> </w:t>
            </w:r>
            <w:proofErr w:type="spellStart"/>
            <w:r w:rsidRPr="004834F4">
              <w:rPr>
                <w:color w:val="000000" w:themeColor="text1"/>
                <w:szCs w:val="28"/>
                <w:vertAlign w:val="subscript"/>
              </w:rPr>
              <w:t>рег</w:t>
            </w:r>
            <w:proofErr w:type="spellEnd"/>
            <w:r w:rsidRPr="004834F4">
              <w:rPr>
                <w:color w:val="000000" w:themeColor="text1"/>
                <w:szCs w:val="28"/>
              </w:rPr>
              <w:t xml:space="preserve"> / Т </w:t>
            </w:r>
            <w:proofErr w:type="spellStart"/>
            <w:r w:rsidRPr="004834F4">
              <w:rPr>
                <w:color w:val="000000" w:themeColor="text1"/>
                <w:szCs w:val="28"/>
                <w:vertAlign w:val="subscript"/>
              </w:rPr>
              <w:t>приг</w:t>
            </w:r>
            <w:proofErr w:type="spellEnd"/>
            <w:r w:rsidRPr="004834F4">
              <w:rPr>
                <w:color w:val="000000" w:themeColor="text1"/>
                <w:szCs w:val="28"/>
                <w:vertAlign w:val="subscript"/>
              </w:rPr>
              <w:t xml:space="preserve"> </w:t>
            </w:r>
            <w:proofErr w:type="spellStart"/>
            <w:r w:rsidRPr="004834F4">
              <w:rPr>
                <w:color w:val="000000" w:themeColor="text1"/>
                <w:szCs w:val="28"/>
                <w:vertAlign w:val="subscript"/>
              </w:rPr>
              <w:t>нерег</w:t>
            </w:r>
            <w:proofErr w:type="spellEnd"/>
            <w:r w:rsidRPr="004834F4">
              <w:rPr>
                <w:color w:val="000000" w:themeColor="text1"/>
                <w:szCs w:val="28"/>
                <w:vertAlign w:val="subscript"/>
              </w:rPr>
              <w:t xml:space="preserve"> n</w:t>
            </w:r>
            <w:r w:rsidRPr="004834F4">
              <w:rPr>
                <w:color w:val="000000" w:themeColor="text1"/>
                <w:szCs w:val="28"/>
              </w:rPr>
              <w:t>),</w:t>
            </w:r>
          </w:p>
          <w:p w:rsidR="004834F4" w:rsidRPr="004834F4" w:rsidRDefault="004834F4" w:rsidP="005B2778">
            <w:pPr>
              <w:pStyle w:val="ConsPlusNormal"/>
              <w:ind w:firstLine="709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4834F4" w:rsidRPr="004834F4" w:rsidRDefault="004834F4" w:rsidP="005B2778">
            <w:pPr>
              <w:pStyle w:val="ConsPlusNormal"/>
              <w:ind w:firstLine="709"/>
              <w:jc w:val="both"/>
              <w:rPr>
                <w:color w:val="000000" w:themeColor="text1"/>
                <w:szCs w:val="28"/>
              </w:rPr>
            </w:pPr>
            <w:r w:rsidRPr="004834F4">
              <w:rPr>
                <w:color w:val="000000" w:themeColor="text1"/>
                <w:szCs w:val="28"/>
              </w:rPr>
              <w:t>где:</w:t>
            </w:r>
          </w:p>
          <w:p w:rsidR="004834F4" w:rsidRPr="004834F4" w:rsidRDefault="004834F4" w:rsidP="005B2778">
            <w:pPr>
              <w:pStyle w:val="ConsPlusNormal"/>
              <w:ind w:firstLine="709"/>
              <w:jc w:val="both"/>
              <w:rPr>
                <w:color w:val="000000" w:themeColor="text1"/>
                <w:szCs w:val="28"/>
              </w:rPr>
            </w:pPr>
            <w:r w:rsidRPr="004834F4">
              <w:rPr>
                <w:color w:val="000000" w:themeColor="text1"/>
                <w:szCs w:val="28"/>
              </w:rPr>
              <w:t xml:space="preserve">D </w:t>
            </w:r>
            <w:proofErr w:type="spellStart"/>
            <w:r w:rsidRPr="004834F4">
              <w:rPr>
                <w:color w:val="000000" w:themeColor="text1"/>
                <w:szCs w:val="28"/>
                <w:vertAlign w:val="subscript"/>
              </w:rPr>
              <w:t>приг</w:t>
            </w:r>
            <w:proofErr w:type="spellEnd"/>
            <w:r w:rsidRPr="004834F4">
              <w:rPr>
                <w:color w:val="000000" w:themeColor="text1"/>
                <w:szCs w:val="28"/>
                <w:vertAlign w:val="subscript"/>
              </w:rPr>
              <w:t xml:space="preserve"> </w:t>
            </w:r>
            <w:proofErr w:type="spellStart"/>
            <w:r w:rsidRPr="004834F4">
              <w:rPr>
                <w:color w:val="000000" w:themeColor="text1"/>
                <w:szCs w:val="28"/>
                <w:vertAlign w:val="subscript"/>
              </w:rPr>
              <w:t>гр</w:t>
            </w:r>
            <w:proofErr w:type="spellEnd"/>
            <w:r w:rsidRPr="004834F4">
              <w:rPr>
                <w:color w:val="000000" w:themeColor="text1"/>
                <w:szCs w:val="28"/>
                <w:vertAlign w:val="subscript"/>
              </w:rPr>
              <w:t xml:space="preserve"> </w:t>
            </w:r>
            <w:proofErr w:type="spellStart"/>
            <w:r w:rsidRPr="004834F4">
              <w:rPr>
                <w:color w:val="000000" w:themeColor="text1"/>
                <w:szCs w:val="28"/>
                <w:vertAlign w:val="subscript"/>
              </w:rPr>
              <w:t>рег</w:t>
            </w:r>
            <w:proofErr w:type="spellEnd"/>
            <w:r w:rsidRPr="004834F4">
              <w:rPr>
                <w:color w:val="000000" w:themeColor="text1"/>
                <w:szCs w:val="28"/>
                <w:vertAlign w:val="subscript"/>
              </w:rPr>
              <w:t xml:space="preserve"> n</w:t>
            </w:r>
            <w:r w:rsidRPr="004834F4">
              <w:rPr>
                <w:color w:val="000000" w:themeColor="text1"/>
                <w:szCs w:val="28"/>
              </w:rPr>
              <w:t xml:space="preserve"> - доходы от оплаты проезда гражданами с использованием льготного проездного билета в отчетном периоде в пригородном сообщении в транспортных средствах n-ого получателя субсидий, осуществляющего регулярные перевозки по регулируемым тарифам по данным оператора ЕЦК, руб.;</w:t>
            </w:r>
          </w:p>
          <w:p w:rsidR="004834F4" w:rsidRPr="004834F4" w:rsidRDefault="004834F4" w:rsidP="005B2778">
            <w:pPr>
              <w:pStyle w:val="ConsPlusNormal"/>
              <w:ind w:firstLine="709"/>
              <w:jc w:val="both"/>
              <w:rPr>
                <w:color w:val="000000" w:themeColor="text1"/>
                <w:spacing w:val="-4"/>
                <w:szCs w:val="28"/>
              </w:rPr>
            </w:pPr>
            <w:r w:rsidRPr="004834F4">
              <w:rPr>
                <w:color w:val="000000" w:themeColor="text1"/>
                <w:spacing w:val="-4"/>
                <w:szCs w:val="28"/>
              </w:rPr>
              <w:t xml:space="preserve">D </w:t>
            </w:r>
            <w:proofErr w:type="spellStart"/>
            <w:r w:rsidRPr="004834F4">
              <w:rPr>
                <w:color w:val="000000" w:themeColor="text1"/>
                <w:spacing w:val="-4"/>
                <w:szCs w:val="28"/>
                <w:vertAlign w:val="subscript"/>
              </w:rPr>
              <w:t>приг</w:t>
            </w:r>
            <w:proofErr w:type="spellEnd"/>
            <w:r w:rsidRPr="004834F4">
              <w:rPr>
                <w:color w:val="000000" w:themeColor="text1"/>
                <w:spacing w:val="-4"/>
                <w:szCs w:val="28"/>
                <w:vertAlign w:val="subscript"/>
              </w:rPr>
              <w:t xml:space="preserve"> </w:t>
            </w:r>
            <w:proofErr w:type="spellStart"/>
            <w:r w:rsidRPr="004834F4">
              <w:rPr>
                <w:color w:val="000000" w:themeColor="text1"/>
                <w:spacing w:val="-4"/>
                <w:szCs w:val="28"/>
                <w:vertAlign w:val="subscript"/>
              </w:rPr>
              <w:t>гр</w:t>
            </w:r>
            <w:proofErr w:type="spellEnd"/>
            <w:r w:rsidRPr="004834F4">
              <w:rPr>
                <w:color w:val="000000" w:themeColor="text1"/>
                <w:spacing w:val="-4"/>
                <w:szCs w:val="28"/>
                <w:vertAlign w:val="subscript"/>
              </w:rPr>
              <w:t xml:space="preserve"> </w:t>
            </w:r>
            <w:proofErr w:type="spellStart"/>
            <w:r w:rsidRPr="004834F4">
              <w:rPr>
                <w:color w:val="000000" w:themeColor="text1"/>
                <w:spacing w:val="-4"/>
                <w:szCs w:val="28"/>
                <w:vertAlign w:val="subscript"/>
              </w:rPr>
              <w:t>нерег</w:t>
            </w:r>
            <w:proofErr w:type="spellEnd"/>
            <w:r w:rsidRPr="004834F4">
              <w:rPr>
                <w:color w:val="000000" w:themeColor="text1"/>
                <w:spacing w:val="-4"/>
                <w:szCs w:val="28"/>
                <w:vertAlign w:val="subscript"/>
              </w:rPr>
              <w:t xml:space="preserve"> n</w:t>
            </w:r>
            <w:r w:rsidRPr="004834F4">
              <w:rPr>
                <w:color w:val="000000" w:themeColor="text1"/>
                <w:spacing w:val="-4"/>
                <w:szCs w:val="28"/>
              </w:rPr>
              <w:t xml:space="preserve"> - доходы от оплаты проезда гражданами с использованием льготного проездного билета в отчетном периоде в пригородном сообщении в транспортных средствах n-ого получателя субсидий, осуществляющего регулярные перевозки по нерегулируемым тарифам по данным оператора ЕЦК, руб.;</w:t>
            </w:r>
          </w:p>
          <w:p w:rsidR="004834F4" w:rsidRPr="004834F4" w:rsidRDefault="004834F4" w:rsidP="005B2778">
            <w:pPr>
              <w:pStyle w:val="ConsPlusNormal"/>
              <w:ind w:firstLine="709"/>
              <w:jc w:val="both"/>
              <w:rPr>
                <w:color w:val="000000" w:themeColor="text1"/>
                <w:spacing w:val="-4"/>
                <w:szCs w:val="28"/>
              </w:rPr>
            </w:pPr>
            <w:r w:rsidRPr="004834F4">
              <w:rPr>
                <w:color w:val="000000" w:themeColor="text1"/>
                <w:spacing w:val="-4"/>
                <w:szCs w:val="28"/>
              </w:rPr>
              <w:t xml:space="preserve">Т </w:t>
            </w:r>
            <w:proofErr w:type="spellStart"/>
            <w:r w:rsidRPr="004834F4">
              <w:rPr>
                <w:color w:val="000000" w:themeColor="text1"/>
                <w:spacing w:val="-4"/>
                <w:szCs w:val="28"/>
                <w:vertAlign w:val="subscript"/>
              </w:rPr>
              <w:t>приг</w:t>
            </w:r>
            <w:proofErr w:type="spellEnd"/>
            <w:r w:rsidRPr="004834F4">
              <w:rPr>
                <w:color w:val="000000" w:themeColor="text1"/>
                <w:spacing w:val="-4"/>
                <w:szCs w:val="28"/>
                <w:vertAlign w:val="subscript"/>
              </w:rPr>
              <w:t xml:space="preserve"> </w:t>
            </w:r>
            <w:proofErr w:type="spellStart"/>
            <w:r w:rsidRPr="004834F4">
              <w:rPr>
                <w:color w:val="000000" w:themeColor="text1"/>
                <w:spacing w:val="-4"/>
                <w:szCs w:val="28"/>
                <w:vertAlign w:val="subscript"/>
              </w:rPr>
              <w:t>рег</w:t>
            </w:r>
            <w:proofErr w:type="spellEnd"/>
            <w:r w:rsidRPr="004834F4">
              <w:rPr>
                <w:color w:val="000000" w:themeColor="text1"/>
                <w:spacing w:val="-4"/>
                <w:szCs w:val="28"/>
              </w:rPr>
              <w:t xml:space="preserve"> - регулируемый тариф на услуги по перевозке пассажиров транспортом общего пользования пригородного сообщения (в случае установления дифференцированного тарифа </w:t>
            </w:r>
            <w:r w:rsidR="005B2778">
              <w:rPr>
                <w:color w:val="000000" w:themeColor="text1"/>
                <w:spacing w:val="-4"/>
                <w:szCs w:val="28"/>
              </w:rPr>
              <w:t>–</w:t>
            </w:r>
            <w:r w:rsidRPr="004834F4">
              <w:rPr>
                <w:color w:val="000000" w:themeColor="text1"/>
                <w:spacing w:val="-4"/>
                <w:szCs w:val="28"/>
              </w:rPr>
              <w:t xml:space="preserve"> тариф для безналичного расчета), установленный уполномоченным исполнительным органом Рязанской области, осуществляющим государственное регулирование цен, тарифов, надбавок, индексов на отдельные виды товаров и услуг, руб./пасс-км.;</w:t>
            </w:r>
          </w:p>
          <w:p w:rsidR="004834F4" w:rsidRPr="004834F4" w:rsidRDefault="004834F4" w:rsidP="005B2778">
            <w:pPr>
              <w:pStyle w:val="ConsPlusNormal"/>
              <w:ind w:firstLine="709"/>
              <w:jc w:val="both"/>
              <w:rPr>
                <w:color w:val="000000" w:themeColor="text1"/>
                <w:szCs w:val="28"/>
              </w:rPr>
            </w:pPr>
            <w:r w:rsidRPr="004834F4">
              <w:rPr>
                <w:color w:val="000000" w:themeColor="text1"/>
                <w:szCs w:val="28"/>
              </w:rPr>
              <w:t xml:space="preserve">Т </w:t>
            </w:r>
            <w:proofErr w:type="spellStart"/>
            <w:r w:rsidRPr="004834F4">
              <w:rPr>
                <w:color w:val="000000" w:themeColor="text1"/>
                <w:szCs w:val="28"/>
                <w:vertAlign w:val="subscript"/>
              </w:rPr>
              <w:t>приг</w:t>
            </w:r>
            <w:proofErr w:type="spellEnd"/>
            <w:r w:rsidRPr="004834F4">
              <w:rPr>
                <w:color w:val="000000" w:themeColor="text1"/>
                <w:szCs w:val="28"/>
                <w:vertAlign w:val="subscript"/>
              </w:rPr>
              <w:t xml:space="preserve"> </w:t>
            </w:r>
            <w:proofErr w:type="spellStart"/>
            <w:r w:rsidRPr="004834F4">
              <w:rPr>
                <w:color w:val="000000" w:themeColor="text1"/>
                <w:szCs w:val="28"/>
                <w:vertAlign w:val="subscript"/>
              </w:rPr>
              <w:t>нерег</w:t>
            </w:r>
            <w:proofErr w:type="spellEnd"/>
            <w:r w:rsidRPr="004834F4">
              <w:rPr>
                <w:color w:val="000000" w:themeColor="text1"/>
                <w:szCs w:val="28"/>
                <w:vertAlign w:val="subscript"/>
              </w:rPr>
              <w:t xml:space="preserve"> n</w:t>
            </w:r>
            <w:r w:rsidRPr="004834F4">
              <w:rPr>
                <w:color w:val="000000" w:themeColor="text1"/>
                <w:szCs w:val="28"/>
              </w:rPr>
              <w:t xml:space="preserve"> - нерегулируемый тариф на услуги по перевозке пассажиров транспортом общего пользования пригородного сообщения (в случае установления дифференцированного тарифа </w:t>
            </w:r>
            <w:r w:rsidR="005B2778">
              <w:rPr>
                <w:color w:val="000000" w:themeColor="text1"/>
                <w:szCs w:val="28"/>
              </w:rPr>
              <w:t>–</w:t>
            </w:r>
            <w:r w:rsidRPr="004834F4">
              <w:rPr>
                <w:color w:val="000000" w:themeColor="text1"/>
                <w:szCs w:val="28"/>
              </w:rPr>
              <w:t xml:space="preserve"> тариф для безналичного расчета), установленный на 1 число отчетного месяца n-</w:t>
            </w:r>
            <w:proofErr w:type="spellStart"/>
            <w:r w:rsidRPr="004834F4">
              <w:rPr>
                <w:color w:val="000000" w:themeColor="text1"/>
                <w:szCs w:val="28"/>
              </w:rPr>
              <w:t>ым</w:t>
            </w:r>
            <w:proofErr w:type="spellEnd"/>
            <w:r w:rsidRPr="004834F4">
              <w:rPr>
                <w:color w:val="000000" w:themeColor="text1"/>
                <w:szCs w:val="28"/>
              </w:rPr>
              <w:t xml:space="preserve"> получателем субсидий, осуществляющим регулярные перевозки по нерегулируемым тарифам, руб./пасс-км.;</w:t>
            </w:r>
          </w:p>
          <w:p w:rsidR="004834F4" w:rsidRDefault="004834F4" w:rsidP="005B2778">
            <w:pPr>
              <w:pStyle w:val="ConsPlusNormal"/>
              <w:ind w:firstLine="709"/>
              <w:jc w:val="both"/>
              <w:rPr>
                <w:color w:val="000000" w:themeColor="text1"/>
                <w:szCs w:val="28"/>
              </w:rPr>
            </w:pPr>
            <w:proofErr w:type="spellStart"/>
            <w:proofErr w:type="gramStart"/>
            <w:r w:rsidRPr="004834F4">
              <w:rPr>
                <w:color w:val="000000" w:themeColor="text1"/>
                <w:szCs w:val="28"/>
              </w:rPr>
              <w:t>D</w:t>
            </w:r>
            <w:proofErr w:type="gramEnd"/>
            <w:r w:rsidRPr="004834F4">
              <w:rPr>
                <w:color w:val="000000" w:themeColor="text1"/>
                <w:szCs w:val="28"/>
                <w:vertAlign w:val="superscript"/>
              </w:rPr>
              <w:t>п</w:t>
            </w:r>
            <w:proofErr w:type="spellEnd"/>
            <w:r w:rsidRPr="004834F4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4834F4">
              <w:rPr>
                <w:color w:val="000000" w:themeColor="text1"/>
                <w:szCs w:val="28"/>
                <w:vertAlign w:val="subscript"/>
              </w:rPr>
              <w:t>приг</w:t>
            </w:r>
            <w:proofErr w:type="spellEnd"/>
            <w:r w:rsidRPr="004834F4">
              <w:rPr>
                <w:color w:val="000000" w:themeColor="text1"/>
                <w:szCs w:val="28"/>
                <w:vertAlign w:val="subscript"/>
              </w:rPr>
              <w:t xml:space="preserve"> об </w:t>
            </w:r>
            <w:proofErr w:type="spellStart"/>
            <w:r w:rsidRPr="004834F4">
              <w:rPr>
                <w:color w:val="000000" w:themeColor="text1"/>
                <w:szCs w:val="28"/>
                <w:vertAlign w:val="subscript"/>
              </w:rPr>
              <w:t>рег</w:t>
            </w:r>
            <w:proofErr w:type="spellEnd"/>
            <w:r w:rsidRPr="004834F4">
              <w:rPr>
                <w:color w:val="000000" w:themeColor="text1"/>
                <w:szCs w:val="28"/>
                <w:vertAlign w:val="subscript"/>
              </w:rPr>
              <w:t xml:space="preserve"> n</w:t>
            </w:r>
            <w:r w:rsidRPr="004834F4">
              <w:rPr>
                <w:color w:val="000000" w:themeColor="text1"/>
                <w:szCs w:val="28"/>
              </w:rPr>
              <w:t xml:space="preserve"> - доходы, которые мог бы получить в отчетном периоде </w:t>
            </w:r>
            <w:r>
              <w:rPr>
                <w:color w:val="000000" w:themeColor="text1"/>
                <w:szCs w:val="28"/>
              </w:rPr>
              <w:br/>
            </w:r>
            <w:r w:rsidRPr="004834F4">
              <w:rPr>
                <w:color w:val="000000" w:themeColor="text1"/>
                <w:szCs w:val="28"/>
              </w:rPr>
              <w:t>n-</w:t>
            </w:r>
            <w:proofErr w:type="spellStart"/>
            <w:r w:rsidRPr="004834F4">
              <w:rPr>
                <w:color w:val="000000" w:themeColor="text1"/>
                <w:szCs w:val="28"/>
              </w:rPr>
              <w:t>ый</w:t>
            </w:r>
            <w:proofErr w:type="spellEnd"/>
            <w:r w:rsidRPr="004834F4">
              <w:rPr>
                <w:color w:val="000000" w:themeColor="text1"/>
                <w:szCs w:val="28"/>
              </w:rPr>
              <w:t xml:space="preserve"> получатель субсидий, осуществляющий регулярные перевозки по регулируемым тарифам в пригородном сообщении, в случае оплаты проезда гражданами в размере полной стоимости поездки по данным оператора ЕЦК, руб.;</w:t>
            </w:r>
          </w:p>
          <w:p w:rsidR="005B2778" w:rsidRPr="004834F4" w:rsidRDefault="005B2778" w:rsidP="005B2778">
            <w:pPr>
              <w:pStyle w:val="ConsPlusNormal"/>
              <w:ind w:firstLine="709"/>
              <w:jc w:val="both"/>
              <w:rPr>
                <w:color w:val="000000" w:themeColor="text1"/>
                <w:szCs w:val="28"/>
              </w:rPr>
            </w:pPr>
          </w:p>
          <w:p w:rsidR="004834F4" w:rsidRPr="004834F4" w:rsidRDefault="004834F4" w:rsidP="005B2778">
            <w:pPr>
              <w:pStyle w:val="ConsPlusNormal"/>
              <w:ind w:firstLine="709"/>
              <w:jc w:val="both"/>
              <w:rPr>
                <w:color w:val="000000" w:themeColor="text1"/>
                <w:szCs w:val="28"/>
              </w:rPr>
            </w:pPr>
            <w:proofErr w:type="spellStart"/>
            <w:proofErr w:type="gramStart"/>
            <w:r w:rsidRPr="004834F4">
              <w:rPr>
                <w:color w:val="000000" w:themeColor="text1"/>
                <w:szCs w:val="28"/>
              </w:rPr>
              <w:lastRenderedPageBreak/>
              <w:t>D</w:t>
            </w:r>
            <w:proofErr w:type="gramEnd"/>
            <w:r w:rsidRPr="004834F4">
              <w:rPr>
                <w:color w:val="000000" w:themeColor="text1"/>
                <w:szCs w:val="28"/>
                <w:vertAlign w:val="superscript"/>
              </w:rPr>
              <w:t>п</w:t>
            </w:r>
            <w:proofErr w:type="spellEnd"/>
            <w:r w:rsidRPr="004834F4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4834F4">
              <w:rPr>
                <w:color w:val="000000" w:themeColor="text1"/>
                <w:szCs w:val="28"/>
                <w:vertAlign w:val="subscript"/>
              </w:rPr>
              <w:t>приг</w:t>
            </w:r>
            <w:proofErr w:type="spellEnd"/>
            <w:r w:rsidRPr="004834F4">
              <w:rPr>
                <w:color w:val="000000" w:themeColor="text1"/>
                <w:szCs w:val="28"/>
                <w:vertAlign w:val="subscript"/>
              </w:rPr>
              <w:t xml:space="preserve"> об </w:t>
            </w:r>
            <w:proofErr w:type="spellStart"/>
            <w:r w:rsidRPr="004834F4">
              <w:rPr>
                <w:color w:val="000000" w:themeColor="text1"/>
                <w:szCs w:val="28"/>
                <w:vertAlign w:val="subscript"/>
              </w:rPr>
              <w:t>нерег</w:t>
            </w:r>
            <w:proofErr w:type="spellEnd"/>
            <w:r w:rsidRPr="004834F4">
              <w:rPr>
                <w:color w:val="000000" w:themeColor="text1"/>
                <w:szCs w:val="28"/>
                <w:vertAlign w:val="subscript"/>
              </w:rPr>
              <w:t xml:space="preserve"> n</w:t>
            </w:r>
            <w:r w:rsidRPr="004834F4">
              <w:rPr>
                <w:color w:val="000000" w:themeColor="text1"/>
                <w:szCs w:val="28"/>
              </w:rPr>
              <w:t xml:space="preserve"> - доходы, которые мог бы получить в отчетном периоде </w:t>
            </w:r>
            <w:r>
              <w:rPr>
                <w:color w:val="000000" w:themeColor="text1"/>
                <w:szCs w:val="28"/>
              </w:rPr>
              <w:br/>
            </w:r>
            <w:r w:rsidRPr="004834F4">
              <w:rPr>
                <w:color w:val="000000" w:themeColor="text1"/>
                <w:szCs w:val="28"/>
              </w:rPr>
              <w:t>n-</w:t>
            </w:r>
            <w:proofErr w:type="spellStart"/>
            <w:r w:rsidRPr="004834F4">
              <w:rPr>
                <w:color w:val="000000" w:themeColor="text1"/>
                <w:szCs w:val="28"/>
              </w:rPr>
              <w:t>ый</w:t>
            </w:r>
            <w:proofErr w:type="spellEnd"/>
            <w:r w:rsidRPr="004834F4">
              <w:rPr>
                <w:color w:val="000000" w:themeColor="text1"/>
                <w:szCs w:val="28"/>
              </w:rPr>
              <w:t xml:space="preserve"> получатель субсидий, осуществляющий регулярные перевозки по нерегулируемым тарифам в пригородном сообщении, в случае оплаты проезда гражданами в размере полной стоимости поездки по данным оператора ЕЦК, руб.;</w:t>
            </w:r>
          </w:p>
          <w:p w:rsidR="004834F4" w:rsidRPr="004834F4" w:rsidRDefault="004834F4" w:rsidP="005B2778">
            <w:pPr>
              <w:pStyle w:val="ConsPlusNormal"/>
              <w:ind w:firstLine="709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4834F4" w:rsidRDefault="004834F4" w:rsidP="005B2778">
            <w:pPr>
              <w:pStyle w:val="ConsPlusNormal"/>
              <w:ind w:firstLine="709"/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4834F4">
              <w:rPr>
                <w:color w:val="000000" w:themeColor="text1"/>
                <w:szCs w:val="28"/>
              </w:rPr>
              <w:t>Q</w:t>
            </w:r>
            <w:r w:rsidRPr="004834F4">
              <w:rPr>
                <w:color w:val="000000" w:themeColor="text1"/>
                <w:szCs w:val="28"/>
                <w:vertAlign w:val="subscript"/>
              </w:rPr>
              <w:t>n</w:t>
            </w:r>
            <w:proofErr w:type="spellEnd"/>
            <w:r w:rsidRPr="004834F4">
              <w:rPr>
                <w:color w:val="000000" w:themeColor="text1"/>
                <w:szCs w:val="28"/>
                <w:vertAlign w:val="subscript"/>
              </w:rPr>
              <w:t xml:space="preserve"> меж</w:t>
            </w:r>
            <w:r w:rsidRPr="004834F4">
              <w:rPr>
                <w:color w:val="000000" w:themeColor="text1"/>
                <w:szCs w:val="28"/>
              </w:rPr>
              <w:t xml:space="preserve"> = (D </w:t>
            </w:r>
            <w:r w:rsidRPr="004834F4">
              <w:rPr>
                <w:color w:val="000000" w:themeColor="text1"/>
                <w:szCs w:val="28"/>
                <w:vertAlign w:val="subscript"/>
              </w:rPr>
              <w:t xml:space="preserve">меж </w:t>
            </w:r>
            <w:proofErr w:type="spellStart"/>
            <w:r w:rsidRPr="004834F4">
              <w:rPr>
                <w:color w:val="000000" w:themeColor="text1"/>
                <w:szCs w:val="28"/>
                <w:vertAlign w:val="subscript"/>
              </w:rPr>
              <w:t>гр</w:t>
            </w:r>
            <w:proofErr w:type="spellEnd"/>
            <w:r w:rsidRPr="004834F4">
              <w:rPr>
                <w:color w:val="000000" w:themeColor="text1"/>
                <w:szCs w:val="28"/>
                <w:vertAlign w:val="subscript"/>
              </w:rPr>
              <w:t xml:space="preserve"> </w:t>
            </w:r>
            <w:proofErr w:type="spellStart"/>
            <w:r w:rsidRPr="004834F4">
              <w:rPr>
                <w:color w:val="000000" w:themeColor="text1"/>
                <w:szCs w:val="28"/>
                <w:vertAlign w:val="subscript"/>
              </w:rPr>
              <w:t>рег</w:t>
            </w:r>
            <w:proofErr w:type="spellEnd"/>
            <w:r w:rsidRPr="004834F4">
              <w:rPr>
                <w:color w:val="000000" w:themeColor="text1"/>
                <w:szCs w:val="28"/>
                <w:vertAlign w:val="subscript"/>
              </w:rPr>
              <w:t xml:space="preserve"> n</w:t>
            </w:r>
            <w:r w:rsidRPr="004834F4">
              <w:rPr>
                <w:color w:val="000000" w:themeColor="text1"/>
                <w:szCs w:val="28"/>
              </w:rPr>
              <w:t xml:space="preserve"> + D </w:t>
            </w:r>
            <w:r w:rsidRPr="004834F4">
              <w:rPr>
                <w:color w:val="000000" w:themeColor="text1"/>
                <w:szCs w:val="28"/>
                <w:vertAlign w:val="subscript"/>
              </w:rPr>
              <w:t xml:space="preserve">меж </w:t>
            </w:r>
            <w:proofErr w:type="spellStart"/>
            <w:r w:rsidRPr="004834F4">
              <w:rPr>
                <w:color w:val="000000" w:themeColor="text1"/>
                <w:szCs w:val="28"/>
                <w:vertAlign w:val="subscript"/>
              </w:rPr>
              <w:t>гр</w:t>
            </w:r>
            <w:proofErr w:type="spellEnd"/>
            <w:r w:rsidRPr="004834F4">
              <w:rPr>
                <w:color w:val="000000" w:themeColor="text1"/>
                <w:szCs w:val="28"/>
                <w:vertAlign w:val="subscript"/>
              </w:rPr>
              <w:t xml:space="preserve"> </w:t>
            </w:r>
            <w:proofErr w:type="spellStart"/>
            <w:r w:rsidRPr="004834F4">
              <w:rPr>
                <w:color w:val="000000" w:themeColor="text1"/>
                <w:szCs w:val="28"/>
                <w:vertAlign w:val="subscript"/>
              </w:rPr>
              <w:t>нерег</w:t>
            </w:r>
            <w:proofErr w:type="spellEnd"/>
            <w:r w:rsidRPr="004834F4">
              <w:rPr>
                <w:color w:val="000000" w:themeColor="text1"/>
                <w:szCs w:val="28"/>
                <w:vertAlign w:val="subscript"/>
              </w:rPr>
              <w:t xml:space="preserve"> n</w:t>
            </w:r>
            <w:r w:rsidRPr="004834F4">
              <w:rPr>
                <w:color w:val="000000" w:themeColor="text1"/>
                <w:szCs w:val="28"/>
              </w:rPr>
              <w:t xml:space="preserve"> x Т </w:t>
            </w:r>
            <w:r w:rsidRPr="004834F4">
              <w:rPr>
                <w:color w:val="000000" w:themeColor="text1"/>
                <w:szCs w:val="28"/>
                <w:vertAlign w:val="subscript"/>
              </w:rPr>
              <w:t xml:space="preserve">меж </w:t>
            </w:r>
            <w:proofErr w:type="spellStart"/>
            <w:r w:rsidRPr="004834F4">
              <w:rPr>
                <w:color w:val="000000" w:themeColor="text1"/>
                <w:szCs w:val="28"/>
                <w:vertAlign w:val="subscript"/>
              </w:rPr>
              <w:t>рег</w:t>
            </w:r>
            <w:proofErr w:type="spellEnd"/>
            <w:r w:rsidRPr="004834F4">
              <w:rPr>
                <w:color w:val="000000" w:themeColor="text1"/>
                <w:szCs w:val="28"/>
              </w:rPr>
              <w:t xml:space="preserve"> / Т </w:t>
            </w:r>
            <w:r w:rsidRPr="004834F4">
              <w:rPr>
                <w:color w:val="000000" w:themeColor="text1"/>
                <w:szCs w:val="28"/>
                <w:vertAlign w:val="subscript"/>
              </w:rPr>
              <w:t xml:space="preserve">меж </w:t>
            </w:r>
            <w:proofErr w:type="spellStart"/>
            <w:r w:rsidRPr="004834F4">
              <w:rPr>
                <w:color w:val="000000" w:themeColor="text1"/>
                <w:szCs w:val="28"/>
                <w:vertAlign w:val="subscript"/>
              </w:rPr>
              <w:t>нерег</w:t>
            </w:r>
            <w:proofErr w:type="spellEnd"/>
            <w:r w:rsidRPr="004834F4">
              <w:rPr>
                <w:color w:val="000000" w:themeColor="text1"/>
                <w:szCs w:val="28"/>
                <w:vertAlign w:val="subscript"/>
              </w:rPr>
              <w:t xml:space="preserve"> n</w:t>
            </w:r>
            <w:r w:rsidRPr="004834F4">
              <w:rPr>
                <w:color w:val="000000" w:themeColor="text1"/>
                <w:szCs w:val="28"/>
              </w:rPr>
              <w:t xml:space="preserve">) + </w:t>
            </w:r>
          </w:p>
          <w:p w:rsidR="004834F4" w:rsidRPr="004834F4" w:rsidRDefault="004834F4" w:rsidP="005B2778">
            <w:pPr>
              <w:pStyle w:val="ConsPlusNormal"/>
              <w:ind w:firstLine="709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+ </w:t>
            </w:r>
            <w:r w:rsidRPr="004834F4">
              <w:rPr>
                <w:color w:val="000000" w:themeColor="text1"/>
                <w:szCs w:val="28"/>
              </w:rPr>
              <w:t>(</w:t>
            </w:r>
            <w:proofErr w:type="spellStart"/>
            <w:r w:rsidRPr="004834F4">
              <w:rPr>
                <w:color w:val="000000" w:themeColor="text1"/>
                <w:szCs w:val="28"/>
              </w:rPr>
              <w:t>D</w:t>
            </w:r>
            <w:r w:rsidRPr="004834F4">
              <w:rPr>
                <w:color w:val="000000" w:themeColor="text1"/>
                <w:szCs w:val="28"/>
                <w:vertAlign w:val="superscript"/>
              </w:rPr>
              <w:t>п</w:t>
            </w:r>
            <w:proofErr w:type="spellEnd"/>
            <w:r w:rsidRPr="004834F4">
              <w:rPr>
                <w:color w:val="000000" w:themeColor="text1"/>
                <w:szCs w:val="28"/>
              </w:rPr>
              <w:t xml:space="preserve"> </w:t>
            </w:r>
            <w:r w:rsidRPr="004834F4">
              <w:rPr>
                <w:color w:val="000000" w:themeColor="text1"/>
                <w:szCs w:val="28"/>
                <w:vertAlign w:val="subscript"/>
              </w:rPr>
              <w:t xml:space="preserve">меж об </w:t>
            </w:r>
            <w:proofErr w:type="spellStart"/>
            <w:r w:rsidRPr="004834F4">
              <w:rPr>
                <w:color w:val="000000" w:themeColor="text1"/>
                <w:szCs w:val="28"/>
                <w:vertAlign w:val="subscript"/>
              </w:rPr>
              <w:t>рег</w:t>
            </w:r>
            <w:proofErr w:type="spellEnd"/>
            <w:r w:rsidRPr="004834F4">
              <w:rPr>
                <w:color w:val="000000" w:themeColor="text1"/>
                <w:szCs w:val="28"/>
                <w:vertAlign w:val="subscript"/>
              </w:rPr>
              <w:t xml:space="preserve"> n</w:t>
            </w:r>
            <w:r w:rsidRPr="004834F4">
              <w:rPr>
                <w:color w:val="000000" w:themeColor="text1"/>
                <w:szCs w:val="28"/>
              </w:rPr>
              <w:t xml:space="preserve"> + </w:t>
            </w:r>
            <w:proofErr w:type="spellStart"/>
            <w:r w:rsidRPr="004834F4">
              <w:rPr>
                <w:color w:val="000000" w:themeColor="text1"/>
                <w:szCs w:val="28"/>
              </w:rPr>
              <w:t>D</w:t>
            </w:r>
            <w:r w:rsidRPr="004834F4">
              <w:rPr>
                <w:color w:val="000000" w:themeColor="text1"/>
                <w:szCs w:val="28"/>
                <w:vertAlign w:val="superscript"/>
              </w:rPr>
              <w:t>п</w:t>
            </w:r>
            <w:proofErr w:type="spellEnd"/>
            <w:r w:rsidRPr="004834F4">
              <w:rPr>
                <w:color w:val="000000" w:themeColor="text1"/>
                <w:szCs w:val="28"/>
              </w:rPr>
              <w:t xml:space="preserve"> </w:t>
            </w:r>
            <w:r w:rsidRPr="004834F4">
              <w:rPr>
                <w:color w:val="000000" w:themeColor="text1"/>
                <w:szCs w:val="28"/>
                <w:vertAlign w:val="subscript"/>
              </w:rPr>
              <w:t xml:space="preserve">меж об </w:t>
            </w:r>
            <w:proofErr w:type="spellStart"/>
            <w:r w:rsidRPr="004834F4">
              <w:rPr>
                <w:color w:val="000000" w:themeColor="text1"/>
                <w:szCs w:val="28"/>
                <w:vertAlign w:val="subscript"/>
              </w:rPr>
              <w:t>нерег</w:t>
            </w:r>
            <w:proofErr w:type="spellEnd"/>
            <w:r w:rsidRPr="004834F4">
              <w:rPr>
                <w:color w:val="000000" w:themeColor="text1"/>
                <w:szCs w:val="28"/>
                <w:vertAlign w:val="subscript"/>
              </w:rPr>
              <w:t xml:space="preserve"> n</w:t>
            </w:r>
            <w:r w:rsidRPr="004834F4">
              <w:rPr>
                <w:color w:val="000000" w:themeColor="text1"/>
                <w:szCs w:val="28"/>
              </w:rPr>
              <w:t xml:space="preserve"> x</w:t>
            </w:r>
            <w:proofErr w:type="gramStart"/>
            <w:r w:rsidRPr="004834F4">
              <w:rPr>
                <w:color w:val="000000" w:themeColor="text1"/>
                <w:szCs w:val="28"/>
              </w:rPr>
              <w:t xml:space="preserve"> Т</w:t>
            </w:r>
            <w:proofErr w:type="gramEnd"/>
            <w:r w:rsidRPr="004834F4">
              <w:rPr>
                <w:color w:val="000000" w:themeColor="text1"/>
                <w:szCs w:val="28"/>
              </w:rPr>
              <w:t xml:space="preserve"> </w:t>
            </w:r>
            <w:r w:rsidRPr="004834F4">
              <w:rPr>
                <w:color w:val="000000" w:themeColor="text1"/>
                <w:szCs w:val="28"/>
                <w:vertAlign w:val="subscript"/>
              </w:rPr>
              <w:t xml:space="preserve">меж </w:t>
            </w:r>
            <w:proofErr w:type="spellStart"/>
            <w:r w:rsidRPr="004834F4">
              <w:rPr>
                <w:color w:val="000000" w:themeColor="text1"/>
                <w:szCs w:val="28"/>
                <w:vertAlign w:val="subscript"/>
              </w:rPr>
              <w:t>рег</w:t>
            </w:r>
            <w:proofErr w:type="spellEnd"/>
            <w:r w:rsidRPr="004834F4">
              <w:rPr>
                <w:color w:val="000000" w:themeColor="text1"/>
                <w:szCs w:val="28"/>
              </w:rPr>
              <w:t xml:space="preserve"> / Т </w:t>
            </w:r>
            <w:r w:rsidRPr="004834F4">
              <w:rPr>
                <w:color w:val="000000" w:themeColor="text1"/>
                <w:szCs w:val="28"/>
                <w:vertAlign w:val="subscript"/>
              </w:rPr>
              <w:t xml:space="preserve">меж </w:t>
            </w:r>
            <w:proofErr w:type="spellStart"/>
            <w:r w:rsidRPr="004834F4">
              <w:rPr>
                <w:color w:val="000000" w:themeColor="text1"/>
                <w:szCs w:val="28"/>
                <w:vertAlign w:val="subscript"/>
              </w:rPr>
              <w:t>нерег</w:t>
            </w:r>
            <w:proofErr w:type="spellEnd"/>
            <w:r w:rsidRPr="004834F4">
              <w:rPr>
                <w:color w:val="000000" w:themeColor="text1"/>
                <w:szCs w:val="28"/>
                <w:vertAlign w:val="subscript"/>
              </w:rPr>
              <w:t xml:space="preserve"> n</w:t>
            </w:r>
            <w:r w:rsidRPr="004834F4">
              <w:rPr>
                <w:color w:val="000000" w:themeColor="text1"/>
                <w:szCs w:val="28"/>
              </w:rPr>
              <w:t>),</w:t>
            </w:r>
          </w:p>
          <w:p w:rsidR="004834F4" w:rsidRPr="004834F4" w:rsidRDefault="004834F4" w:rsidP="005B2778">
            <w:pPr>
              <w:pStyle w:val="ConsPlusNormal"/>
              <w:ind w:firstLine="709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4834F4" w:rsidRPr="004834F4" w:rsidRDefault="004834F4" w:rsidP="005B2778">
            <w:pPr>
              <w:pStyle w:val="ConsPlusNormal"/>
              <w:ind w:firstLine="709"/>
              <w:jc w:val="both"/>
              <w:rPr>
                <w:color w:val="000000" w:themeColor="text1"/>
                <w:szCs w:val="28"/>
              </w:rPr>
            </w:pPr>
            <w:r w:rsidRPr="004834F4">
              <w:rPr>
                <w:color w:val="000000" w:themeColor="text1"/>
                <w:szCs w:val="28"/>
              </w:rPr>
              <w:t>где:</w:t>
            </w:r>
          </w:p>
          <w:p w:rsidR="004834F4" w:rsidRPr="004834F4" w:rsidRDefault="004834F4" w:rsidP="005B2778">
            <w:pPr>
              <w:pStyle w:val="ConsPlusNormal"/>
              <w:ind w:firstLine="709"/>
              <w:jc w:val="both"/>
              <w:rPr>
                <w:color w:val="000000" w:themeColor="text1"/>
                <w:szCs w:val="28"/>
              </w:rPr>
            </w:pPr>
            <w:r w:rsidRPr="004834F4">
              <w:rPr>
                <w:color w:val="000000" w:themeColor="text1"/>
                <w:szCs w:val="28"/>
              </w:rPr>
              <w:t xml:space="preserve">D </w:t>
            </w:r>
            <w:r w:rsidRPr="004834F4">
              <w:rPr>
                <w:color w:val="000000" w:themeColor="text1"/>
                <w:szCs w:val="28"/>
                <w:vertAlign w:val="subscript"/>
              </w:rPr>
              <w:t xml:space="preserve">меж </w:t>
            </w:r>
            <w:proofErr w:type="spellStart"/>
            <w:r w:rsidRPr="004834F4">
              <w:rPr>
                <w:color w:val="000000" w:themeColor="text1"/>
                <w:szCs w:val="28"/>
                <w:vertAlign w:val="subscript"/>
              </w:rPr>
              <w:t>гр</w:t>
            </w:r>
            <w:proofErr w:type="spellEnd"/>
            <w:r w:rsidRPr="004834F4">
              <w:rPr>
                <w:color w:val="000000" w:themeColor="text1"/>
                <w:szCs w:val="28"/>
                <w:vertAlign w:val="subscript"/>
              </w:rPr>
              <w:t xml:space="preserve"> </w:t>
            </w:r>
            <w:proofErr w:type="spellStart"/>
            <w:r w:rsidRPr="004834F4">
              <w:rPr>
                <w:color w:val="000000" w:themeColor="text1"/>
                <w:szCs w:val="28"/>
                <w:vertAlign w:val="subscript"/>
              </w:rPr>
              <w:t>рег</w:t>
            </w:r>
            <w:proofErr w:type="spellEnd"/>
            <w:r w:rsidRPr="004834F4">
              <w:rPr>
                <w:color w:val="000000" w:themeColor="text1"/>
                <w:szCs w:val="28"/>
                <w:vertAlign w:val="subscript"/>
              </w:rPr>
              <w:t xml:space="preserve"> n</w:t>
            </w:r>
            <w:r w:rsidRPr="004834F4">
              <w:rPr>
                <w:color w:val="000000" w:themeColor="text1"/>
                <w:szCs w:val="28"/>
              </w:rPr>
              <w:t xml:space="preserve"> - доходы от оплаты проезда гражданами с использованием льготного проездного билета в отчетном периоде в междугороднем сообщении в транспортных средствах n-ого получателя субсидий, осуществляющего регулярные перевозки по регулируемым тарифам по данным оператора ЕЦК, руб.;</w:t>
            </w:r>
          </w:p>
          <w:p w:rsidR="004834F4" w:rsidRPr="004834F4" w:rsidRDefault="004834F4" w:rsidP="005B2778">
            <w:pPr>
              <w:pStyle w:val="ConsPlusNormal"/>
              <w:ind w:firstLine="709"/>
              <w:jc w:val="both"/>
              <w:rPr>
                <w:color w:val="000000" w:themeColor="text1"/>
                <w:szCs w:val="28"/>
              </w:rPr>
            </w:pPr>
            <w:r w:rsidRPr="004834F4">
              <w:rPr>
                <w:color w:val="000000" w:themeColor="text1"/>
                <w:szCs w:val="28"/>
              </w:rPr>
              <w:t xml:space="preserve">D </w:t>
            </w:r>
            <w:r w:rsidRPr="004834F4">
              <w:rPr>
                <w:color w:val="000000" w:themeColor="text1"/>
                <w:szCs w:val="28"/>
                <w:vertAlign w:val="subscript"/>
              </w:rPr>
              <w:t xml:space="preserve">меж </w:t>
            </w:r>
            <w:proofErr w:type="spellStart"/>
            <w:r w:rsidRPr="004834F4">
              <w:rPr>
                <w:color w:val="000000" w:themeColor="text1"/>
                <w:szCs w:val="28"/>
                <w:vertAlign w:val="subscript"/>
              </w:rPr>
              <w:t>гр</w:t>
            </w:r>
            <w:proofErr w:type="spellEnd"/>
            <w:r w:rsidRPr="004834F4">
              <w:rPr>
                <w:color w:val="000000" w:themeColor="text1"/>
                <w:szCs w:val="28"/>
                <w:vertAlign w:val="subscript"/>
              </w:rPr>
              <w:t xml:space="preserve"> </w:t>
            </w:r>
            <w:proofErr w:type="spellStart"/>
            <w:r w:rsidRPr="004834F4">
              <w:rPr>
                <w:color w:val="000000" w:themeColor="text1"/>
                <w:szCs w:val="28"/>
                <w:vertAlign w:val="subscript"/>
              </w:rPr>
              <w:t>нерег</w:t>
            </w:r>
            <w:proofErr w:type="spellEnd"/>
            <w:r w:rsidRPr="004834F4">
              <w:rPr>
                <w:color w:val="000000" w:themeColor="text1"/>
                <w:szCs w:val="28"/>
                <w:vertAlign w:val="subscript"/>
              </w:rPr>
              <w:t xml:space="preserve"> n</w:t>
            </w:r>
            <w:r w:rsidRPr="004834F4">
              <w:rPr>
                <w:color w:val="000000" w:themeColor="text1"/>
                <w:szCs w:val="28"/>
              </w:rPr>
              <w:t xml:space="preserve"> - доходы от оплаты проезда гражданами с использованием льготного проездного билета в отчетном периоде в междугороднем сообщении в транспортных средствах n-ого получателя субсидий, осуществляющего регулярные перевозки по нерегулируемым тарифам по данным оператора ЕЦК, руб.;</w:t>
            </w:r>
          </w:p>
          <w:p w:rsidR="004834F4" w:rsidRPr="004834F4" w:rsidRDefault="004834F4" w:rsidP="005B2778">
            <w:pPr>
              <w:pStyle w:val="ConsPlusNormal"/>
              <w:ind w:firstLine="709"/>
              <w:jc w:val="both"/>
              <w:rPr>
                <w:color w:val="000000" w:themeColor="text1"/>
                <w:spacing w:val="-4"/>
                <w:szCs w:val="28"/>
              </w:rPr>
            </w:pPr>
            <w:r w:rsidRPr="004834F4">
              <w:rPr>
                <w:color w:val="000000" w:themeColor="text1"/>
                <w:spacing w:val="-4"/>
                <w:szCs w:val="28"/>
              </w:rPr>
              <w:t xml:space="preserve">Т </w:t>
            </w:r>
            <w:r w:rsidRPr="004834F4">
              <w:rPr>
                <w:color w:val="000000" w:themeColor="text1"/>
                <w:spacing w:val="-4"/>
                <w:szCs w:val="28"/>
                <w:vertAlign w:val="subscript"/>
              </w:rPr>
              <w:t xml:space="preserve">меж </w:t>
            </w:r>
            <w:proofErr w:type="spellStart"/>
            <w:r w:rsidRPr="004834F4">
              <w:rPr>
                <w:color w:val="000000" w:themeColor="text1"/>
                <w:spacing w:val="-4"/>
                <w:szCs w:val="28"/>
                <w:vertAlign w:val="subscript"/>
              </w:rPr>
              <w:t>рег</w:t>
            </w:r>
            <w:proofErr w:type="spellEnd"/>
            <w:r w:rsidRPr="004834F4">
              <w:rPr>
                <w:color w:val="000000" w:themeColor="text1"/>
                <w:spacing w:val="-4"/>
                <w:szCs w:val="28"/>
              </w:rPr>
              <w:t xml:space="preserve"> - регулируемый тариф на услуги по перевозке пассажиров транспортом общего пользования междугородного сообщения (в случае установления дифференцированного тарифа </w:t>
            </w:r>
            <w:r w:rsidR="005B2778">
              <w:rPr>
                <w:color w:val="000000" w:themeColor="text1"/>
                <w:spacing w:val="-4"/>
                <w:szCs w:val="28"/>
              </w:rPr>
              <w:t>–</w:t>
            </w:r>
            <w:r w:rsidRPr="004834F4">
              <w:rPr>
                <w:color w:val="000000" w:themeColor="text1"/>
                <w:spacing w:val="-4"/>
                <w:szCs w:val="28"/>
              </w:rPr>
              <w:t xml:space="preserve"> тариф для безналичного расчета), установленный уполномоченным исполнительным органом Рязанской области, осуществляющим государственное регулирование цен, тарифов, надбавок, индексов на отдельные виды товаров и услуг, руб./пасс-км.;</w:t>
            </w:r>
          </w:p>
          <w:p w:rsidR="004834F4" w:rsidRPr="004834F4" w:rsidRDefault="004834F4" w:rsidP="005B2778">
            <w:pPr>
              <w:pStyle w:val="ConsPlusNormal"/>
              <w:ind w:firstLine="709"/>
              <w:jc w:val="both"/>
              <w:rPr>
                <w:color w:val="000000" w:themeColor="text1"/>
                <w:szCs w:val="28"/>
              </w:rPr>
            </w:pPr>
            <w:r w:rsidRPr="004834F4">
              <w:rPr>
                <w:color w:val="000000" w:themeColor="text1"/>
                <w:szCs w:val="28"/>
              </w:rPr>
              <w:t xml:space="preserve">Т </w:t>
            </w:r>
            <w:r w:rsidRPr="004834F4">
              <w:rPr>
                <w:color w:val="000000" w:themeColor="text1"/>
                <w:szCs w:val="28"/>
                <w:vertAlign w:val="subscript"/>
              </w:rPr>
              <w:t xml:space="preserve">меж </w:t>
            </w:r>
            <w:proofErr w:type="spellStart"/>
            <w:r w:rsidRPr="004834F4">
              <w:rPr>
                <w:color w:val="000000" w:themeColor="text1"/>
                <w:szCs w:val="28"/>
                <w:vertAlign w:val="subscript"/>
              </w:rPr>
              <w:t>нерег</w:t>
            </w:r>
            <w:proofErr w:type="spellEnd"/>
            <w:r w:rsidRPr="004834F4">
              <w:rPr>
                <w:color w:val="000000" w:themeColor="text1"/>
                <w:szCs w:val="28"/>
                <w:vertAlign w:val="subscript"/>
              </w:rPr>
              <w:t xml:space="preserve"> n</w:t>
            </w:r>
            <w:r w:rsidRPr="004834F4">
              <w:rPr>
                <w:color w:val="000000" w:themeColor="text1"/>
                <w:szCs w:val="28"/>
              </w:rPr>
              <w:t xml:space="preserve"> - нерегулируемый тариф на услуги по перевозке пассажиров транспортом общего пользования междугородного сообщения (в случае установления дифференцированного тарифа </w:t>
            </w:r>
            <w:r w:rsidR="005B2778">
              <w:rPr>
                <w:color w:val="000000" w:themeColor="text1"/>
                <w:szCs w:val="28"/>
              </w:rPr>
              <w:t>–</w:t>
            </w:r>
            <w:r w:rsidRPr="004834F4">
              <w:rPr>
                <w:color w:val="000000" w:themeColor="text1"/>
                <w:szCs w:val="28"/>
              </w:rPr>
              <w:t xml:space="preserve"> тариф для безналичного расчета), установленный на 1 число отчетного месяца n-</w:t>
            </w:r>
            <w:proofErr w:type="spellStart"/>
            <w:r w:rsidRPr="004834F4">
              <w:rPr>
                <w:color w:val="000000" w:themeColor="text1"/>
                <w:szCs w:val="28"/>
              </w:rPr>
              <w:t>ым</w:t>
            </w:r>
            <w:proofErr w:type="spellEnd"/>
            <w:r w:rsidRPr="004834F4">
              <w:rPr>
                <w:color w:val="000000" w:themeColor="text1"/>
                <w:szCs w:val="28"/>
              </w:rPr>
              <w:t xml:space="preserve"> получателем субсидий, осуществляющим регулярные перевозки по нерегулируемым тарифам, руб./пасс-км.;</w:t>
            </w:r>
          </w:p>
          <w:p w:rsidR="004834F4" w:rsidRPr="004834F4" w:rsidRDefault="004834F4" w:rsidP="005B2778">
            <w:pPr>
              <w:pStyle w:val="ConsPlusNormal"/>
              <w:ind w:firstLine="709"/>
              <w:jc w:val="both"/>
              <w:rPr>
                <w:color w:val="000000" w:themeColor="text1"/>
                <w:szCs w:val="28"/>
              </w:rPr>
            </w:pPr>
            <w:proofErr w:type="spellStart"/>
            <w:proofErr w:type="gramStart"/>
            <w:r w:rsidRPr="004834F4">
              <w:rPr>
                <w:color w:val="000000" w:themeColor="text1"/>
                <w:szCs w:val="28"/>
              </w:rPr>
              <w:t>D</w:t>
            </w:r>
            <w:proofErr w:type="gramEnd"/>
            <w:r w:rsidRPr="004834F4">
              <w:rPr>
                <w:color w:val="000000" w:themeColor="text1"/>
                <w:szCs w:val="28"/>
                <w:vertAlign w:val="superscript"/>
              </w:rPr>
              <w:t>п</w:t>
            </w:r>
            <w:proofErr w:type="spellEnd"/>
            <w:r w:rsidRPr="004834F4">
              <w:rPr>
                <w:color w:val="000000" w:themeColor="text1"/>
                <w:szCs w:val="28"/>
              </w:rPr>
              <w:t xml:space="preserve"> </w:t>
            </w:r>
            <w:r w:rsidRPr="004834F4">
              <w:rPr>
                <w:color w:val="000000" w:themeColor="text1"/>
                <w:szCs w:val="28"/>
                <w:vertAlign w:val="subscript"/>
              </w:rPr>
              <w:t xml:space="preserve">меж </w:t>
            </w:r>
            <w:proofErr w:type="spellStart"/>
            <w:r w:rsidRPr="004834F4">
              <w:rPr>
                <w:color w:val="000000" w:themeColor="text1"/>
                <w:szCs w:val="28"/>
                <w:vertAlign w:val="subscript"/>
              </w:rPr>
              <w:t>бп</w:t>
            </w:r>
            <w:proofErr w:type="spellEnd"/>
            <w:r w:rsidRPr="004834F4">
              <w:rPr>
                <w:color w:val="000000" w:themeColor="text1"/>
                <w:szCs w:val="28"/>
                <w:vertAlign w:val="subscript"/>
              </w:rPr>
              <w:t xml:space="preserve"> </w:t>
            </w:r>
            <w:proofErr w:type="spellStart"/>
            <w:r w:rsidRPr="004834F4">
              <w:rPr>
                <w:color w:val="000000" w:themeColor="text1"/>
                <w:szCs w:val="28"/>
                <w:vertAlign w:val="subscript"/>
              </w:rPr>
              <w:t>рег</w:t>
            </w:r>
            <w:proofErr w:type="spellEnd"/>
            <w:r w:rsidRPr="004834F4">
              <w:rPr>
                <w:color w:val="000000" w:themeColor="text1"/>
                <w:szCs w:val="28"/>
                <w:vertAlign w:val="subscript"/>
              </w:rPr>
              <w:t xml:space="preserve"> n</w:t>
            </w:r>
            <w:r w:rsidRPr="004834F4">
              <w:rPr>
                <w:color w:val="000000" w:themeColor="text1"/>
                <w:szCs w:val="28"/>
              </w:rPr>
              <w:t xml:space="preserve"> - доходы, которые мог бы получить в отчетном периоде</w:t>
            </w:r>
            <w:r>
              <w:rPr>
                <w:color w:val="000000" w:themeColor="text1"/>
                <w:szCs w:val="28"/>
              </w:rPr>
              <w:br/>
            </w:r>
            <w:r w:rsidRPr="004834F4">
              <w:rPr>
                <w:color w:val="000000" w:themeColor="text1"/>
                <w:szCs w:val="28"/>
              </w:rPr>
              <w:t>n-</w:t>
            </w:r>
            <w:proofErr w:type="spellStart"/>
            <w:r w:rsidRPr="004834F4">
              <w:rPr>
                <w:color w:val="000000" w:themeColor="text1"/>
                <w:szCs w:val="28"/>
              </w:rPr>
              <w:t>ый</w:t>
            </w:r>
            <w:proofErr w:type="spellEnd"/>
            <w:r w:rsidRPr="004834F4">
              <w:rPr>
                <w:color w:val="000000" w:themeColor="text1"/>
                <w:szCs w:val="28"/>
              </w:rPr>
              <w:t xml:space="preserve"> получатель субсидий, осуществляющий регулярные перевозки по регулируемым тарифам в междугородном сообщении, в случае оплаты проезда гражданами в размере полной стоимости поездки по данным оператора ЕЦК, руб.;</w:t>
            </w:r>
          </w:p>
          <w:p w:rsidR="004834F4" w:rsidRPr="004834F4" w:rsidRDefault="004834F4" w:rsidP="005B2778">
            <w:pPr>
              <w:pStyle w:val="ConsPlusNormal"/>
              <w:ind w:firstLine="709"/>
              <w:jc w:val="both"/>
              <w:rPr>
                <w:color w:val="000000" w:themeColor="text1"/>
                <w:szCs w:val="28"/>
              </w:rPr>
            </w:pPr>
            <w:proofErr w:type="spellStart"/>
            <w:proofErr w:type="gramStart"/>
            <w:r w:rsidRPr="004834F4">
              <w:rPr>
                <w:color w:val="000000" w:themeColor="text1"/>
                <w:szCs w:val="28"/>
              </w:rPr>
              <w:t>D</w:t>
            </w:r>
            <w:proofErr w:type="gramEnd"/>
            <w:r w:rsidRPr="004834F4">
              <w:rPr>
                <w:color w:val="000000" w:themeColor="text1"/>
                <w:szCs w:val="28"/>
                <w:vertAlign w:val="superscript"/>
              </w:rPr>
              <w:t>п</w:t>
            </w:r>
            <w:proofErr w:type="spellEnd"/>
            <w:r w:rsidRPr="004834F4">
              <w:rPr>
                <w:color w:val="000000" w:themeColor="text1"/>
                <w:szCs w:val="28"/>
              </w:rPr>
              <w:t xml:space="preserve"> </w:t>
            </w:r>
            <w:r w:rsidRPr="004834F4">
              <w:rPr>
                <w:color w:val="000000" w:themeColor="text1"/>
                <w:szCs w:val="28"/>
                <w:vertAlign w:val="subscript"/>
              </w:rPr>
              <w:t xml:space="preserve">меж </w:t>
            </w:r>
            <w:proofErr w:type="spellStart"/>
            <w:r w:rsidRPr="004834F4">
              <w:rPr>
                <w:color w:val="000000" w:themeColor="text1"/>
                <w:szCs w:val="28"/>
                <w:vertAlign w:val="subscript"/>
              </w:rPr>
              <w:t>бп</w:t>
            </w:r>
            <w:proofErr w:type="spellEnd"/>
            <w:r w:rsidRPr="004834F4">
              <w:rPr>
                <w:color w:val="000000" w:themeColor="text1"/>
                <w:szCs w:val="28"/>
                <w:vertAlign w:val="subscript"/>
              </w:rPr>
              <w:t xml:space="preserve"> </w:t>
            </w:r>
            <w:proofErr w:type="spellStart"/>
            <w:r w:rsidRPr="004834F4">
              <w:rPr>
                <w:color w:val="000000" w:themeColor="text1"/>
                <w:szCs w:val="28"/>
                <w:vertAlign w:val="subscript"/>
              </w:rPr>
              <w:t>нерег</w:t>
            </w:r>
            <w:proofErr w:type="spellEnd"/>
            <w:r w:rsidRPr="004834F4">
              <w:rPr>
                <w:color w:val="000000" w:themeColor="text1"/>
                <w:szCs w:val="28"/>
                <w:vertAlign w:val="subscript"/>
              </w:rPr>
              <w:t xml:space="preserve"> n</w:t>
            </w:r>
            <w:r w:rsidRPr="004834F4">
              <w:rPr>
                <w:color w:val="000000" w:themeColor="text1"/>
                <w:szCs w:val="28"/>
              </w:rPr>
              <w:t xml:space="preserve"> - доходы, которые мог бы получить в отчетном периоде </w:t>
            </w:r>
            <w:r>
              <w:rPr>
                <w:color w:val="000000" w:themeColor="text1"/>
                <w:szCs w:val="28"/>
              </w:rPr>
              <w:br/>
            </w:r>
            <w:r w:rsidRPr="004834F4">
              <w:rPr>
                <w:color w:val="000000" w:themeColor="text1"/>
                <w:szCs w:val="28"/>
              </w:rPr>
              <w:t>n-</w:t>
            </w:r>
            <w:proofErr w:type="spellStart"/>
            <w:r w:rsidRPr="004834F4">
              <w:rPr>
                <w:color w:val="000000" w:themeColor="text1"/>
                <w:szCs w:val="28"/>
              </w:rPr>
              <w:t>ый</w:t>
            </w:r>
            <w:proofErr w:type="spellEnd"/>
            <w:r w:rsidRPr="004834F4">
              <w:rPr>
                <w:color w:val="000000" w:themeColor="text1"/>
                <w:szCs w:val="28"/>
              </w:rPr>
              <w:t xml:space="preserve"> получатель субсидий, осуществляющий регулярные перевозки по нерегулируемым тарифам в междугородном сообщении, в случае оплаты проезда гражданами в размере полной стоимости поездки по данным оператора ЕЦК, руб.»;</w:t>
            </w:r>
          </w:p>
          <w:p w:rsidR="004834F4" w:rsidRPr="004834F4" w:rsidRDefault="004834F4" w:rsidP="005B2778">
            <w:pPr>
              <w:pStyle w:val="ConsPlusNormal"/>
              <w:ind w:firstLine="709"/>
              <w:jc w:val="both"/>
              <w:rPr>
                <w:color w:val="000000" w:themeColor="text1"/>
                <w:szCs w:val="28"/>
              </w:rPr>
            </w:pPr>
            <w:r w:rsidRPr="004834F4">
              <w:rPr>
                <w:color w:val="000000" w:themeColor="text1"/>
                <w:szCs w:val="28"/>
              </w:rPr>
              <w:t>- в пункте 3.1:</w:t>
            </w:r>
          </w:p>
          <w:p w:rsidR="004834F4" w:rsidRPr="004834F4" w:rsidRDefault="004834F4" w:rsidP="005B2778">
            <w:pPr>
              <w:pStyle w:val="ConsPlusNormal"/>
              <w:ind w:firstLine="709"/>
              <w:jc w:val="both"/>
              <w:rPr>
                <w:color w:val="000000" w:themeColor="text1"/>
                <w:szCs w:val="28"/>
              </w:rPr>
            </w:pPr>
            <w:r w:rsidRPr="004834F4">
              <w:rPr>
                <w:color w:val="000000" w:themeColor="text1"/>
                <w:szCs w:val="28"/>
              </w:rPr>
              <w:t>в абзаце первом слова «в течение текущего финансового года не позднее 10 декабря» исключить;</w:t>
            </w:r>
          </w:p>
          <w:p w:rsidR="004834F4" w:rsidRPr="004834F4" w:rsidRDefault="004834F4" w:rsidP="005B2778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34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абзаце третьем слова «и </w:t>
            </w:r>
            <w:proofErr w:type="gramStart"/>
            <w:r w:rsidRPr="004834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 w:rsidRPr="004834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 исключить;</w:t>
            </w:r>
          </w:p>
          <w:p w:rsidR="004834F4" w:rsidRPr="004834F4" w:rsidRDefault="004834F4" w:rsidP="005B2778">
            <w:pPr>
              <w:pStyle w:val="ConsPlusNormal"/>
              <w:ind w:firstLine="709"/>
              <w:jc w:val="both"/>
              <w:rPr>
                <w:color w:val="000000" w:themeColor="text1"/>
                <w:szCs w:val="28"/>
              </w:rPr>
            </w:pPr>
            <w:r w:rsidRPr="004834F4">
              <w:rPr>
                <w:color w:val="000000" w:themeColor="text1"/>
                <w:szCs w:val="28"/>
              </w:rPr>
              <w:lastRenderedPageBreak/>
              <w:t>- в абзаце третьем пункта 3.2 слова «в журнале регистрации» заменить словами «как входящая корреспонденция»;</w:t>
            </w:r>
          </w:p>
          <w:p w:rsidR="004834F4" w:rsidRPr="004834F4" w:rsidRDefault="004834F4" w:rsidP="005B2778">
            <w:pPr>
              <w:pStyle w:val="ConsPlusNormal"/>
              <w:ind w:firstLine="709"/>
              <w:jc w:val="both"/>
              <w:rPr>
                <w:color w:val="000000" w:themeColor="text1"/>
                <w:szCs w:val="28"/>
              </w:rPr>
            </w:pPr>
            <w:r w:rsidRPr="004834F4">
              <w:rPr>
                <w:color w:val="000000" w:themeColor="text1"/>
                <w:szCs w:val="28"/>
              </w:rPr>
              <w:t>- пункт 3.3 дополнить абзацем следующего содержания:</w:t>
            </w:r>
          </w:p>
          <w:p w:rsidR="004834F4" w:rsidRPr="004834F4" w:rsidRDefault="004834F4" w:rsidP="005B2778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4834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«При реорганизации получателя субсидий в форме разделения, выделения, а также при ликвидации получателя субсидий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субсидий обязательствах, источником финансового обеспечения которых является субсидия, и возврате неиспользованного остатка субсидии в бюджет Рязанской области.»;</w:t>
            </w:r>
            <w:proofErr w:type="gramEnd"/>
          </w:p>
          <w:p w:rsidR="004834F4" w:rsidRPr="004834F4" w:rsidRDefault="004834F4" w:rsidP="005B2778">
            <w:pPr>
              <w:pStyle w:val="ConsPlusNormal"/>
              <w:ind w:firstLine="709"/>
              <w:jc w:val="both"/>
              <w:rPr>
                <w:color w:val="000000" w:themeColor="text1"/>
                <w:szCs w:val="28"/>
              </w:rPr>
            </w:pPr>
            <w:r w:rsidRPr="004834F4">
              <w:rPr>
                <w:color w:val="000000" w:themeColor="text1"/>
                <w:szCs w:val="28"/>
              </w:rPr>
              <w:t>- в пункте 4:</w:t>
            </w:r>
          </w:p>
          <w:p w:rsidR="004834F4" w:rsidRPr="004834F4" w:rsidRDefault="004834F4" w:rsidP="005B2778">
            <w:pPr>
              <w:pStyle w:val="ConsPlusNormal"/>
              <w:ind w:firstLine="709"/>
              <w:jc w:val="both"/>
              <w:rPr>
                <w:color w:val="000000" w:themeColor="text1"/>
                <w:szCs w:val="28"/>
              </w:rPr>
            </w:pPr>
            <w:r w:rsidRPr="004834F4">
              <w:rPr>
                <w:color w:val="000000" w:themeColor="text1"/>
                <w:szCs w:val="28"/>
              </w:rPr>
              <w:t>в абзаце первом цифры «20» заменить цифрами «15»;</w:t>
            </w:r>
          </w:p>
          <w:p w:rsidR="004834F4" w:rsidRPr="004834F4" w:rsidRDefault="004834F4" w:rsidP="005B2778">
            <w:pPr>
              <w:pStyle w:val="ConsPlusNormal"/>
              <w:ind w:firstLine="709"/>
              <w:jc w:val="both"/>
              <w:rPr>
                <w:color w:val="000000" w:themeColor="text1"/>
                <w:szCs w:val="28"/>
              </w:rPr>
            </w:pPr>
            <w:r w:rsidRPr="004834F4">
              <w:rPr>
                <w:color w:val="000000" w:themeColor="text1"/>
                <w:szCs w:val="28"/>
              </w:rPr>
              <w:t xml:space="preserve">абзац второй признать утратившим силу;  </w:t>
            </w:r>
          </w:p>
          <w:p w:rsidR="004834F4" w:rsidRPr="004834F4" w:rsidRDefault="004834F4" w:rsidP="005B2778">
            <w:pPr>
              <w:pStyle w:val="ConsPlusNormal"/>
              <w:ind w:firstLine="709"/>
              <w:jc w:val="both"/>
              <w:rPr>
                <w:color w:val="000000" w:themeColor="text1"/>
                <w:szCs w:val="28"/>
              </w:rPr>
            </w:pPr>
            <w:r w:rsidRPr="004834F4">
              <w:rPr>
                <w:color w:val="000000" w:themeColor="text1"/>
                <w:szCs w:val="28"/>
              </w:rPr>
              <w:t xml:space="preserve">- абзац третий пункта 4.1 признать утратившим силу; </w:t>
            </w:r>
          </w:p>
          <w:p w:rsidR="004834F4" w:rsidRPr="004834F4" w:rsidRDefault="004834F4" w:rsidP="005B2778">
            <w:pPr>
              <w:pStyle w:val="ConsPlusNormal"/>
              <w:ind w:firstLine="709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 </w:t>
            </w:r>
            <w:r w:rsidRPr="004834F4">
              <w:rPr>
                <w:color w:val="000000" w:themeColor="text1"/>
                <w:szCs w:val="28"/>
              </w:rPr>
              <w:t>в абзаце третьем пункта 9 слова «в журнале входящей корреспонденции» заменить словами «как входящая корреспонденция</w:t>
            </w:r>
            <w:proofErr w:type="gramStart"/>
            <w:r w:rsidR="005B2778">
              <w:rPr>
                <w:color w:val="000000" w:themeColor="text1"/>
                <w:szCs w:val="28"/>
              </w:rPr>
              <w:t>.</w:t>
            </w:r>
            <w:r w:rsidRPr="004834F4">
              <w:rPr>
                <w:color w:val="000000" w:themeColor="text1"/>
                <w:szCs w:val="28"/>
              </w:rPr>
              <w:t>»</w:t>
            </w:r>
            <w:r w:rsidR="00745C16">
              <w:rPr>
                <w:color w:val="000000" w:themeColor="text1"/>
                <w:szCs w:val="28"/>
              </w:rPr>
              <w:t>.</w:t>
            </w:r>
            <w:proofErr w:type="gramEnd"/>
          </w:p>
          <w:p w:rsidR="00912F0D" w:rsidRPr="004834F4" w:rsidRDefault="004834F4" w:rsidP="005B2778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34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 Настоящее постановление вступает в силу со дня его подписания  и распространяется на правоотношения, возникшие с 1 января 2025 года.</w:t>
            </w:r>
          </w:p>
        </w:tc>
      </w:tr>
      <w:tr w:rsidR="002B3460" w:rsidTr="002B3460">
        <w:tblPrEx>
          <w:jc w:val="left"/>
        </w:tblPrEx>
        <w:trPr>
          <w:trHeight w:val="309"/>
        </w:trPr>
        <w:tc>
          <w:tcPr>
            <w:tcW w:w="2796" w:type="pct"/>
          </w:tcPr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E32E0D" w:rsidRPr="00E32E0D" w:rsidRDefault="00E32E0D" w:rsidP="00A71FF9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E32E0D" w:rsidRPr="00E32E0D" w:rsidSect="002E2737">
      <w:headerReference w:type="default" r:id="rId14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7C3" w:rsidRDefault="001437C3">
      <w:r>
        <w:separator/>
      </w:r>
    </w:p>
  </w:endnote>
  <w:endnote w:type="continuationSeparator" w:id="0">
    <w:p w:rsidR="001437C3" w:rsidRDefault="0014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7C3" w:rsidRDefault="001437C3">
      <w:r>
        <w:separator/>
      </w:r>
    </w:p>
  </w:footnote>
  <w:footnote w:type="continuationSeparator" w:id="0">
    <w:p w:rsidR="001437C3" w:rsidRDefault="00143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E32E0D" w:rsidRDefault="00864293" w:rsidP="00E32E0D">
    <w:pPr>
      <w:jc w:val="center"/>
      <w:rPr>
        <w:rFonts w:ascii="Times New Roman" w:hAnsi="Times New Roman"/>
        <w:sz w:val="24"/>
        <w:szCs w:val="24"/>
      </w:rPr>
    </w:pPr>
    <w:r w:rsidRPr="00E32E0D">
      <w:rPr>
        <w:rFonts w:ascii="Times New Roman" w:hAnsi="Times New Roman"/>
        <w:sz w:val="24"/>
        <w:szCs w:val="24"/>
      </w:rPr>
      <w:fldChar w:fldCharType="begin"/>
    </w:r>
    <w:r w:rsidRPr="00E32E0D">
      <w:rPr>
        <w:rFonts w:ascii="Times New Roman" w:hAnsi="Times New Roman"/>
        <w:sz w:val="24"/>
        <w:szCs w:val="24"/>
      </w:rPr>
      <w:instrText xml:space="preserve">PAGE  </w:instrText>
    </w:r>
    <w:r w:rsidRPr="00E32E0D">
      <w:rPr>
        <w:rFonts w:ascii="Times New Roman" w:hAnsi="Times New Roman"/>
        <w:sz w:val="24"/>
        <w:szCs w:val="24"/>
      </w:rPr>
      <w:fldChar w:fldCharType="separate"/>
    </w:r>
    <w:r w:rsidR="003A750F">
      <w:rPr>
        <w:rFonts w:ascii="Times New Roman" w:hAnsi="Times New Roman"/>
        <w:noProof/>
        <w:sz w:val="24"/>
        <w:szCs w:val="24"/>
      </w:rPr>
      <w:t>6</w:t>
    </w:r>
    <w:r w:rsidRPr="00E32E0D">
      <w:rPr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4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7587A7F"/>
    <w:multiLevelType w:val="hybridMultilevel"/>
    <w:tmpl w:val="6CF469EA"/>
    <w:lvl w:ilvl="0" w:tplc="CDFCBE92">
      <w:start w:val="1"/>
      <w:numFmt w:val="decimal"/>
      <w:lvlText w:val="%1)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9890D5B"/>
    <w:multiLevelType w:val="hybridMultilevel"/>
    <w:tmpl w:val="FEE05AD4"/>
    <w:lvl w:ilvl="0" w:tplc="95A6A5B8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vcApzFNKGnZX/c1OR64WzSmttY=" w:salt="EQIrx/0cI4l+Qt0l2//Qs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331B3"/>
    <w:rsid w:val="00033413"/>
    <w:rsid w:val="00037C0C"/>
    <w:rsid w:val="00055366"/>
    <w:rsid w:val="00056DEB"/>
    <w:rsid w:val="00056F94"/>
    <w:rsid w:val="00073A7A"/>
    <w:rsid w:val="00076D5E"/>
    <w:rsid w:val="00084DD3"/>
    <w:rsid w:val="000917C0"/>
    <w:rsid w:val="000B0736"/>
    <w:rsid w:val="000C0AA2"/>
    <w:rsid w:val="000D5EED"/>
    <w:rsid w:val="00122CFD"/>
    <w:rsid w:val="00133791"/>
    <w:rsid w:val="001437C3"/>
    <w:rsid w:val="00151370"/>
    <w:rsid w:val="001576B0"/>
    <w:rsid w:val="00162E72"/>
    <w:rsid w:val="00175BE5"/>
    <w:rsid w:val="001850F4"/>
    <w:rsid w:val="001947BE"/>
    <w:rsid w:val="001A560F"/>
    <w:rsid w:val="001B0982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1598F"/>
    <w:rsid w:val="00231F1C"/>
    <w:rsid w:val="00242DDB"/>
    <w:rsid w:val="002479A2"/>
    <w:rsid w:val="0026087E"/>
    <w:rsid w:val="00265420"/>
    <w:rsid w:val="00274E14"/>
    <w:rsid w:val="00280A6D"/>
    <w:rsid w:val="00293E03"/>
    <w:rsid w:val="002953B6"/>
    <w:rsid w:val="002B3460"/>
    <w:rsid w:val="002B7A59"/>
    <w:rsid w:val="002C6B4B"/>
    <w:rsid w:val="002E2737"/>
    <w:rsid w:val="002F1E81"/>
    <w:rsid w:val="00310D92"/>
    <w:rsid w:val="003160CB"/>
    <w:rsid w:val="003222A3"/>
    <w:rsid w:val="00337B25"/>
    <w:rsid w:val="00360A40"/>
    <w:rsid w:val="00380BC5"/>
    <w:rsid w:val="003813CD"/>
    <w:rsid w:val="0038445B"/>
    <w:rsid w:val="003870C2"/>
    <w:rsid w:val="003A750F"/>
    <w:rsid w:val="003D1194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34F4"/>
    <w:rsid w:val="00485B4F"/>
    <w:rsid w:val="004862D1"/>
    <w:rsid w:val="004B2D5A"/>
    <w:rsid w:val="004D1657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2778"/>
    <w:rsid w:val="005B3518"/>
    <w:rsid w:val="005B5A4B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3693"/>
    <w:rsid w:val="00684120"/>
    <w:rsid w:val="00684A5B"/>
    <w:rsid w:val="006A1F71"/>
    <w:rsid w:val="006B3A82"/>
    <w:rsid w:val="006F328B"/>
    <w:rsid w:val="006F5886"/>
    <w:rsid w:val="00707734"/>
    <w:rsid w:val="00707E19"/>
    <w:rsid w:val="00712F7C"/>
    <w:rsid w:val="0072328A"/>
    <w:rsid w:val="007377B5"/>
    <w:rsid w:val="00745C16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036C8"/>
    <w:rsid w:val="008143CB"/>
    <w:rsid w:val="008210C9"/>
    <w:rsid w:val="00823CA1"/>
    <w:rsid w:val="008513B9"/>
    <w:rsid w:val="00862FC4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12F0D"/>
    <w:rsid w:val="00932E3C"/>
    <w:rsid w:val="009977FF"/>
    <w:rsid w:val="009A085B"/>
    <w:rsid w:val="009B2D2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71FF9"/>
    <w:rsid w:val="00A96F84"/>
    <w:rsid w:val="00AB724E"/>
    <w:rsid w:val="00AC3953"/>
    <w:rsid w:val="00AC7150"/>
    <w:rsid w:val="00AF5F7C"/>
    <w:rsid w:val="00B02207"/>
    <w:rsid w:val="00B03403"/>
    <w:rsid w:val="00B10324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3C35"/>
    <w:rsid w:val="00BD0B82"/>
    <w:rsid w:val="00BF4F5F"/>
    <w:rsid w:val="00C04EEB"/>
    <w:rsid w:val="00C10F12"/>
    <w:rsid w:val="00C11826"/>
    <w:rsid w:val="00C129A1"/>
    <w:rsid w:val="00C22273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14AB"/>
    <w:rsid w:val="00CD54CA"/>
    <w:rsid w:val="00CF03D8"/>
    <w:rsid w:val="00D015D5"/>
    <w:rsid w:val="00D03D68"/>
    <w:rsid w:val="00D13643"/>
    <w:rsid w:val="00D266DD"/>
    <w:rsid w:val="00D32B04"/>
    <w:rsid w:val="00D374E7"/>
    <w:rsid w:val="00D63949"/>
    <w:rsid w:val="00D652E7"/>
    <w:rsid w:val="00D77BCF"/>
    <w:rsid w:val="00D84394"/>
    <w:rsid w:val="00D85547"/>
    <w:rsid w:val="00D85BAF"/>
    <w:rsid w:val="00D95E55"/>
    <w:rsid w:val="00DA14A5"/>
    <w:rsid w:val="00DB3664"/>
    <w:rsid w:val="00DC16FB"/>
    <w:rsid w:val="00DC4A65"/>
    <w:rsid w:val="00DC4F66"/>
    <w:rsid w:val="00E10B44"/>
    <w:rsid w:val="00E11AD6"/>
    <w:rsid w:val="00E11F02"/>
    <w:rsid w:val="00E2726B"/>
    <w:rsid w:val="00E32E0D"/>
    <w:rsid w:val="00E3682D"/>
    <w:rsid w:val="00E37801"/>
    <w:rsid w:val="00E46EAA"/>
    <w:rsid w:val="00E5038C"/>
    <w:rsid w:val="00E50B69"/>
    <w:rsid w:val="00E5298B"/>
    <w:rsid w:val="00E56EFB"/>
    <w:rsid w:val="00E6458F"/>
    <w:rsid w:val="00E7242D"/>
    <w:rsid w:val="00E84533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4834F4"/>
    <w:pPr>
      <w:widowControl w:val="0"/>
      <w:autoSpaceDE w:val="0"/>
      <w:autoSpaceDN w:val="0"/>
    </w:pPr>
    <w:rPr>
      <w:rFonts w:eastAsiaTheme="minorEastAsia"/>
      <w:sz w:val="28"/>
      <w:szCs w:val="22"/>
    </w:rPr>
  </w:style>
  <w:style w:type="character" w:styleId="ac">
    <w:name w:val="Hyperlink"/>
    <w:basedOn w:val="a0"/>
    <w:unhideWhenUsed/>
    <w:rsid w:val="004834F4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4834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4834F4"/>
    <w:pPr>
      <w:widowControl w:val="0"/>
      <w:autoSpaceDE w:val="0"/>
      <w:autoSpaceDN w:val="0"/>
    </w:pPr>
    <w:rPr>
      <w:rFonts w:eastAsiaTheme="minorEastAsia"/>
      <w:sz w:val="28"/>
      <w:szCs w:val="22"/>
    </w:rPr>
  </w:style>
  <w:style w:type="character" w:styleId="ac">
    <w:name w:val="Hyperlink"/>
    <w:basedOn w:val="a0"/>
    <w:unhideWhenUsed/>
    <w:rsid w:val="004834F4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483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ogin.consultant.ru/link/?req=doc&amp;base=RLAW073&amp;n=445713&amp;dst=6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3&amp;n=445713&amp;dst=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445713&amp;dst=6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1991</Words>
  <Characters>11354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13319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Дягилева М.А.</dc:creator>
  <cp:lastModifiedBy>Дягилева М.А.</cp:lastModifiedBy>
  <cp:revision>8</cp:revision>
  <cp:lastPrinted>2025-02-24T06:27:00Z</cp:lastPrinted>
  <dcterms:created xsi:type="dcterms:W3CDTF">2025-02-21T07:41:00Z</dcterms:created>
  <dcterms:modified xsi:type="dcterms:W3CDTF">2025-02-25T11:16:00Z</dcterms:modified>
</cp:coreProperties>
</file>