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529FA">
        <w:tc>
          <w:tcPr>
            <w:tcW w:w="5428" w:type="dxa"/>
          </w:tcPr>
          <w:p w:rsidR="00190FF9" w:rsidRPr="002529FA" w:rsidRDefault="00190FF9" w:rsidP="002529F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529FA" w:rsidRPr="002529FA" w:rsidRDefault="00190FF9" w:rsidP="002529FA">
            <w:pPr>
              <w:rPr>
                <w:rFonts w:ascii="Times New Roman" w:hAnsi="Times New Roman"/>
                <w:sz w:val="28"/>
                <w:szCs w:val="28"/>
              </w:rPr>
            </w:pPr>
            <w:r w:rsidRPr="002529F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529FA" w:rsidRPr="002529FA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190FF9" w:rsidRPr="002529FA" w:rsidRDefault="002529FA" w:rsidP="002529FA">
            <w:pPr>
              <w:rPr>
                <w:rFonts w:ascii="Times New Roman" w:hAnsi="Times New Roman"/>
                <w:sz w:val="28"/>
                <w:szCs w:val="28"/>
              </w:rPr>
            </w:pPr>
            <w:r w:rsidRPr="002529FA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2529FA" w:rsidRPr="002529FA">
        <w:tc>
          <w:tcPr>
            <w:tcW w:w="5428" w:type="dxa"/>
          </w:tcPr>
          <w:p w:rsidR="002529FA" w:rsidRPr="002529FA" w:rsidRDefault="002529FA" w:rsidP="002529F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529FA" w:rsidRPr="002529FA" w:rsidRDefault="00035DEB" w:rsidP="00252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</w:t>
            </w:r>
            <w:bookmarkStart w:id="0" w:name="_GoBack"/>
            <w:bookmarkEnd w:id="0"/>
            <w:r w:rsidR="0065232B">
              <w:rPr>
                <w:rFonts w:ascii="Times New Roman" w:hAnsi="Times New Roman"/>
                <w:sz w:val="28"/>
                <w:szCs w:val="28"/>
              </w:rPr>
              <w:t>.02.2025 № 54-рг</w:t>
            </w:r>
          </w:p>
        </w:tc>
      </w:tr>
      <w:tr w:rsidR="002529FA" w:rsidRPr="002529FA">
        <w:tc>
          <w:tcPr>
            <w:tcW w:w="5428" w:type="dxa"/>
          </w:tcPr>
          <w:p w:rsidR="002529FA" w:rsidRPr="002529FA" w:rsidRDefault="002529FA" w:rsidP="002529F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529FA" w:rsidRPr="002529FA" w:rsidRDefault="002529FA" w:rsidP="00252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9FA" w:rsidRPr="002529FA">
        <w:tc>
          <w:tcPr>
            <w:tcW w:w="5428" w:type="dxa"/>
          </w:tcPr>
          <w:p w:rsidR="002529FA" w:rsidRPr="002529FA" w:rsidRDefault="002529FA" w:rsidP="002529F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529FA" w:rsidRPr="002529FA" w:rsidRDefault="002529FA" w:rsidP="00252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29FA" w:rsidRPr="002529FA" w:rsidRDefault="002529FA" w:rsidP="002529FA">
      <w:pPr>
        <w:jc w:val="center"/>
        <w:rPr>
          <w:rFonts w:ascii="Times New Roman" w:hAnsi="Times New Roman"/>
          <w:sz w:val="28"/>
          <w:szCs w:val="28"/>
        </w:rPr>
      </w:pPr>
    </w:p>
    <w:p w:rsidR="005F2932" w:rsidRDefault="005F2932" w:rsidP="002529F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29FA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Е</w:t>
      </w:r>
      <w:r w:rsidR="002529FA" w:rsidRPr="002529FA">
        <w:rPr>
          <w:rFonts w:ascii="Times New Roman" w:hAnsi="Times New Roman"/>
          <w:sz w:val="28"/>
          <w:szCs w:val="28"/>
        </w:rPr>
        <w:t xml:space="preserve"> </w:t>
      </w:r>
    </w:p>
    <w:p w:rsidR="005F2932" w:rsidRDefault="002529FA" w:rsidP="002529FA">
      <w:pPr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 xml:space="preserve">о комиссии по проведению инвентаризации </w:t>
      </w:r>
      <w:proofErr w:type="gramStart"/>
      <w:r w:rsidRPr="002529FA">
        <w:rPr>
          <w:rFonts w:ascii="Times New Roman" w:hAnsi="Times New Roman"/>
          <w:sz w:val="28"/>
          <w:szCs w:val="28"/>
        </w:rPr>
        <w:t>заглубленных</w:t>
      </w:r>
      <w:proofErr w:type="gramEnd"/>
    </w:p>
    <w:p w:rsidR="005F2932" w:rsidRDefault="002529FA" w:rsidP="002529FA">
      <w:pPr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помещений и других сооружений подземного пространства,</w:t>
      </w:r>
    </w:p>
    <w:p w:rsidR="005F2932" w:rsidRDefault="002529FA" w:rsidP="002529F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29FA">
        <w:rPr>
          <w:rFonts w:ascii="Times New Roman" w:hAnsi="Times New Roman"/>
          <w:sz w:val="28"/>
          <w:szCs w:val="28"/>
        </w:rPr>
        <w:t>приспособляемых</w:t>
      </w:r>
      <w:proofErr w:type="gramEnd"/>
      <w:r w:rsidRPr="002529FA">
        <w:rPr>
          <w:rFonts w:ascii="Times New Roman" w:hAnsi="Times New Roman"/>
          <w:sz w:val="28"/>
          <w:szCs w:val="28"/>
        </w:rPr>
        <w:t xml:space="preserve"> для укрытия населения</w:t>
      </w:r>
    </w:p>
    <w:p w:rsidR="002529FA" w:rsidRPr="002529FA" w:rsidRDefault="002529FA" w:rsidP="002529FA">
      <w:pPr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2529FA" w:rsidRPr="002529FA" w:rsidRDefault="002529FA" w:rsidP="002529FA">
      <w:pPr>
        <w:jc w:val="center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2529FA">
      <w:pPr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1. Общие положения</w:t>
      </w:r>
    </w:p>
    <w:p w:rsidR="002529FA" w:rsidRPr="002529FA" w:rsidRDefault="002529FA" w:rsidP="002529FA">
      <w:pPr>
        <w:jc w:val="center"/>
        <w:rPr>
          <w:rFonts w:ascii="Times New Roman" w:hAnsi="Times New Roman"/>
          <w:sz w:val="28"/>
          <w:szCs w:val="28"/>
        </w:rPr>
      </w:pPr>
    </w:p>
    <w:p w:rsidR="002529FA" w:rsidRPr="005F2932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932">
        <w:rPr>
          <w:rFonts w:ascii="Times New Roman" w:hAnsi="Times New Roman"/>
          <w:sz w:val="28"/>
          <w:szCs w:val="28"/>
        </w:rPr>
        <w:t>Комиссия по проведению инвентаризации заглубленных помещений и других сооружений подземного пространства, приспособляемых для укрытия населения на территории Рязанской области (далее – комиссия), создана в целях формирования сводной информации (комплекта документов и материалов) о проведенных инвентаризационных мероприятиях муниципальными подкомиссиями в отношении заглубленных помещений и сооружений подземного пространства, приспособляемых для укрытия населения (далее соответственно – сводная информация, ЗППП), расположенных на территории соответствующих муниципальных образований</w:t>
      </w:r>
      <w:proofErr w:type="gramEnd"/>
      <w:r w:rsidRPr="005F2932"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2529FA" w:rsidRPr="005F2932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2932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законодательством Российской Федерации</w:t>
      </w:r>
      <w:r w:rsidR="005F2932">
        <w:rPr>
          <w:rFonts w:ascii="Times New Roman" w:hAnsi="Times New Roman"/>
          <w:sz w:val="28"/>
          <w:szCs w:val="28"/>
        </w:rPr>
        <w:br/>
      </w:r>
      <w:r w:rsidRPr="005F2932">
        <w:rPr>
          <w:rFonts w:ascii="Times New Roman" w:hAnsi="Times New Roman"/>
          <w:sz w:val="28"/>
          <w:szCs w:val="28"/>
        </w:rPr>
        <w:t xml:space="preserve">и законодательством Рязанской области, методическими рекомендациями МЧС России по проведению инвентаризации и обследования технического состояния заглубленных помещений и сооружений подземного пространства (за исключением объектов метрополитена), приспособляемых для укрытия населения, в том числе подвальных помещений частных домовладений при их учете в расчетах укрываемых (далее – Методические рекомендации), а также настоящим Положением.  </w:t>
      </w:r>
    </w:p>
    <w:p w:rsidR="002529FA" w:rsidRPr="002529FA" w:rsidRDefault="002529FA" w:rsidP="002529FA">
      <w:pPr>
        <w:jc w:val="center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2529FA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2. Задачи комиссии</w:t>
      </w:r>
    </w:p>
    <w:p w:rsidR="002529FA" w:rsidRPr="002529FA" w:rsidRDefault="002529FA" w:rsidP="002529FA">
      <w:pPr>
        <w:pStyle w:val="ad"/>
        <w:ind w:left="0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 xml:space="preserve">Задачами комиссии являются обобщение и систематизация поступивших от муниципальных подкомиссий сведений по инвентаризации ЗППП, расположенных на территории соответствующих муниципальных образований Рязанской области, в целях формирования сводной информации, составляемой в соответствии с Методическими рекомендациями, для ее последующего представления в МЧС России через Главное управление МЧС России по Рязанской области. </w:t>
      </w:r>
    </w:p>
    <w:p w:rsidR="002529FA" w:rsidRDefault="002529FA" w:rsidP="002529F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2932" w:rsidRPr="002529FA" w:rsidRDefault="005F2932" w:rsidP="002529F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2529FA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lastRenderedPageBreak/>
        <w:t>3. Права комиссии</w:t>
      </w:r>
    </w:p>
    <w:p w:rsidR="002529FA" w:rsidRPr="002529FA" w:rsidRDefault="002529FA" w:rsidP="002529FA">
      <w:pPr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Комиссия для решения возложенных на нее задач имеет право:</w:t>
      </w:r>
    </w:p>
    <w:p w:rsidR="002529FA" w:rsidRPr="002529FA" w:rsidRDefault="005F2932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529FA" w:rsidRPr="002529FA">
        <w:rPr>
          <w:rFonts w:ascii="Times New Roman" w:hAnsi="Times New Roman"/>
          <w:sz w:val="28"/>
          <w:szCs w:val="28"/>
        </w:rPr>
        <w:t>запрашивать необходимые материалы и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529FA" w:rsidRPr="002529FA">
        <w:rPr>
          <w:rFonts w:ascii="Times New Roman" w:hAnsi="Times New Roman"/>
          <w:sz w:val="28"/>
          <w:szCs w:val="28"/>
        </w:rPr>
        <w:t>по вопросам, относящимся к компетенции комиссии, от территориальных органов федеральных органов исполнительной власти, исполнительных органов Рязанской области, органов местного самоуправления муниципальных образований Рязанской области, иных органов и организаций всех форм соб</w:t>
      </w:r>
      <w:r>
        <w:rPr>
          <w:rFonts w:ascii="Times New Roman" w:hAnsi="Times New Roman"/>
          <w:sz w:val="28"/>
          <w:szCs w:val="28"/>
        </w:rPr>
        <w:t>ственности;</w:t>
      </w:r>
    </w:p>
    <w:p w:rsidR="002529FA" w:rsidRDefault="005F2932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529FA" w:rsidRPr="002529FA">
        <w:rPr>
          <w:rFonts w:ascii="Times New Roman" w:hAnsi="Times New Roman"/>
          <w:sz w:val="28"/>
          <w:szCs w:val="28"/>
        </w:rPr>
        <w:t xml:space="preserve">приглашать на свои заседания представителей территориальных органов федеральных органов исполнительной власти, исполнительных </w:t>
      </w:r>
      <w:r w:rsidR="002529FA" w:rsidRPr="005F2932">
        <w:rPr>
          <w:rFonts w:ascii="Times New Roman" w:hAnsi="Times New Roman"/>
          <w:spacing w:val="-4"/>
          <w:sz w:val="28"/>
          <w:szCs w:val="28"/>
        </w:rPr>
        <w:t>органов Рязанской области, органов местного самоуправления муниципальных</w:t>
      </w:r>
      <w:r w:rsidR="002529FA" w:rsidRPr="002529FA">
        <w:rPr>
          <w:rFonts w:ascii="Times New Roman" w:hAnsi="Times New Roman"/>
          <w:sz w:val="28"/>
          <w:szCs w:val="28"/>
        </w:rPr>
        <w:t xml:space="preserve"> образований Рязанской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529FA" w:rsidRPr="002529FA">
        <w:rPr>
          <w:rFonts w:ascii="Times New Roman" w:hAnsi="Times New Roman"/>
          <w:sz w:val="28"/>
          <w:szCs w:val="28"/>
        </w:rPr>
        <w:t>иных органов и организаций всех форм собственности.</w:t>
      </w:r>
    </w:p>
    <w:p w:rsidR="005F2932" w:rsidRPr="002529FA" w:rsidRDefault="005F2932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2529FA">
      <w:pPr>
        <w:pStyle w:val="ad"/>
        <w:tabs>
          <w:tab w:val="left" w:pos="709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4. Функции комиссии</w:t>
      </w:r>
    </w:p>
    <w:p w:rsidR="002529FA" w:rsidRPr="002529FA" w:rsidRDefault="002529FA" w:rsidP="002529FA">
      <w:pPr>
        <w:pStyle w:val="ad"/>
        <w:ind w:left="0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К функциям комиссии относится:</w:t>
      </w:r>
    </w:p>
    <w:p w:rsidR="002529FA" w:rsidRPr="002529FA" w:rsidRDefault="005F2932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529FA" w:rsidRPr="002529FA">
        <w:rPr>
          <w:rFonts w:ascii="Times New Roman" w:hAnsi="Times New Roman"/>
          <w:sz w:val="28"/>
          <w:szCs w:val="28"/>
        </w:rPr>
        <w:t>составление акта инвентаризации ЗППП на территории Рязанской области в четырех экземплярах;</w:t>
      </w:r>
    </w:p>
    <w:p w:rsidR="002529FA" w:rsidRPr="002529FA" w:rsidRDefault="005F2932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932">
        <w:rPr>
          <w:rFonts w:ascii="Times New Roman" w:hAnsi="Times New Roman"/>
          <w:spacing w:val="-2"/>
          <w:sz w:val="28"/>
          <w:szCs w:val="28"/>
        </w:rPr>
        <w:t>2) </w:t>
      </w:r>
      <w:r w:rsidR="002529FA" w:rsidRPr="005F2932">
        <w:rPr>
          <w:rFonts w:ascii="Times New Roman" w:hAnsi="Times New Roman"/>
          <w:spacing w:val="-2"/>
          <w:sz w:val="28"/>
          <w:szCs w:val="28"/>
        </w:rPr>
        <w:t>передача первого экземпляра акта инвентаризации ЗППП</w:t>
      </w:r>
      <w:r w:rsidRPr="005F293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529FA" w:rsidRPr="005F2932">
        <w:rPr>
          <w:rFonts w:ascii="Times New Roman" w:hAnsi="Times New Roman"/>
          <w:spacing w:val="-2"/>
          <w:sz w:val="28"/>
          <w:szCs w:val="28"/>
        </w:rPr>
        <w:t>на хранение</w:t>
      </w:r>
      <w:r w:rsidR="002529FA" w:rsidRPr="002529FA">
        <w:rPr>
          <w:rFonts w:ascii="Times New Roman" w:hAnsi="Times New Roman"/>
          <w:sz w:val="28"/>
          <w:szCs w:val="28"/>
        </w:rPr>
        <w:t xml:space="preserve"> в государственное казенное учреждение Рязанской области «Рязанская областная противопожарно-спасательная служба», второго, третьего и четвертого экземпляров – в Главное управление МЧС России по Рязанской области (третий и четвертый из экземпляров для направления в МЧС России и в Департамент гражданской обороны и защиты населения МЧС России);</w:t>
      </w:r>
      <w:proofErr w:type="gramEnd"/>
    </w:p>
    <w:p w:rsidR="002529FA" w:rsidRPr="002529FA" w:rsidRDefault="005F2932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529FA" w:rsidRPr="002529FA">
        <w:rPr>
          <w:rFonts w:ascii="Times New Roman" w:hAnsi="Times New Roman"/>
          <w:sz w:val="28"/>
          <w:szCs w:val="28"/>
        </w:rPr>
        <w:t>оформление на электронных носителях (С</w:t>
      </w:r>
      <w:proofErr w:type="gramStart"/>
      <w:r w:rsidR="002529FA" w:rsidRPr="005F2932">
        <w:rPr>
          <w:rFonts w:ascii="Times New Roman" w:hAnsi="Times New Roman"/>
          <w:sz w:val="28"/>
          <w:szCs w:val="28"/>
        </w:rPr>
        <w:t>D</w:t>
      </w:r>
      <w:proofErr w:type="gramEnd"/>
      <w:r w:rsidR="002529FA" w:rsidRPr="002529FA">
        <w:rPr>
          <w:rFonts w:ascii="Times New Roman" w:hAnsi="Times New Roman"/>
          <w:sz w:val="28"/>
          <w:szCs w:val="28"/>
        </w:rPr>
        <w:t>/</w:t>
      </w:r>
      <w:r w:rsidR="002529FA" w:rsidRPr="005F2932">
        <w:rPr>
          <w:rFonts w:ascii="Times New Roman" w:hAnsi="Times New Roman"/>
          <w:sz w:val="28"/>
          <w:szCs w:val="28"/>
        </w:rPr>
        <w:t>DVD</w:t>
      </w:r>
      <w:r w:rsidR="002529FA" w:rsidRPr="002529FA">
        <w:rPr>
          <w:rFonts w:ascii="Times New Roman" w:hAnsi="Times New Roman"/>
          <w:sz w:val="28"/>
          <w:szCs w:val="28"/>
        </w:rPr>
        <w:t xml:space="preserve"> диске) следующих материалов: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акт инвентаризации ЗППП на территории Рязанской области;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сводный реестр ЗППП на территории Рязанской области;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сводная ведомость обеспеченности населения ЗППП на территории Рязанской области;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отдельная подпапка «</w:t>
      </w:r>
      <w:proofErr w:type="spellStart"/>
      <w:r w:rsidRPr="002529FA">
        <w:rPr>
          <w:rFonts w:ascii="Times New Roman" w:hAnsi="Times New Roman"/>
          <w:sz w:val="28"/>
          <w:szCs w:val="28"/>
        </w:rPr>
        <w:t>МунО</w:t>
      </w:r>
      <w:proofErr w:type="spellEnd"/>
      <w:r w:rsidRPr="002529FA">
        <w:rPr>
          <w:rFonts w:ascii="Times New Roman" w:hAnsi="Times New Roman"/>
          <w:sz w:val="28"/>
          <w:szCs w:val="28"/>
        </w:rPr>
        <w:t>».</w:t>
      </w:r>
    </w:p>
    <w:p w:rsidR="002529FA" w:rsidRPr="002529FA" w:rsidRDefault="002529FA" w:rsidP="002529F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2529FA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5. Состав и организация деятельности комиссии</w:t>
      </w:r>
    </w:p>
    <w:p w:rsidR="002529FA" w:rsidRPr="002529FA" w:rsidRDefault="002529FA" w:rsidP="002529FA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Руководство деятельностью комиссии осуществляет председатель комиссии, а в его отсутствие – заместитель председателя комиссии.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Заседания комиссии проводит председатель комиссии,</w:t>
      </w:r>
      <w:r w:rsidR="001F3DDF">
        <w:rPr>
          <w:rFonts w:ascii="Times New Roman" w:hAnsi="Times New Roman"/>
          <w:sz w:val="28"/>
          <w:szCs w:val="28"/>
        </w:rPr>
        <w:t xml:space="preserve"> </w:t>
      </w:r>
      <w:r w:rsidRPr="002529FA">
        <w:rPr>
          <w:rFonts w:ascii="Times New Roman" w:hAnsi="Times New Roman"/>
          <w:sz w:val="28"/>
          <w:szCs w:val="28"/>
        </w:rPr>
        <w:t>а в его отсутствие – заместитель председателя комиссии.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Заседания комиссии проводятся в очном или дистанционном (посредством видеоконференцсвязи) формате по мере необходимости.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lastRenderedPageBreak/>
        <w:t xml:space="preserve">Дата проведения и повестка дня заседания комиссии определяются председателем комиссии, а в его отсутствие – заместителем председателя комиссии и доводится секретарем комиссии до сведения членов комиссии не </w:t>
      </w:r>
      <w:proofErr w:type="gramStart"/>
      <w:r w:rsidRPr="002529FA">
        <w:rPr>
          <w:rFonts w:ascii="Times New Roman" w:hAnsi="Times New Roman"/>
          <w:sz w:val="28"/>
          <w:szCs w:val="28"/>
        </w:rPr>
        <w:t>позднее</w:t>
      </w:r>
      <w:proofErr w:type="gramEnd"/>
      <w:r w:rsidRPr="002529FA">
        <w:rPr>
          <w:rFonts w:ascii="Times New Roman" w:hAnsi="Times New Roman"/>
          <w:sz w:val="28"/>
          <w:szCs w:val="28"/>
        </w:rPr>
        <w:t xml:space="preserve"> чем за три дня до дня заседания комиссии.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Заседание комиссии является правомочным</w:t>
      </w:r>
      <w:r w:rsidR="005F2932">
        <w:rPr>
          <w:rFonts w:ascii="Times New Roman" w:hAnsi="Times New Roman"/>
          <w:sz w:val="28"/>
          <w:szCs w:val="28"/>
        </w:rPr>
        <w:t>, если на нем присутствуе</w:t>
      </w:r>
      <w:r w:rsidRPr="002529FA">
        <w:rPr>
          <w:rFonts w:ascii="Times New Roman" w:hAnsi="Times New Roman"/>
          <w:sz w:val="28"/>
          <w:szCs w:val="28"/>
        </w:rPr>
        <w:t>т не менее половины членов комиссии.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2529FA" w:rsidRPr="002529FA" w:rsidRDefault="002529FA" w:rsidP="005F2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29FA">
        <w:rPr>
          <w:rFonts w:ascii="Times New Roman" w:hAnsi="Times New Roman"/>
          <w:sz w:val="28"/>
          <w:szCs w:val="28"/>
        </w:rPr>
        <w:t>Решения комиссии оформляются протоколом и доводятся установленным порядком до всех заинтересованных лиц.</w:t>
      </w:r>
    </w:p>
    <w:p w:rsidR="002529FA" w:rsidRDefault="002529F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529F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24" w:rsidRDefault="00EC0624">
      <w:r>
        <w:separator/>
      </w:r>
    </w:p>
  </w:endnote>
  <w:endnote w:type="continuationSeparator" w:id="0">
    <w:p w:rsidR="00EC0624" w:rsidRDefault="00E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24" w:rsidRDefault="00EC0624">
      <w:r>
        <w:separator/>
      </w:r>
    </w:p>
  </w:footnote>
  <w:footnote w:type="continuationSeparator" w:id="0">
    <w:p w:rsidR="00EC0624" w:rsidRDefault="00EC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35DEB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5F5F51"/>
    <w:multiLevelType w:val="hybridMultilevel"/>
    <w:tmpl w:val="0768A44C"/>
    <w:lvl w:ilvl="0" w:tplc="497EE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5E4362"/>
    <w:multiLevelType w:val="hybridMultilevel"/>
    <w:tmpl w:val="2690CDEC"/>
    <w:lvl w:ilvl="0" w:tplc="76FAF5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8D2EDF"/>
    <w:multiLevelType w:val="hybridMultilevel"/>
    <w:tmpl w:val="FE2EDF8A"/>
    <w:lvl w:ilvl="0" w:tplc="0AC2FCC6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5DEB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3DDF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29FA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932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232B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04E4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0624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252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25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2025-02-24T07:51:00Z</dcterms:created>
  <dcterms:modified xsi:type="dcterms:W3CDTF">2025-02-25T14:01:00Z</dcterms:modified>
</cp:coreProperties>
</file>