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9364B">
        <w:tc>
          <w:tcPr>
            <w:tcW w:w="5428" w:type="dxa"/>
          </w:tcPr>
          <w:p w:rsidR="00190FF9" w:rsidRPr="0009364B" w:rsidRDefault="00190FF9" w:rsidP="0009364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9364B" w:rsidRPr="0009364B" w:rsidRDefault="00190FF9" w:rsidP="00093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64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9364B" w:rsidRPr="0009364B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09798F" w:rsidRPr="0009364B" w:rsidRDefault="0009364B" w:rsidP="0009364B">
            <w:pPr>
              <w:rPr>
                <w:rFonts w:ascii="Times New Roman" w:hAnsi="Times New Roman"/>
                <w:sz w:val="28"/>
                <w:szCs w:val="28"/>
              </w:rPr>
            </w:pPr>
            <w:r w:rsidRPr="0009364B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09798F" w:rsidRPr="0009364B">
        <w:tc>
          <w:tcPr>
            <w:tcW w:w="5428" w:type="dxa"/>
          </w:tcPr>
          <w:p w:rsidR="0009798F" w:rsidRPr="0009364B" w:rsidRDefault="0009798F" w:rsidP="0009364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9798F" w:rsidRPr="0009364B" w:rsidRDefault="008B5FA9" w:rsidP="00093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62</w:t>
            </w:r>
            <w:bookmarkStart w:id="0" w:name="_GoBack"/>
            <w:bookmarkEnd w:id="0"/>
          </w:p>
        </w:tc>
      </w:tr>
      <w:tr w:rsidR="0009798F" w:rsidRPr="0009364B">
        <w:tc>
          <w:tcPr>
            <w:tcW w:w="5428" w:type="dxa"/>
          </w:tcPr>
          <w:p w:rsidR="0009798F" w:rsidRPr="0009364B" w:rsidRDefault="0009798F" w:rsidP="0009364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9798F" w:rsidRPr="0009364B" w:rsidRDefault="0009798F" w:rsidP="000936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64B" w:rsidRDefault="0009364B" w:rsidP="0009364B">
      <w:pPr>
        <w:ind w:firstLine="709"/>
        <w:jc w:val="center"/>
        <w:rPr>
          <w:rFonts w:ascii="Times New Roman" w:hAnsi="Times New Roman"/>
          <w:kern w:val="32"/>
          <w:sz w:val="28"/>
          <w:szCs w:val="28"/>
        </w:rPr>
      </w:pPr>
    </w:p>
    <w:p w:rsidR="0009798F" w:rsidRPr="0009364B" w:rsidRDefault="0009798F" w:rsidP="0009364B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09364B">
        <w:rPr>
          <w:rFonts w:ascii="Times New Roman" w:hAnsi="Times New Roman"/>
          <w:kern w:val="32"/>
          <w:sz w:val="28"/>
          <w:szCs w:val="28"/>
        </w:rPr>
        <w:t xml:space="preserve">Требования </w:t>
      </w:r>
    </w:p>
    <w:p w:rsidR="0009364B" w:rsidRDefault="0009798F" w:rsidP="0009364B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09364B">
        <w:rPr>
          <w:rFonts w:ascii="Times New Roman" w:hAnsi="Times New Roman"/>
          <w:kern w:val="32"/>
          <w:sz w:val="28"/>
          <w:szCs w:val="28"/>
        </w:rPr>
        <w:t>к градостроительным регламентам в границах территорий</w:t>
      </w:r>
    </w:p>
    <w:p w:rsidR="0009798F" w:rsidRPr="0009364B" w:rsidRDefault="0009798F" w:rsidP="0009364B">
      <w:pPr>
        <w:jc w:val="center"/>
        <w:rPr>
          <w:rFonts w:ascii="Times New Roman" w:hAnsi="Times New Roman"/>
          <w:sz w:val="28"/>
          <w:szCs w:val="28"/>
        </w:rPr>
      </w:pPr>
      <w:r w:rsidRPr="0009364B">
        <w:rPr>
          <w:rFonts w:ascii="Times New Roman" w:hAnsi="Times New Roman"/>
          <w:kern w:val="32"/>
          <w:sz w:val="28"/>
          <w:szCs w:val="28"/>
        </w:rPr>
        <w:t>зон охраны объекта культурного наследия</w:t>
      </w:r>
      <w:r w:rsidRPr="0009364B">
        <w:rPr>
          <w:rFonts w:ascii="Times New Roman" w:hAnsi="Times New Roman"/>
          <w:sz w:val="28"/>
          <w:szCs w:val="28"/>
        </w:rPr>
        <w:t xml:space="preserve"> регионального </w:t>
      </w:r>
    </w:p>
    <w:p w:rsidR="0009364B" w:rsidRDefault="0009798F" w:rsidP="0009364B">
      <w:pPr>
        <w:jc w:val="center"/>
        <w:rPr>
          <w:rFonts w:ascii="Times New Roman" w:hAnsi="Times New Roman"/>
          <w:kern w:val="32"/>
          <w:sz w:val="28"/>
          <w:szCs w:val="28"/>
        </w:rPr>
      </w:pPr>
      <w:proofErr w:type="gramStart"/>
      <w:r w:rsidRPr="0009364B">
        <w:rPr>
          <w:rFonts w:ascii="Times New Roman" w:hAnsi="Times New Roman"/>
          <w:sz w:val="28"/>
          <w:szCs w:val="28"/>
        </w:rPr>
        <w:t>значения «Драматический театр», 1961 г.</w:t>
      </w:r>
      <w:r w:rsidRPr="0009364B">
        <w:rPr>
          <w:rFonts w:ascii="Times New Roman" w:hAnsi="Times New Roman"/>
          <w:kern w:val="32"/>
          <w:sz w:val="28"/>
          <w:szCs w:val="28"/>
        </w:rPr>
        <w:t xml:space="preserve"> (Рязанская область,</w:t>
      </w:r>
      <w:proofErr w:type="gramEnd"/>
    </w:p>
    <w:p w:rsidR="0009364B" w:rsidRDefault="0009798F" w:rsidP="0009364B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09364B">
        <w:rPr>
          <w:rFonts w:ascii="Times New Roman" w:hAnsi="Times New Roman"/>
          <w:kern w:val="32"/>
          <w:sz w:val="28"/>
          <w:szCs w:val="28"/>
        </w:rPr>
        <w:t xml:space="preserve">г. Рязань, </w:t>
      </w:r>
      <w:r w:rsidRPr="0009364B">
        <w:rPr>
          <w:rFonts w:ascii="Times New Roman" w:hAnsi="Times New Roman"/>
          <w:sz w:val="28"/>
          <w:szCs w:val="28"/>
        </w:rPr>
        <w:t>пл. Театральная, д. 7</w:t>
      </w:r>
      <w:r w:rsidRPr="0009364B">
        <w:rPr>
          <w:rFonts w:ascii="Times New Roman" w:hAnsi="Times New Roman"/>
          <w:kern w:val="32"/>
          <w:sz w:val="28"/>
          <w:szCs w:val="28"/>
        </w:rPr>
        <w:t>) (уточненный адрес:</w:t>
      </w:r>
      <w:r w:rsidR="0009364B">
        <w:rPr>
          <w:rFonts w:ascii="Times New Roman" w:hAnsi="Times New Roman"/>
          <w:kern w:val="32"/>
          <w:sz w:val="28"/>
          <w:szCs w:val="28"/>
        </w:rPr>
        <w:br/>
      </w:r>
      <w:r w:rsidRPr="0009364B">
        <w:rPr>
          <w:rFonts w:ascii="Times New Roman" w:hAnsi="Times New Roman"/>
          <w:kern w:val="32"/>
          <w:sz w:val="28"/>
          <w:szCs w:val="28"/>
        </w:rPr>
        <w:t>Рязанская</w:t>
      </w:r>
      <w:r w:rsidR="0009364B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9364B">
        <w:rPr>
          <w:rFonts w:ascii="Times New Roman" w:hAnsi="Times New Roman"/>
          <w:kern w:val="32"/>
          <w:sz w:val="28"/>
          <w:szCs w:val="28"/>
        </w:rPr>
        <w:t>область, г. Рязань, пл. Театральная, д. 7а)</w:t>
      </w:r>
    </w:p>
    <w:p w:rsidR="0009798F" w:rsidRPr="0009364B" w:rsidRDefault="0009798F" w:rsidP="0009364B">
      <w:pPr>
        <w:jc w:val="center"/>
        <w:rPr>
          <w:rFonts w:ascii="Times New Roman" w:hAnsi="Times New Roman"/>
          <w:sz w:val="28"/>
          <w:szCs w:val="28"/>
        </w:rPr>
      </w:pPr>
      <w:r w:rsidRPr="0009364B">
        <w:rPr>
          <w:rFonts w:ascii="Times New Roman" w:hAnsi="Times New Roman"/>
          <w:sz w:val="28"/>
          <w:szCs w:val="28"/>
        </w:rPr>
        <w:t xml:space="preserve">(далее – объект культурного наследия) </w:t>
      </w:r>
    </w:p>
    <w:p w:rsidR="0009798F" w:rsidRPr="0009364B" w:rsidRDefault="0009798F" w:rsidP="0009364B">
      <w:pPr>
        <w:ind w:firstLine="709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09798F" w:rsidRPr="0009364B" w:rsidRDefault="0009798F" w:rsidP="0009364B">
      <w:pPr>
        <w:tabs>
          <w:tab w:val="left" w:pos="-142"/>
          <w:tab w:val="left" w:pos="993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9364B">
        <w:rPr>
          <w:rFonts w:ascii="Times New Roman" w:eastAsia="Calibri" w:hAnsi="Times New Roman"/>
          <w:sz w:val="28"/>
          <w:szCs w:val="28"/>
          <w:lang w:eastAsia="en-US"/>
        </w:rPr>
        <w:t xml:space="preserve"> 1.</w:t>
      </w:r>
      <w:r w:rsidR="0009364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09364B">
        <w:rPr>
          <w:rFonts w:ascii="Times New Roman" w:eastAsia="Calibri" w:hAnsi="Times New Roman"/>
          <w:sz w:val="28"/>
          <w:szCs w:val="28"/>
          <w:lang w:eastAsia="en-US"/>
        </w:rPr>
        <w:t xml:space="preserve">В границах охранной зоны объекта культурного наследия разрешается: </w:t>
      </w:r>
    </w:p>
    <w:p w:rsidR="0009798F" w:rsidRPr="0009364B" w:rsidRDefault="0009798F" w:rsidP="0009364B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9364B">
        <w:rPr>
          <w:rFonts w:ascii="Times New Roman" w:eastAsia="Calibri" w:hAnsi="Times New Roman"/>
          <w:sz w:val="28"/>
          <w:szCs w:val="28"/>
          <w:lang w:eastAsia="en-US"/>
        </w:rPr>
        <w:t>1) проведение     земляных,      мелиоративных,      хозяйственных    и</w:t>
      </w:r>
      <w:r w:rsidR="0009364B" w:rsidRPr="000936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9364B">
        <w:rPr>
          <w:rFonts w:ascii="Times New Roman" w:eastAsia="Calibri" w:hAnsi="Times New Roman"/>
          <w:sz w:val="28"/>
          <w:szCs w:val="28"/>
          <w:lang w:eastAsia="en-US"/>
        </w:rPr>
        <w:t>иных</w:t>
      </w:r>
      <w:r w:rsidR="0009364B" w:rsidRPr="000936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9364B">
        <w:rPr>
          <w:rFonts w:ascii="Times New Roman" w:eastAsia="Calibri" w:hAnsi="Times New Roman"/>
          <w:sz w:val="28"/>
          <w:szCs w:val="28"/>
          <w:lang w:eastAsia="en-US"/>
        </w:rPr>
        <w:t xml:space="preserve">работ, направленных  на сохранение  и восстановление  (регенерацию) историко-градостроительной среды объекта культурного наследия в соответствии с документацией,  согласованной  в установленном порядке с органом государственной власти Рязанской области,  уполномоченным в области сохранения, использования, популяризации  и  государственной  охраны   объектов   культурного наследия; </w:t>
      </w:r>
    </w:p>
    <w:p w:rsidR="0009798F" w:rsidRPr="0009364B" w:rsidRDefault="0009364B" w:rsidP="0009364B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 </w:t>
      </w:r>
      <w:r w:rsidR="0009798F" w:rsidRPr="0009364B">
        <w:rPr>
          <w:rFonts w:ascii="Times New Roman" w:eastAsia="Calibri" w:hAnsi="Times New Roman"/>
          <w:sz w:val="28"/>
          <w:szCs w:val="28"/>
          <w:lang w:eastAsia="en-US"/>
        </w:rPr>
        <w:t>сохранение и организация проходов, необходимых для обеспечения функционирования объектов (зданий, строений, сооружений, земельных участков), расположенных в границах охранной зоны объекта культурного наследия;</w:t>
      </w:r>
    </w:p>
    <w:p w:rsidR="0009798F" w:rsidRPr="0009364B" w:rsidRDefault="0009798F" w:rsidP="0009364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64B">
        <w:rPr>
          <w:rFonts w:ascii="Times New Roman" w:hAnsi="Times New Roman"/>
          <w:sz w:val="28"/>
          <w:szCs w:val="28"/>
          <w:lang w:eastAsia="en-US"/>
        </w:rPr>
        <w:t xml:space="preserve">3) установка отдельно  стоящих   средств наружной  информации, а именно: </w:t>
      </w:r>
    </w:p>
    <w:p w:rsidR="0009798F" w:rsidRPr="0009364B" w:rsidRDefault="0009364B" w:rsidP="0009364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64B">
        <w:rPr>
          <w:rFonts w:ascii="Times New Roman" w:hAnsi="Times New Roman"/>
          <w:spacing w:val="-4"/>
          <w:sz w:val="28"/>
          <w:szCs w:val="28"/>
          <w:lang w:eastAsia="en-US"/>
        </w:rPr>
        <w:t>- </w:t>
      </w:r>
      <w:r w:rsidR="0009798F" w:rsidRPr="0009364B">
        <w:rPr>
          <w:rFonts w:ascii="Times New Roman" w:hAnsi="Times New Roman"/>
          <w:spacing w:val="-4"/>
          <w:sz w:val="28"/>
          <w:szCs w:val="28"/>
          <w:lang w:eastAsia="en-US"/>
        </w:rPr>
        <w:t>элементов  информационно-декоративного  оформления   событийного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9798F" w:rsidRPr="0009364B">
        <w:rPr>
          <w:rFonts w:ascii="Times New Roman" w:hAnsi="Times New Roman"/>
          <w:spacing w:val="-4"/>
          <w:sz w:val="28"/>
          <w:szCs w:val="28"/>
          <w:lang w:eastAsia="en-US"/>
        </w:rPr>
        <w:t>характера (мобильные информационные конструкции),  включая  праздничное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 xml:space="preserve">  оформление; </w:t>
      </w:r>
    </w:p>
    <w:p w:rsidR="0009798F" w:rsidRPr="0009364B" w:rsidRDefault="0009364B" w:rsidP="0009364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 xml:space="preserve">элементов  навигации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 xml:space="preserve"> указателей расположения, связанных  с туризмом,  высотой не более 3,2 м;</w:t>
      </w:r>
    </w:p>
    <w:p w:rsidR="0009798F" w:rsidRPr="0009364B" w:rsidRDefault="00EA72A8" w:rsidP="00EA72A8">
      <w:pPr>
        <w:tabs>
          <w:tab w:val="left" w:pos="126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 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>прокладка   инженерных   коммуникаций   подземным    способом   с  последующей рекультивацией нарушенного  рельефа;</w:t>
      </w:r>
    </w:p>
    <w:p w:rsidR="0009798F" w:rsidRPr="0009364B" w:rsidRDefault="00EA72A8" w:rsidP="00EA72A8">
      <w:pPr>
        <w:tabs>
          <w:tab w:val="left" w:pos="126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 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 xml:space="preserve">проведение работ по благоустройству, размещение </w:t>
      </w:r>
      <w:r w:rsidR="00580099">
        <w:rPr>
          <w:rFonts w:ascii="Times New Roman" w:hAnsi="Times New Roman"/>
          <w:sz w:val="28"/>
          <w:szCs w:val="28"/>
          <w:lang w:eastAsia="en-US"/>
        </w:rPr>
        <w:t xml:space="preserve">малых 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>архитектурных  форм;</w:t>
      </w:r>
    </w:p>
    <w:p w:rsidR="0009798F" w:rsidRPr="0009364B" w:rsidRDefault="00EA72A8" w:rsidP="00EA72A8">
      <w:pPr>
        <w:tabs>
          <w:tab w:val="left" w:pos="126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6) 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>проведение ярмарок выходного дня;</w:t>
      </w:r>
    </w:p>
    <w:p w:rsidR="0009798F" w:rsidRPr="0009364B" w:rsidRDefault="00EA72A8" w:rsidP="00EA72A8">
      <w:pPr>
        <w:tabs>
          <w:tab w:val="left" w:pos="126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7) 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 xml:space="preserve">капитальный ремонт и реконструкция объектов капитального строительства без увеличения объемно-пространственных  характеристик при соблюдении следующих условий: </w:t>
      </w:r>
    </w:p>
    <w:p w:rsidR="0009798F" w:rsidRPr="0009364B" w:rsidRDefault="0009798F" w:rsidP="0009364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64B">
        <w:rPr>
          <w:rFonts w:ascii="Times New Roman" w:hAnsi="Times New Roman"/>
          <w:sz w:val="28"/>
          <w:szCs w:val="28"/>
          <w:lang w:eastAsia="en-US"/>
        </w:rPr>
        <w:t xml:space="preserve">- фоновый характер архитектуры, простые обобщенные формы зданий, плавная линия силуэта; </w:t>
      </w:r>
    </w:p>
    <w:p w:rsidR="0009798F" w:rsidRPr="0009364B" w:rsidRDefault="0009798F" w:rsidP="0009364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64B">
        <w:rPr>
          <w:rFonts w:ascii="Times New Roman" w:hAnsi="Times New Roman"/>
          <w:sz w:val="28"/>
          <w:szCs w:val="28"/>
          <w:lang w:eastAsia="en-US"/>
        </w:rPr>
        <w:t xml:space="preserve">- стены </w:t>
      </w:r>
      <w:r w:rsidR="0009364B">
        <w:rPr>
          <w:rFonts w:ascii="Times New Roman" w:hAnsi="Times New Roman"/>
          <w:sz w:val="28"/>
          <w:szCs w:val="28"/>
          <w:lang w:eastAsia="en-US"/>
        </w:rPr>
        <w:t>–</w:t>
      </w:r>
      <w:r w:rsidRPr="0009364B">
        <w:rPr>
          <w:rFonts w:ascii="Times New Roman" w:hAnsi="Times New Roman"/>
          <w:sz w:val="28"/>
          <w:szCs w:val="28"/>
          <w:lang w:eastAsia="en-US"/>
        </w:rPr>
        <w:t xml:space="preserve"> камень, штукатурка;</w:t>
      </w:r>
    </w:p>
    <w:p w:rsidR="0009798F" w:rsidRPr="0009364B" w:rsidRDefault="0009798F" w:rsidP="0009364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64B">
        <w:rPr>
          <w:rFonts w:ascii="Times New Roman" w:hAnsi="Times New Roman"/>
          <w:sz w:val="28"/>
          <w:szCs w:val="28"/>
          <w:lang w:eastAsia="en-US"/>
        </w:rPr>
        <w:t xml:space="preserve">- кровля </w:t>
      </w:r>
      <w:r w:rsidR="0009364B">
        <w:rPr>
          <w:rFonts w:ascii="Times New Roman" w:hAnsi="Times New Roman"/>
          <w:sz w:val="28"/>
          <w:szCs w:val="28"/>
          <w:lang w:eastAsia="en-US"/>
        </w:rPr>
        <w:t>–</w:t>
      </w:r>
      <w:r w:rsidRPr="0009364B">
        <w:rPr>
          <w:rFonts w:ascii="Times New Roman" w:hAnsi="Times New Roman"/>
          <w:sz w:val="28"/>
          <w:szCs w:val="28"/>
          <w:lang w:eastAsia="en-US"/>
        </w:rPr>
        <w:t xml:space="preserve"> плоская;</w:t>
      </w:r>
    </w:p>
    <w:p w:rsidR="0009798F" w:rsidRPr="0009364B" w:rsidRDefault="00EA72A8" w:rsidP="0009364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- 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 xml:space="preserve">цветовое решение фасадов – пастельные оттенки (белый, охристый, зеленый, серый); </w:t>
      </w:r>
    </w:p>
    <w:p w:rsidR="0009798F" w:rsidRPr="0009364B" w:rsidRDefault="00EA72A8" w:rsidP="00EA72A8">
      <w:pPr>
        <w:tabs>
          <w:tab w:val="left" w:pos="126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 w:rsidR="0009798F" w:rsidRPr="0009364B">
        <w:rPr>
          <w:rFonts w:ascii="Times New Roman" w:hAnsi="Times New Roman"/>
          <w:sz w:val="28"/>
          <w:szCs w:val="28"/>
          <w:lang w:eastAsia="en-US"/>
        </w:rPr>
        <w:t>устройство пожарных проездов.</w:t>
      </w:r>
    </w:p>
    <w:p w:rsidR="0009798F" w:rsidRPr="0009364B" w:rsidRDefault="0009364B" w:rsidP="0009364B">
      <w:pPr>
        <w:tabs>
          <w:tab w:val="left" w:pos="-142"/>
          <w:tab w:val="left" w:pos="865"/>
        </w:tabs>
        <w:suppressAutoHyphens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09364B">
        <w:rPr>
          <w:rFonts w:ascii="Times New Roman" w:eastAsia="Calibri" w:hAnsi="Times New Roman"/>
          <w:spacing w:val="-4"/>
          <w:sz w:val="28"/>
          <w:szCs w:val="28"/>
          <w:lang w:eastAsia="en-US"/>
        </w:rPr>
        <w:t>2. </w:t>
      </w:r>
      <w:r w:rsidR="0009798F" w:rsidRPr="0009364B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границах охранной зоны объекта культурного наследия запрещается:</w:t>
      </w:r>
    </w:p>
    <w:p w:rsidR="0009798F" w:rsidRPr="0009364B" w:rsidRDefault="00EA72A8" w:rsidP="00EA72A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9798F" w:rsidRPr="00EA72A8">
        <w:rPr>
          <w:rFonts w:ascii="Times New Roman" w:hAnsi="Times New Roman"/>
          <w:sz w:val="28"/>
          <w:szCs w:val="28"/>
        </w:rPr>
        <w:t>п</w:t>
      </w:r>
      <w:r w:rsidR="0009364B" w:rsidRPr="00EA72A8">
        <w:rPr>
          <w:rFonts w:ascii="Times New Roman" w:hAnsi="Times New Roman"/>
          <w:sz w:val="28"/>
          <w:szCs w:val="28"/>
        </w:rPr>
        <w:t>роектирование</w:t>
      </w:r>
      <w:r w:rsidR="0009798F" w:rsidRPr="00EA72A8">
        <w:rPr>
          <w:rFonts w:ascii="Times New Roman" w:hAnsi="Times New Roman"/>
          <w:sz w:val="28"/>
          <w:szCs w:val="28"/>
        </w:rPr>
        <w:t xml:space="preserve"> и проведение строительных работ, за исключением</w:t>
      </w:r>
      <w:r w:rsidR="0009798F" w:rsidRPr="0009364B">
        <w:rPr>
          <w:rFonts w:ascii="Times New Roman" w:hAnsi="Times New Roman"/>
          <w:sz w:val="28"/>
          <w:szCs w:val="28"/>
        </w:rPr>
        <w:t xml:space="preserve">  применения специальных мер, направленных</w:t>
      </w:r>
      <w:r w:rsidR="0009364B" w:rsidRPr="0009364B">
        <w:rPr>
          <w:rFonts w:ascii="Times New Roman" w:hAnsi="Times New Roman"/>
          <w:sz w:val="28"/>
          <w:szCs w:val="28"/>
        </w:rPr>
        <w:t xml:space="preserve"> </w:t>
      </w:r>
      <w:r w:rsidR="0009798F" w:rsidRPr="0009364B">
        <w:rPr>
          <w:rFonts w:ascii="Times New Roman" w:hAnsi="Times New Roman"/>
          <w:sz w:val="28"/>
          <w:szCs w:val="28"/>
        </w:rPr>
        <w:t>на</w:t>
      </w:r>
      <w:r w:rsidR="0009364B" w:rsidRPr="0009364B">
        <w:rPr>
          <w:rFonts w:ascii="Times New Roman" w:hAnsi="Times New Roman"/>
          <w:sz w:val="28"/>
          <w:szCs w:val="28"/>
        </w:rPr>
        <w:t xml:space="preserve"> </w:t>
      </w:r>
      <w:r w:rsidR="0009798F" w:rsidRPr="0009364B">
        <w:rPr>
          <w:rFonts w:ascii="Times New Roman" w:hAnsi="Times New Roman"/>
          <w:sz w:val="28"/>
          <w:szCs w:val="28"/>
        </w:rPr>
        <w:t>сохранение</w:t>
      </w:r>
      <w:r w:rsidR="0009364B" w:rsidRPr="0009364B">
        <w:rPr>
          <w:rFonts w:ascii="Times New Roman" w:hAnsi="Times New Roman"/>
          <w:sz w:val="28"/>
          <w:szCs w:val="28"/>
        </w:rPr>
        <w:t xml:space="preserve"> </w:t>
      </w:r>
      <w:r w:rsidR="0009798F" w:rsidRPr="0009364B">
        <w:rPr>
          <w:rFonts w:ascii="Times New Roman" w:hAnsi="Times New Roman"/>
          <w:sz w:val="28"/>
          <w:szCs w:val="28"/>
        </w:rPr>
        <w:t>и</w:t>
      </w:r>
      <w:r w:rsidR="0009364B" w:rsidRPr="0009364B">
        <w:rPr>
          <w:rFonts w:ascii="Times New Roman" w:hAnsi="Times New Roman"/>
          <w:sz w:val="28"/>
          <w:szCs w:val="28"/>
        </w:rPr>
        <w:t xml:space="preserve"> </w:t>
      </w:r>
      <w:r w:rsidR="0009798F" w:rsidRPr="0009364B">
        <w:rPr>
          <w:rFonts w:ascii="Times New Roman" w:hAnsi="Times New Roman"/>
          <w:sz w:val="28"/>
          <w:szCs w:val="28"/>
        </w:rPr>
        <w:t>регенерацию историко-градостроительной среды объекта культурного наследия;</w:t>
      </w:r>
    </w:p>
    <w:p w:rsidR="0009798F" w:rsidRPr="0009364B" w:rsidRDefault="00EA72A8" w:rsidP="00EA72A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9798F" w:rsidRPr="0009364B">
        <w:rPr>
          <w:rFonts w:ascii="Times New Roman" w:hAnsi="Times New Roman"/>
          <w:sz w:val="28"/>
          <w:szCs w:val="28"/>
        </w:rPr>
        <w:t xml:space="preserve">применение  технологий,  осуществление  хозяйственной  деятельности, оказывающих  негативное  воздействие  и причиняющих  вред  объекту  культурного наследия; </w:t>
      </w:r>
    </w:p>
    <w:p w:rsidR="0009798F" w:rsidRPr="0009364B" w:rsidRDefault="0009798F" w:rsidP="0009364B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64B">
        <w:rPr>
          <w:rFonts w:ascii="Times New Roman" w:hAnsi="Times New Roman"/>
          <w:sz w:val="28"/>
          <w:szCs w:val="28"/>
        </w:rPr>
        <w:t>3) организация новых площадей, улиц, проездов;</w:t>
      </w:r>
    </w:p>
    <w:p w:rsidR="0009798F" w:rsidRPr="0009364B" w:rsidRDefault="0009798F" w:rsidP="0009364B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83519475"/>
      <w:r w:rsidRPr="0009364B">
        <w:rPr>
          <w:rFonts w:ascii="Times New Roman" w:hAnsi="Times New Roman"/>
          <w:sz w:val="28"/>
          <w:szCs w:val="28"/>
        </w:rPr>
        <w:t>4)</w:t>
      </w:r>
      <w:r w:rsidR="0009364B">
        <w:rPr>
          <w:rFonts w:ascii="Times New Roman" w:hAnsi="Times New Roman"/>
          <w:sz w:val="28"/>
          <w:szCs w:val="28"/>
        </w:rPr>
        <w:t> </w:t>
      </w:r>
      <w:r w:rsidRPr="0009364B">
        <w:rPr>
          <w:rFonts w:ascii="Times New Roman" w:hAnsi="Times New Roman"/>
          <w:sz w:val="28"/>
          <w:szCs w:val="28"/>
        </w:rPr>
        <w:t>искажение  и  изменение  исторического  ландшафта,  рельефа  местности,  кроме изменений, связанных с благоустройством территории;</w:t>
      </w:r>
    </w:p>
    <w:p w:rsidR="0009798F" w:rsidRPr="0009364B" w:rsidRDefault="00EA72A8" w:rsidP="0009364B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9798F" w:rsidRPr="0009364B">
        <w:rPr>
          <w:rFonts w:ascii="Times New Roman" w:hAnsi="Times New Roman"/>
          <w:sz w:val="28"/>
          <w:szCs w:val="28"/>
        </w:rPr>
        <w:t xml:space="preserve">изменение  уровня  грунтовых  вод,  нарушение  естественного  гидрологического режима при прокладке </w:t>
      </w:r>
      <w:r w:rsidR="0009364B">
        <w:rPr>
          <w:rFonts w:ascii="Times New Roman" w:hAnsi="Times New Roman"/>
          <w:sz w:val="28"/>
          <w:szCs w:val="28"/>
        </w:rPr>
        <w:t xml:space="preserve">коммуникаций, </w:t>
      </w:r>
      <w:r w:rsidR="0009798F" w:rsidRPr="0009364B">
        <w:rPr>
          <w:rFonts w:ascii="Times New Roman" w:hAnsi="Times New Roman"/>
          <w:sz w:val="28"/>
          <w:szCs w:val="28"/>
        </w:rPr>
        <w:t>при благоустройстве  территории,  другой хозяйственной деятельности;</w:t>
      </w:r>
    </w:p>
    <w:p w:rsidR="0009798F" w:rsidRPr="0009364B" w:rsidRDefault="00EA72A8" w:rsidP="00EA72A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09798F" w:rsidRPr="0009364B">
        <w:rPr>
          <w:rFonts w:ascii="Times New Roman" w:hAnsi="Times New Roman"/>
          <w:sz w:val="28"/>
          <w:szCs w:val="28"/>
        </w:rPr>
        <w:t xml:space="preserve">хозяйственная </w:t>
      </w:r>
      <w:r>
        <w:rPr>
          <w:rFonts w:ascii="Times New Roman" w:hAnsi="Times New Roman"/>
          <w:sz w:val="28"/>
          <w:szCs w:val="28"/>
        </w:rPr>
        <w:t xml:space="preserve">деятельность, </w:t>
      </w:r>
      <w:r w:rsidR="0009798F" w:rsidRPr="0009364B">
        <w:rPr>
          <w:rFonts w:ascii="Times New Roman" w:hAnsi="Times New Roman"/>
          <w:sz w:val="28"/>
          <w:szCs w:val="28"/>
        </w:rPr>
        <w:t>связанная с загрязнением почв,   грунтовых</w:t>
      </w:r>
      <w:r w:rsidR="0009364B">
        <w:rPr>
          <w:rFonts w:ascii="Times New Roman" w:hAnsi="Times New Roman"/>
          <w:sz w:val="28"/>
          <w:szCs w:val="28"/>
        </w:rPr>
        <w:t xml:space="preserve"> </w:t>
      </w:r>
      <w:r w:rsidR="0009798F" w:rsidRPr="0009364B">
        <w:rPr>
          <w:rFonts w:ascii="Times New Roman" w:hAnsi="Times New Roman"/>
          <w:sz w:val="28"/>
          <w:szCs w:val="28"/>
        </w:rPr>
        <w:t xml:space="preserve">и подземных вод, поверхностных стоков, </w:t>
      </w:r>
      <w:r>
        <w:rPr>
          <w:rFonts w:ascii="Times New Roman" w:hAnsi="Times New Roman"/>
          <w:sz w:val="28"/>
          <w:szCs w:val="28"/>
        </w:rPr>
        <w:t>нарушением  почвенного покрова</w:t>
      </w:r>
      <w:r w:rsidR="0009798F" w:rsidRPr="0009364B">
        <w:rPr>
          <w:rFonts w:ascii="Times New Roman" w:hAnsi="Times New Roman"/>
          <w:sz w:val="28"/>
          <w:szCs w:val="28"/>
        </w:rPr>
        <w:t xml:space="preserve"> без его последующей рекультивации;</w:t>
      </w:r>
    </w:p>
    <w:bookmarkEnd w:id="1"/>
    <w:p w:rsidR="0009798F" w:rsidRPr="0009364B" w:rsidRDefault="00EA72A8" w:rsidP="00EA72A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09798F" w:rsidRPr="0009364B">
        <w:rPr>
          <w:rFonts w:ascii="Times New Roman" w:hAnsi="Times New Roman"/>
          <w:sz w:val="28"/>
          <w:szCs w:val="28"/>
        </w:rPr>
        <w:t>прокладка   наземных,   надземных   и  воздушных   инженерных   коммуникаций, установка высоковольтных линий электропередачи, вышек мобильной связи;</w:t>
      </w:r>
    </w:p>
    <w:p w:rsidR="0009798F" w:rsidRPr="0009364B" w:rsidRDefault="00EA72A8" w:rsidP="00EA72A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09798F" w:rsidRPr="0009364B">
        <w:rPr>
          <w:rFonts w:ascii="Times New Roman" w:hAnsi="Times New Roman"/>
          <w:sz w:val="28"/>
          <w:szCs w:val="28"/>
        </w:rPr>
        <w:t>размещение опор двойного назначения;</w:t>
      </w:r>
    </w:p>
    <w:p w:rsidR="0009798F" w:rsidRPr="0009364B" w:rsidRDefault="00EA72A8" w:rsidP="00EA72A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09798F" w:rsidRPr="0009364B">
        <w:rPr>
          <w:rFonts w:ascii="Times New Roman" w:hAnsi="Times New Roman"/>
          <w:sz w:val="28"/>
          <w:szCs w:val="28"/>
        </w:rPr>
        <w:t>размещение рекламных  конструкций, за исключением случа</w:t>
      </w:r>
      <w:r>
        <w:rPr>
          <w:rFonts w:ascii="Times New Roman" w:hAnsi="Times New Roman"/>
          <w:sz w:val="28"/>
          <w:szCs w:val="28"/>
        </w:rPr>
        <w:t>ев</w:t>
      </w:r>
      <w:r w:rsidR="0009798F" w:rsidRPr="0009364B">
        <w:rPr>
          <w:rFonts w:ascii="Times New Roman" w:hAnsi="Times New Roman"/>
          <w:sz w:val="28"/>
          <w:szCs w:val="28"/>
        </w:rPr>
        <w:t>, предусмотренных подпунктом 3  пункта 1 настоящих требований;</w:t>
      </w:r>
    </w:p>
    <w:p w:rsidR="0009798F" w:rsidRPr="0009364B" w:rsidRDefault="00EA72A8" w:rsidP="00EA72A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="0009798F" w:rsidRPr="0009364B">
        <w:rPr>
          <w:rFonts w:ascii="Times New Roman" w:hAnsi="Times New Roman"/>
          <w:sz w:val="28"/>
          <w:szCs w:val="28"/>
        </w:rPr>
        <w:t>размещение нестационарных торговых объектов (павильонов), за исключением случая, предусмотренного подпунктом 6 пункта 1 настоящих требований.</w:t>
      </w:r>
    </w:p>
    <w:p w:rsidR="0009798F" w:rsidRPr="0009364B" w:rsidRDefault="0009798F" w:rsidP="0009364B">
      <w:pPr>
        <w:pStyle w:val="ad"/>
        <w:tabs>
          <w:tab w:val="left" w:pos="426"/>
        </w:tabs>
        <w:ind w:left="0" w:firstLine="709"/>
        <w:jc w:val="both"/>
        <w:rPr>
          <w:rFonts w:ascii="Times New Roman" w:eastAsia="Calibri Light" w:hAnsi="Times New Roman"/>
          <w:kern w:val="28"/>
          <w:sz w:val="28"/>
          <w:szCs w:val="28"/>
          <w:lang w:eastAsia="en-US"/>
        </w:rPr>
      </w:pPr>
      <w:r w:rsidRPr="0009364B">
        <w:rPr>
          <w:rFonts w:ascii="Times New Roman" w:eastAsia="Calibri Light" w:hAnsi="Times New Roman"/>
          <w:kern w:val="28"/>
          <w:sz w:val="28"/>
          <w:szCs w:val="28"/>
          <w:lang w:eastAsia="en-US"/>
        </w:rPr>
        <w:t xml:space="preserve"> 3</w:t>
      </w:r>
      <w:r w:rsidR="0009364B">
        <w:rPr>
          <w:rFonts w:ascii="Times New Roman" w:eastAsia="Calibri Light" w:hAnsi="Times New Roman"/>
          <w:kern w:val="28"/>
          <w:sz w:val="28"/>
          <w:szCs w:val="28"/>
          <w:lang w:eastAsia="en-US"/>
        </w:rPr>
        <w:t>. </w:t>
      </w:r>
      <w:r w:rsidRPr="0009364B">
        <w:rPr>
          <w:rFonts w:ascii="Times New Roman" w:eastAsia="Calibri Light" w:hAnsi="Times New Roman"/>
          <w:kern w:val="28"/>
          <w:sz w:val="28"/>
          <w:szCs w:val="28"/>
          <w:lang w:eastAsia="en-US"/>
        </w:rPr>
        <w:t>В границах зоны регулирования застройки и хозяйственной деятельности объекта культурного наследия ЗРЗ-1, ЗРЗ-2 (участок 1, 2, 3) разрешается: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1)</w:t>
      </w:r>
      <w:r w:rsidR="0009364B">
        <w:rPr>
          <w:rStyle w:val="10"/>
          <w:color w:val="000000"/>
          <w:sz w:val="28"/>
          <w:szCs w:val="28"/>
        </w:rPr>
        <w:t> </w:t>
      </w:r>
      <w:r w:rsidRPr="0009364B">
        <w:rPr>
          <w:rStyle w:val="10"/>
          <w:color w:val="000000"/>
          <w:sz w:val="28"/>
          <w:szCs w:val="28"/>
        </w:rPr>
        <w:t>проведение  земляных,  строительных,  мелиоративных,  хозяйственных  и  иных работ, не ухудшающих условий восприятия объекта культурного наследия в его историко-градостроительной среде;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2)</w:t>
      </w:r>
      <w:r w:rsidR="0009364B">
        <w:rPr>
          <w:rStyle w:val="10"/>
          <w:color w:val="000000"/>
          <w:sz w:val="28"/>
          <w:szCs w:val="28"/>
        </w:rPr>
        <w:t> </w:t>
      </w:r>
      <w:r w:rsidRPr="0009364B">
        <w:rPr>
          <w:rStyle w:val="10"/>
          <w:color w:val="000000"/>
          <w:sz w:val="28"/>
          <w:szCs w:val="28"/>
        </w:rPr>
        <w:t>строительство  объектов  капитального  строительства,  ремонт  и реконструкция существующих зданий, строений  и  сооружений, а та</w:t>
      </w:r>
      <w:r w:rsidR="0009364B">
        <w:rPr>
          <w:rStyle w:val="10"/>
          <w:color w:val="000000"/>
          <w:sz w:val="28"/>
          <w:szCs w:val="28"/>
        </w:rPr>
        <w:t xml:space="preserve">кже </w:t>
      </w:r>
      <w:r w:rsidRPr="0009364B">
        <w:rPr>
          <w:rStyle w:val="10"/>
          <w:color w:val="000000"/>
          <w:sz w:val="28"/>
          <w:szCs w:val="28"/>
        </w:rPr>
        <w:t xml:space="preserve">их  частей </w:t>
      </w:r>
      <w:r w:rsidR="0009364B">
        <w:rPr>
          <w:rStyle w:val="10"/>
          <w:color w:val="000000"/>
          <w:sz w:val="28"/>
          <w:szCs w:val="28"/>
        </w:rPr>
        <w:t xml:space="preserve">с </w:t>
      </w:r>
      <w:r w:rsidRPr="0009364B">
        <w:rPr>
          <w:rStyle w:val="10"/>
          <w:color w:val="000000"/>
          <w:sz w:val="28"/>
          <w:szCs w:val="28"/>
        </w:rPr>
        <w:t>учетом следующих требований: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- предельные высотные параметры: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pacing w:val="-2"/>
          <w:sz w:val="28"/>
          <w:szCs w:val="28"/>
        </w:rPr>
        <w:t xml:space="preserve">для ЗРЗ-1 </w:t>
      </w:r>
      <w:r w:rsidR="0009364B" w:rsidRPr="0009364B">
        <w:rPr>
          <w:rStyle w:val="10"/>
          <w:color w:val="000000"/>
          <w:spacing w:val="-2"/>
          <w:sz w:val="28"/>
          <w:szCs w:val="28"/>
        </w:rPr>
        <w:t>–</w:t>
      </w:r>
      <w:r w:rsidRPr="0009364B">
        <w:rPr>
          <w:rStyle w:val="10"/>
          <w:color w:val="000000"/>
          <w:spacing w:val="-2"/>
          <w:sz w:val="28"/>
          <w:szCs w:val="28"/>
        </w:rPr>
        <w:t xml:space="preserve"> 12  метров от существующей отметки земли до венчающего</w:t>
      </w:r>
      <w:r w:rsidRPr="0009364B">
        <w:rPr>
          <w:rStyle w:val="10"/>
          <w:color w:val="000000"/>
          <w:sz w:val="28"/>
          <w:szCs w:val="28"/>
        </w:rPr>
        <w:t xml:space="preserve"> карниза здания; стиль </w:t>
      </w:r>
      <w:r w:rsidR="0009364B">
        <w:rPr>
          <w:rStyle w:val="10"/>
          <w:color w:val="000000"/>
          <w:sz w:val="28"/>
          <w:szCs w:val="28"/>
        </w:rPr>
        <w:t>–</w:t>
      </w:r>
      <w:r w:rsidRPr="0009364B">
        <w:rPr>
          <w:rStyle w:val="10"/>
          <w:color w:val="000000"/>
          <w:sz w:val="28"/>
          <w:szCs w:val="28"/>
        </w:rPr>
        <w:t xml:space="preserve"> классицизм;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 xml:space="preserve">для ЗРЗ-2 </w:t>
      </w:r>
      <w:r w:rsidR="0009364B">
        <w:rPr>
          <w:rStyle w:val="10"/>
          <w:color w:val="000000"/>
          <w:sz w:val="28"/>
          <w:szCs w:val="28"/>
        </w:rPr>
        <w:t>–</w:t>
      </w:r>
      <w:r w:rsidRPr="0009364B">
        <w:rPr>
          <w:rStyle w:val="10"/>
          <w:color w:val="000000"/>
          <w:sz w:val="28"/>
          <w:szCs w:val="28"/>
        </w:rPr>
        <w:t xml:space="preserve"> 15 метров от существующей отметки земли до венчающего карниза здания;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-</w:t>
      </w:r>
      <w:r w:rsidR="0009364B">
        <w:rPr>
          <w:rStyle w:val="10"/>
          <w:color w:val="000000"/>
          <w:sz w:val="28"/>
          <w:szCs w:val="28"/>
        </w:rPr>
        <w:t> </w:t>
      </w:r>
      <w:r w:rsidRPr="0009364B">
        <w:rPr>
          <w:rStyle w:val="10"/>
          <w:color w:val="000000"/>
          <w:sz w:val="28"/>
          <w:szCs w:val="28"/>
        </w:rPr>
        <w:t>композиционные и объемно-пространственные принципы</w:t>
      </w:r>
      <w:r w:rsidR="0009364B">
        <w:rPr>
          <w:rStyle w:val="10"/>
          <w:color w:val="000000"/>
          <w:sz w:val="28"/>
          <w:szCs w:val="28"/>
        </w:rPr>
        <w:t xml:space="preserve"> </w:t>
      </w:r>
      <w:r w:rsidRPr="0009364B">
        <w:rPr>
          <w:rStyle w:val="10"/>
          <w:color w:val="000000"/>
          <w:sz w:val="28"/>
          <w:szCs w:val="28"/>
        </w:rPr>
        <w:t xml:space="preserve">формирования архитектуры зданий:  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lastRenderedPageBreak/>
        <w:t>фоновый характер архитектуры, простые  обобщенные  формы зданий, плавная линия  силуэта, традиционные  скатные крыши или вальмовые с углом наклона 20-30 градусов;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-</w:t>
      </w:r>
      <w:r w:rsidR="0009364B">
        <w:rPr>
          <w:rStyle w:val="10"/>
          <w:color w:val="000000"/>
          <w:sz w:val="28"/>
          <w:szCs w:val="28"/>
        </w:rPr>
        <w:t> </w:t>
      </w:r>
      <w:r w:rsidRPr="0009364B">
        <w:rPr>
          <w:rStyle w:val="10"/>
          <w:color w:val="000000"/>
          <w:sz w:val="28"/>
          <w:szCs w:val="28"/>
        </w:rPr>
        <w:t>а</w:t>
      </w:r>
      <w:r w:rsidR="0009364B">
        <w:rPr>
          <w:rStyle w:val="10"/>
          <w:color w:val="000000"/>
          <w:sz w:val="28"/>
          <w:szCs w:val="28"/>
        </w:rPr>
        <w:t>рхитектурно-</w:t>
      </w:r>
      <w:proofErr w:type="gramStart"/>
      <w:r w:rsidR="0009364B">
        <w:rPr>
          <w:rStyle w:val="10"/>
          <w:color w:val="000000"/>
          <w:sz w:val="28"/>
          <w:szCs w:val="28"/>
        </w:rPr>
        <w:t xml:space="preserve">стилевое </w:t>
      </w:r>
      <w:r w:rsidRPr="0009364B">
        <w:rPr>
          <w:rStyle w:val="10"/>
          <w:color w:val="000000"/>
          <w:sz w:val="28"/>
          <w:szCs w:val="28"/>
        </w:rPr>
        <w:t>решение</w:t>
      </w:r>
      <w:proofErr w:type="gramEnd"/>
      <w:r w:rsidRPr="0009364B">
        <w:rPr>
          <w:rStyle w:val="10"/>
          <w:color w:val="000000"/>
          <w:sz w:val="28"/>
          <w:szCs w:val="28"/>
        </w:rPr>
        <w:t>,</w:t>
      </w:r>
      <w:r w:rsidR="0009364B">
        <w:rPr>
          <w:rStyle w:val="10"/>
          <w:color w:val="000000"/>
          <w:sz w:val="28"/>
          <w:szCs w:val="28"/>
        </w:rPr>
        <w:t xml:space="preserve"> </w:t>
      </w:r>
      <w:r w:rsidRPr="0009364B">
        <w:rPr>
          <w:rStyle w:val="10"/>
          <w:color w:val="000000"/>
          <w:sz w:val="28"/>
          <w:szCs w:val="28"/>
        </w:rPr>
        <w:t>в</w:t>
      </w:r>
      <w:r w:rsidR="0009364B">
        <w:rPr>
          <w:rStyle w:val="10"/>
          <w:color w:val="000000"/>
          <w:sz w:val="28"/>
          <w:szCs w:val="28"/>
        </w:rPr>
        <w:t xml:space="preserve"> </w:t>
      </w:r>
      <w:r w:rsidRPr="0009364B">
        <w:rPr>
          <w:rStyle w:val="10"/>
          <w:color w:val="000000"/>
          <w:sz w:val="28"/>
          <w:szCs w:val="28"/>
        </w:rPr>
        <w:t>том</w:t>
      </w:r>
      <w:r w:rsidR="0009364B">
        <w:rPr>
          <w:rStyle w:val="10"/>
          <w:color w:val="000000"/>
          <w:sz w:val="28"/>
          <w:szCs w:val="28"/>
        </w:rPr>
        <w:t xml:space="preserve"> </w:t>
      </w:r>
      <w:r w:rsidRPr="0009364B">
        <w:rPr>
          <w:rStyle w:val="10"/>
          <w:color w:val="000000"/>
          <w:sz w:val="28"/>
          <w:szCs w:val="28"/>
        </w:rPr>
        <w:t>числе</w:t>
      </w:r>
      <w:r w:rsidR="0009364B">
        <w:rPr>
          <w:rStyle w:val="10"/>
          <w:color w:val="000000"/>
          <w:sz w:val="28"/>
          <w:szCs w:val="28"/>
        </w:rPr>
        <w:t xml:space="preserve"> особенности </w:t>
      </w:r>
      <w:r w:rsidRPr="0009364B">
        <w:rPr>
          <w:rStyle w:val="10"/>
          <w:color w:val="000000"/>
          <w:sz w:val="28"/>
          <w:szCs w:val="28"/>
        </w:rPr>
        <w:t>оформления фасадов, детали зданий, с применением архитектурных деталей: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для ЗРЗ-1 стиль «классицизм», фронтоны, карнизы, пояски, пилястры, наличники и прочие в соответствии со стилистикой зданий;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3)</w:t>
      </w:r>
      <w:r w:rsidR="0009364B">
        <w:rPr>
          <w:rStyle w:val="10"/>
          <w:color w:val="000000"/>
          <w:sz w:val="28"/>
          <w:szCs w:val="28"/>
        </w:rPr>
        <w:t> </w:t>
      </w:r>
      <w:r w:rsidRPr="0009364B">
        <w:rPr>
          <w:rStyle w:val="10"/>
          <w:color w:val="000000"/>
          <w:sz w:val="28"/>
          <w:szCs w:val="28"/>
        </w:rPr>
        <w:t>установка  отдельно  стоящих  указателей  расположения,  связанных  с туризмом, высотой не более 3,20 метр</w:t>
      </w:r>
      <w:r w:rsidR="00EA72A8">
        <w:rPr>
          <w:rStyle w:val="10"/>
          <w:color w:val="000000"/>
          <w:sz w:val="28"/>
          <w:szCs w:val="28"/>
        </w:rPr>
        <w:t>а</w:t>
      </w:r>
      <w:r w:rsidRPr="0009364B">
        <w:rPr>
          <w:rStyle w:val="10"/>
          <w:color w:val="000000"/>
          <w:sz w:val="28"/>
          <w:szCs w:val="28"/>
        </w:rPr>
        <w:t>;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4)</w:t>
      </w:r>
      <w:r w:rsidR="0009364B">
        <w:rPr>
          <w:rStyle w:val="10"/>
          <w:color w:val="FFFFFF" w:themeColor="background1"/>
          <w:sz w:val="28"/>
          <w:szCs w:val="28"/>
        </w:rPr>
        <w:t> </w:t>
      </w:r>
      <w:r w:rsidRPr="0009364B">
        <w:rPr>
          <w:rStyle w:val="10"/>
          <w:color w:val="000000"/>
          <w:sz w:val="28"/>
          <w:szCs w:val="28"/>
        </w:rPr>
        <w:t xml:space="preserve">прокладка инженерных коммуникаций подземным способом </w:t>
      </w:r>
      <w:r w:rsidRPr="0009364B">
        <w:rPr>
          <w:rStyle w:val="10"/>
          <w:color w:val="000000"/>
          <w:sz w:val="28"/>
          <w:szCs w:val="28"/>
        </w:rPr>
        <w:br/>
        <w:t>с последующей рекультивацией нарушенного рельефа;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pacing w:val="-4"/>
          <w:sz w:val="28"/>
          <w:szCs w:val="28"/>
        </w:rPr>
        <w:t>5)</w:t>
      </w:r>
      <w:r w:rsidR="0009364B" w:rsidRPr="0009364B">
        <w:rPr>
          <w:rStyle w:val="10"/>
          <w:color w:val="000000"/>
          <w:spacing w:val="-4"/>
          <w:sz w:val="28"/>
          <w:szCs w:val="28"/>
        </w:rPr>
        <w:t> </w:t>
      </w:r>
      <w:r w:rsidRPr="0009364B">
        <w:rPr>
          <w:rStyle w:val="10"/>
          <w:color w:val="000000"/>
          <w:spacing w:val="-4"/>
          <w:sz w:val="28"/>
          <w:szCs w:val="28"/>
        </w:rPr>
        <w:t>размещение  инженерно-технических</w:t>
      </w:r>
      <w:r w:rsidR="0009364B">
        <w:rPr>
          <w:rStyle w:val="10"/>
          <w:color w:val="000000"/>
          <w:spacing w:val="-4"/>
          <w:sz w:val="28"/>
          <w:szCs w:val="28"/>
        </w:rPr>
        <w:t xml:space="preserve"> </w:t>
      </w:r>
      <w:r w:rsidRPr="0009364B">
        <w:rPr>
          <w:rStyle w:val="10"/>
          <w:color w:val="000000"/>
          <w:spacing w:val="-4"/>
          <w:sz w:val="28"/>
          <w:szCs w:val="28"/>
        </w:rPr>
        <w:t>объектов,</w:t>
      </w:r>
      <w:r w:rsidR="0009364B">
        <w:rPr>
          <w:rStyle w:val="10"/>
          <w:color w:val="000000"/>
          <w:spacing w:val="-4"/>
          <w:sz w:val="28"/>
          <w:szCs w:val="28"/>
        </w:rPr>
        <w:t xml:space="preserve"> </w:t>
      </w:r>
      <w:r w:rsidRPr="0009364B">
        <w:rPr>
          <w:rStyle w:val="10"/>
          <w:color w:val="000000"/>
          <w:spacing w:val="-4"/>
          <w:sz w:val="28"/>
          <w:szCs w:val="28"/>
        </w:rPr>
        <w:t>не</w:t>
      </w:r>
      <w:r w:rsidR="0009364B">
        <w:rPr>
          <w:rStyle w:val="10"/>
          <w:color w:val="000000"/>
          <w:spacing w:val="-4"/>
          <w:sz w:val="28"/>
          <w:szCs w:val="28"/>
        </w:rPr>
        <w:t xml:space="preserve"> </w:t>
      </w:r>
      <w:r w:rsidRPr="0009364B">
        <w:rPr>
          <w:rStyle w:val="10"/>
          <w:color w:val="000000"/>
          <w:spacing w:val="-4"/>
          <w:sz w:val="28"/>
          <w:szCs w:val="28"/>
        </w:rPr>
        <w:t>ухудшающих</w:t>
      </w:r>
      <w:r w:rsidRPr="0009364B">
        <w:rPr>
          <w:rStyle w:val="10"/>
          <w:color w:val="000000"/>
          <w:sz w:val="28"/>
          <w:szCs w:val="28"/>
        </w:rPr>
        <w:t xml:space="preserve"> условий восприятия объекта культурного наследия и исторически ценных градоформирующих объектов;</w:t>
      </w:r>
    </w:p>
    <w:p w:rsidR="0009798F" w:rsidRPr="0009364B" w:rsidRDefault="0009798F" w:rsidP="0009364B">
      <w:pPr>
        <w:ind w:firstLine="709"/>
        <w:jc w:val="both"/>
        <w:rPr>
          <w:rStyle w:val="10"/>
          <w:color w:val="000000"/>
          <w:sz w:val="28"/>
          <w:szCs w:val="28"/>
        </w:rPr>
      </w:pPr>
      <w:r w:rsidRPr="0009364B">
        <w:rPr>
          <w:rStyle w:val="10"/>
          <w:color w:val="000000"/>
          <w:sz w:val="28"/>
          <w:szCs w:val="28"/>
        </w:rPr>
        <w:t>6)</w:t>
      </w:r>
      <w:r w:rsidR="0009364B">
        <w:rPr>
          <w:rStyle w:val="10"/>
          <w:color w:val="000000"/>
          <w:sz w:val="28"/>
          <w:szCs w:val="28"/>
        </w:rPr>
        <w:t> </w:t>
      </w:r>
      <w:r w:rsidRPr="0009364B">
        <w:rPr>
          <w:rStyle w:val="10"/>
          <w:color w:val="000000"/>
          <w:sz w:val="28"/>
          <w:szCs w:val="28"/>
        </w:rPr>
        <w:t>проведение работ по благоустройству, размещение малых архитектурных форм.</w:t>
      </w:r>
    </w:p>
    <w:p w:rsidR="0009798F" w:rsidRPr="0009364B" w:rsidRDefault="0009798F" w:rsidP="0009364B">
      <w:pPr>
        <w:ind w:firstLine="709"/>
        <w:jc w:val="both"/>
        <w:rPr>
          <w:rFonts w:ascii="Times New Roman" w:eastAsia="Calibri Light" w:hAnsi="Times New Roman"/>
          <w:b/>
          <w:kern w:val="28"/>
          <w:sz w:val="28"/>
          <w:szCs w:val="28"/>
          <w:lang w:eastAsia="en-US"/>
        </w:rPr>
      </w:pPr>
      <w:r w:rsidRP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 xml:space="preserve"> 4.</w:t>
      </w:r>
      <w:r w:rsid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 </w:t>
      </w:r>
      <w:r w:rsidRP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 xml:space="preserve">В границах зоны регулирования застройки и хозяйственной деятельности объекта культурного наследия ЗРЗ-1, ЗРЗ-2 (участок 1, 2, 3)  </w:t>
      </w:r>
      <w:r w:rsidRPr="0009364B">
        <w:rPr>
          <w:rFonts w:ascii="Times New Roman" w:eastAsia="Calibri Light" w:hAnsi="Times New Roman"/>
          <w:kern w:val="28"/>
          <w:sz w:val="28"/>
          <w:szCs w:val="28"/>
          <w:lang w:eastAsia="en-US"/>
        </w:rPr>
        <w:t>запрещается:</w:t>
      </w:r>
    </w:p>
    <w:p w:rsidR="0009798F" w:rsidRPr="0009364B" w:rsidRDefault="0009798F" w:rsidP="0009364B">
      <w:pPr>
        <w:ind w:firstLine="709"/>
        <w:jc w:val="both"/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</w:pPr>
      <w:r w:rsidRP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1) возведение к главным и торцевым фасадам объектов капитального строительства некапитальных строений, сооружений, конструкций, оказывающих негативное визуальное   влияние   на   объект   культурного   наследия   и исторически ценные градоформирующие объекты;</w:t>
      </w:r>
    </w:p>
    <w:p w:rsidR="0009798F" w:rsidRPr="0009364B" w:rsidRDefault="0009798F" w:rsidP="0009364B">
      <w:pPr>
        <w:ind w:firstLine="709"/>
        <w:jc w:val="both"/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</w:pPr>
      <w:r w:rsidRP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2) строительство или размещение взрывопожароопасных объектов;</w:t>
      </w:r>
    </w:p>
    <w:p w:rsidR="0009798F" w:rsidRPr="0009364B" w:rsidRDefault="0009798F" w:rsidP="0009364B">
      <w:pPr>
        <w:ind w:firstLine="709"/>
        <w:jc w:val="both"/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</w:pPr>
      <w:r w:rsidRP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3)</w:t>
      </w:r>
      <w:r w:rsid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 </w:t>
      </w:r>
      <w:r w:rsidRP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строительство или размещение производственных объектов, которые создают грузовые потоки, оказыва</w:t>
      </w:r>
      <w:r w:rsidR="00EA72A8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 xml:space="preserve">ющие отрицательное воздействие </w:t>
      </w:r>
      <w:r w:rsidRP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на объекты культурного наследия;</w:t>
      </w:r>
    </w:p>
    <w:p w:rsidR="0009798F" w:rsidRPr="0009364B" w:rsidRDefault="0009798F" w:rsidP="000936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4)</w:t>
      </w:r>
      <w:r w:rsidR="0009364B">
        <w:rPr>
          <w:rFonts w:ascii="Times New Roman" w:eastAsia="Calibri Light" w:hAnsi="Times New Roman"/>
          <w:bCs/>
          <w:kern w:val="28"/>
          <w:sz w:val="28"/>
          <w:szCs w:val="28"/>
          <w:lang w:eastAsia="en-US"/>
        </w:rPr>
        <w:t> </w:t>
      </w:r>
      <w:r w:rsidRPr="0009364B">
        <w:rPr>
          <w:rStyle w:val="10"/>
          <w:color w:val="000000"/>
          <w:sz w:val="28"/>
          <w:szCs w:val="28"/>
        </w:rPr>
        <w:t>и</w:t>
      </w:r>
      <w:r w:rsidRPr="0009364B">
        <w:rPr>
          <w:rFonts w:ascii="Times New Roman" w:hAnsi="Times New Roman"/>
          <w:sz w:val="28"/>
          <w:szCs w:val="28"/>
        </w:rPr>
        <w:t>скажение  и  изменение  исторического  ландшафта,  рельефа  местности,  кроме изменений, связанных с благоустройством территории;</w:t>
      </w:r>
    </w:p>
    <w:p w:rsidR="0009798F" w:rsidRPr="0009364B" w:rsidRDefault="0009798F" w:rsidP="000936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364B">
        <w:rPr>
          <w:rFonts w:ascii="Times New Roman" w:hAnsi="Times New Roman"/>
          <w:sz w:val="28"/>
          <w:szCs w:val="28"/>
        </w:rPr>
        <w:t>5)</w:t>
      </w:r>
      <w:r w:rsidR="00EA72A8">
        <w:rPr>
          <w:rFonts w:ascii="Times New Roman" w:hAnsi="Times New Roman"/>
          <w:sz w:val="28"/>
          <w:szCs w:val="28"/>
        </w:rPr>
        <w:t> </w:t>
      </w:r>
      <w:r w:rsidRPr="0009364B">
        <w:rPr>
          <w:rStyle w:val="10"/>
          <w:color w:val="000000"/>
          <w:sz w:val="28"/>
          <w:szCs w:val="28"/>
        </w:rPr>
        <w:t>и</w:t>
      </w:r>
      <w:r w:rsidRPr="0009364B">
        <w:rPr>
          <w:rFonts w:ascii="Times New Roman" w:hAnsi="Times New Roman"/>
          <w:sz w:val="28"/>
          <w:szCs w:val="28"/>
        </w:rPr>
        <w:t xml:space="preserve">зменение  уровня  грунтовых  вод,  нарушение  естественного  </w:t>
      </w:r>
      <w:r w:rsidRPr="00EA72A8">
        <w:rPr>
          <w:rFonts w:ascii="Times New Roman" w:hAnsi="Times New Roman"/>
          <w:spacing w:val="-2"/>
          <w:sz w:val="28"/>
          <w:szCs w:val="28"/>
        </w:rPr>
        <w:t>гидрологического режима</w:t>
      </w:r>
      <w:r w:rsidR="00EA72A8" w:rsidRPr="00EA72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9364B" w:rsidRPr="00EA72A8">
        <w:rPr>
          <w:rFonts w:ascii="Times New Roman" w:hAnsi="Times New Roman"/>
          <w:spacing w:val="-2"/>
          <w:sz w:val="28"/>
          <w:szCs w:val="28"/>
        </w:rPr>
        <w:t xml:space="preserve">при прокладке </w:t>
      </w:r>
      <w:r w:rsidRPr="00EA72A8">
        <w:rPr>
          <w:rFonts w:ascii="Times New Roman" w:hAnsi="Times New Roman"/>
          <w:spacing w:val="-2"/>
          <w:sz w:val="28"/>
          <w:szCs w:val="28"/>
        </w:rPr>
        <w:t>коммуникаций,</w:t>
      </w:r>
      <w:r w:rsidR="0009364B" w:rsidRPr="00EA72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2A8">
        <w:rPr>
          <w:rFonts w:ascii="Times New Roman" w:hAnsi="Times New Roman"/>
          <w:spacing w:val="-2"/>
          <w:sz w:val="28"/>
          <w:szCs w:val="28"/>
        </w:rPr>
        <w:t>при благоустройстве</w:t>
      </w:r>
      <w:r w:rsidRPr="0009364B">
        <w:rPr>
          <w:rFonts w:ascii="Times New Roman" w:hAnsi="Times New Roman"/>
          <w:sz w:val="28"/>
          <w:szCs w:val="28"/>
        </w:rPr>
        <w:t xml:space="preserve">  территории,  другой хозяйственной деятельности;</w:t>
      </w:r>
    </w:p>
    <w:p w:rsidR="0009798F" w:rsidRPr="0009364B" w:rsidRDefault="00EA72A8" w:rsidP="000936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6) </w:t>
      </w:r>
      <w:r w:rsidR="0009798F" w:rsidRPr="0009364B">
        <w:rPr>
          <w:rStyle w:val="10"/>
          <w:color w:val="000000"/>
          <w:sz w:val="28"/>
          <w:szCs w:val="28"/>
        </w:rPr>
        <w:t>х</w:t>
      </w:r>
      <w:r w:rsidR="0009798F" w:rsidRPr="0009364B">
        <w:rPr>
          <w:rFonts w:ascii="Times New Roman" w:hAnsi="Times New Roman"/>
          <w:sz w:val="28"/>
          <w:szCs w:val="28"/>
        </w:rPr>
        <w:t>озяйственная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9798F" w:rsidRPr="0009364B">
        <w:rPr>
          <w:rFonts w:ascii="Times New Roman" w:hAnsi="Times New Roman"/>
          <w:sz w:val="28"/>
          <w:szCs w:val="28"/>
        </w:rPr>
        <w:t>деят</w:t>
      </w:r>
      <w:r>
        <w:rPr>
          <w:rFonts w:ascii="Times New Roman" w:hAnsi="Times New Roman"/>
          <w:sz w:val="28"/>
          <w:szCs w:val="28"/>
        </w:rPr>
        <w:t xml:space="preserve">ельность, </w:t>
      </w:r>
      <w:r w:rsidR="0009798F" w:rsidRPr="0009364B">
        <w:rPr>
          <w:rFonts w:ascii="Times New Roman" w:hAnsi="Times New Roman"/>
          <w:sz w:val="28"/>
          <w:szCs w:val="28"/>
        </w:rPr>
        <w:t>связанная с загрязнением почв,   грунтовых и подземных</w:t>
      </w:r>
      <w:r w:rsidR="0009364B">
        <w:rPr>
          <w:rFonts w:ascii="Times New Roman" w:hAnsi="Times New Roman"/>
          <w:sz w:val="28"/>
          <w:szCs w:val="28"/>
        </w:rPr>
        <w:t xml:space="preserve"> </w:t>
      </w:r>
      <w:r w:rsidR="0009798F" w:rsidRPr="0009364B">
        <w:rPr>
          <w:rFonts w:ascii="Times New Roman" w:hAnsi="Times New Roman"/>
          <w:sz w:val="28"/>
          <w:szCs w:val="28"/>
        </w:rPr>
        <w:t>вод,</w:t>
      </w:r>
      <w:r w:rsidR="0009364B">
        <w:rPr>
          <w:rFonts w:ascii="Times New Roman" w:hAnsi="Times New Roman"/>
          <w:sz w:val="28"/>
          <w:szCs w:val="28"/>
        </w:rPr>
        <w:t xml:space="preserve"> поверхностных </w:t>
      </w:r>
      <w:r w:rsidR="0009798F" w:rsidRPr="0009364B">
        <w:rPr>
          <w:rFonts w:ascii="Times New Roman" w:hAnsi="Times New Roman"/>
          <w:sz w:val="28"/>
          <w:szCs w:val="28"/>
        </w:rPr>
        <w:t>стоков,</w:t>
      </w:r>
      <w:r w:rsidR="0009364B">
        <w:rPr>
          <w:rFonts w:ascii="Times New Roman" w:hAnsi="Times New Roman"/>
          <w:sz w:val="28"/>
          <w:szCs w:val="28"/>
        </w:rPr>
        <w:t xml:space="preserve"> </w:t>
      </w:r>
      <w:r w:rsidR="0009798F" w:rsidRPr="0009364B">
        <w:rPr>
          <w:rFonts w:ascii="Times New Roman" w:hAnsi="Times New Roman"/>
          <w:sz w:val="28"/>
          <w:szCs w:val="28"/>
        </w:rPr>
        <w:t>нарушением  почвенного покрова без его последующей рекультивации.</w:t>
      </w:r>
    </w:p>
    <w:p w:rsidR="0009798F" w:rsidRPr="0009364B" w:rsidRDefault="0009798F" w:rsidP="0009364B">
      <w:pPr>
        <w:rPr>
          <w:rFonts w:ascii="Times New Roman" w:hAnsi="Times New Roman"/>
          <w:sz w:val="28"/>
          <w:szCs w:val="28"/>
        </w:rPr>
      </w:pPr>
    </w:p>
    <w:sectPr w:rsidR="0009798F" w:rsidRPr="0009364B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52" w:rsidRDefault="004A5B52">
      <w:r>
        <w:separator/>
      </w:r>
    </w:p>
  </w:endnote>
  <w:endnote w:type="continuationSeparator" w:id="0">
    <w:p w:rsidR="004A5B52" w:rsidRDefault="004A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52" w:rsidRDefault="004A5B52">
      <w:r>
        <w:separator/>
      </w:r>
    </w:p>
  </w:footnote>
  <w:footnote w:type="continuationSeparator" w:id="0">
    <w:p w:rsidR="004A5B52" w:rsidRDefault="004A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B5FA9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96142C9"/>
    <w:multiLevelType w:val="multilevel"/>
    <w:tmpl w:val="BD747E8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6F58C9"/>
    <w:multiLevelType w:val="multilevel"/>
    <w:tmpl w:val="AFD2986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5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80" w:hanging="2160"/>
      </w:pPr>
      <w:rPr>
        <w:rFonts w:hint="default"/>
      </w:r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986AE2"/>
    <w:multiLevelType w:val="multilevel"/>
    <w:tmpl w:val="5C90843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7CB32B1"/>
    <w:multiLevelType w:val="multilevel"/>
    <w:tmpl w:val="EC6455F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5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80" w:hanging="2160"/>
      </w:pPr>
      <w:rPr>
        <w:rFonts w:hint="default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364B"/>
    <w:rsid w:val="0009798F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5B52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0099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5FA9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72A8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Основной текст Знак1"/>
    <w:qFormat/>
    <w:rsid w:val="0009798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List Paragraph"/>
    <w:basedOn w:val="a"/>
    <w:link w:val="ae"/>
    <w:uiPriority w:val="34"/>
    <w:qFormat/>
    <w:rsid w:val="0009798F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09798F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Основной текст Знак1"/>
    <w:qFormat/>
    <w:rsid w:val="0009798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List Paragraph"/>
    <w:basedOn w:val="a"/>
    <w:link w:val="ae"/>
    <w:uiPriority w:val="34"/>
    <w:qFormat/>
    <w:rsid w:val="0009798F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09798F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2025-02-19T07:24:00Z</dcterms:created>
  <dcterms:modified xsi:type="dcterms:W3CDTF">2025-02-25T11:58:00Z</dcterms:modified>
</cp:coreProperties>
</file>