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796">
        <w:rPr>
          <w:rFonts w:ascii="Times New Roman" w:hAnsi="Times New Roman"/>
          <w:bCs/>
          <w:sz w:val="28"/>
          <w:szCs w:val="28"/>
        </w:rPr>
        <w:t>от 26 февраля 2025 г. № 68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7796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904BE7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04BE7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Рязанской области от 30 мая 2013 г. № 135 «О мерах</w:t>
            </w:r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 xml:space="preserve">по обеспечению предоставления </w:t>
            </w:r>
            <w:proofErr w:type="gramStart"/>
            <w:r w:rsidRPr="00904BE7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поддержки</w:t>
            </w:r>
            <w:r w:rsidR="0069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для реализации инвестиционных проектов»</w:t>
            </w:r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BE7">
              <w:rPr>
                <w:rFonts w:ascii="Times New Roman" w:hAnsi="Times New Roman"/>
                <w:sz w:val="28"/>
                <w:szCs w:val="28"/>
              </w:rPr>
              <w:t>(в редакции</w:t>
            </w:r>
            <w:r w:rsidR="0069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постановлений Правительства Рязанской</w:t>
            </w:r>
            <w:proofErr w:type="gramEnd"/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69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от 04.03.2015 № 40, от 23.09.2015 № 240,</w:t>
            </w:r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от 18.05.2016</w:t>
            </w:r>
            <w:r w:rsidR="0069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№ 103, от 14.06.2017 № 133, от 08.05.2018</w:t>
            </w:r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№ 125,</w:t>
            </w:r>
            <w:r w:rsidR="0069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от 26.05.2020 № 116, от 22.02.2022 № 50,</w:t>
            </w:r>
          </w:p>
          <w:p w:rsidR="006977B0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от 23.08.2022</w:t>
            </w:r>
            <w:r w:rsidR="0069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№ 305, от 07.02.2023 № 46,</w:t>
            </w:r>
          </w:p>
          <w:p w:rsidR="000D5EED" w:rsidRPr="00904BE7" w:rsidRDefault="00904BE7" w:rsidP="006977B0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от 20.06.2023 № 236)</w:t>
            </w:r>
          </w:p>
        </w:tc>
      </w:tr>
      <w:tr w:rsidR="006977B0" w:rsidRPr="00904BE7" w:rsidTr="002B3460">
        <w:trPr>
          <w:jc w:val="right"/>
        </w:trPr>
        <w:tc>
          <w:tcPr>
            <w:tcW w:w="5000" w:type="pct"/>
          </w:tcPr>
          <w:p w:rsidR="006977B0" w:rsidRPr="00904BE7" w:rsidRDefault="006977B0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</w:t>
            </w:r>
          </w:p>
          <w:p w:rsidR="006977B0" w:rsidRPr="00904BE7" w:rsidRDefault="006977B0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Рязанской области от 30 мая 2013 г. № 135 «О мерах по обеспечению предоставления государственной поддержки для реализации инвестиционных проектов» следующие изменения: </w:t>
            </w:r>
          </w:p>
          <w:p w:rsidR="006977B0" w:rsidRPr="00904BE7" w:rsidRDefault="006977B0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6977B0" w:rsidRPr="00904BE7" w:rsidRDefault="006977B0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BE7">
              <w:rPr>
                <w:rFonts w:ascii="Times New Roman" w:hAnsi="Times New Roman"/>
                <w:sz w:val="28"/>
                <w:szCs w:val="28"/>
              </w:rPr>
              <w:t xml:space="preserve">- в пункте 3 раздела I «Требования к заявлению и пакету документов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br/>
              <w:t>по инвестиционным проектам» слова «и в электронном виде» заменить словами «или в виде электронных документов, подписанных усиленной квалифицированной электронной подписью руководителя инвестора или уполномоченного им лица, через официальный сайт уполномоченного органа в информационно-телекоммуникационной сети «Интернет» в разделе «Заявление на предоставление государственной поддержки»;</w:t>
            </w:r>
            <w:proofErr w:type="gramEnd"/>
          </w:p>
          <w:p w:rsidR="006977B0" w:rsidRPr="00904BE7" w:rsidRDefault="006977B0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- в таблице «Показатели оценки инвестиционных проектов, направленных на новое строительство» приложения № 4 к требованиям к заявлению и пакету документов по инвестиционным проектам, их оценке и подготовке заключений:</w:t>
            </w:r>
          </w:p>
          <w:p w:rsidR="006977B0" w:rsidRPr="00904BE7" w:rsidRDefault="006977B0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пункты 1, 4, 11 изложить в следующей редакции:</w:t>
            </w:r>
          </w:p>
        </w:tc>
      </w:tr>
    </w:tbl>
    <w:p w:rsidR="006977B0" w:rsidRPr="006977B0" w:rsidRDefault="006977B0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603"/>
        <w:gridCol w:w="3784"/>
        <w:gridCol w:w="1395"/>
      </w:tblGrid>
      <w:tr w:rsidR="006977B0" w:rsidRPr="00904BE7" w:rsidTr="006977B0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77B0" w:rsidRPr="00904BE7" w:rsidTr="006977B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«1.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Общий объем капитальных вложений по инвестиционному проекту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более 1 млрд.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от 100 млн. до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млрд. руб.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от 80 до 100 млн. руб.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от 10 до 80 млн. руб.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0»</w:t>
            </w:r>
          </w:p>
        </w:tc>
      </w:tr>
      <w:tr w:rsidR="006977B0" w:rsidRPr="00904BE7" w:rsidTr="006977B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«4.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Default="006977B0" w:rsidP="00CF3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 xml:space="preserve">Планируемый объем среднегодовой выручки </w:t>
            </w:r>
            <w:proofErr w:type="gramStart"/>
            <w:r w:rsidRPr="00904BE7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904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77B0" w:rsidRPr="00904BE7" w:rsidRDefault="006977B0" w:rsidP="00CF3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5 лет реализации инвестиционного проекта с момента получения первой выручки от реализации инвестиционного проекта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более 100 млн.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697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20-100 млн.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менее 20 млн.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0»</w:t>
            </w:r>
          </w:p>
        </w:tc>
      </w:tr>
      <w:tr w:rsidR="006977B0" w:rsidRPr="00904BE7" w:rsidTr="006977B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«11.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Количество создаваемых рабочих мест по инвестиционному проекту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более 250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697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150-250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697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50-150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977B0" w:rsidRPr="00904BE7" w:rsidTr="006977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менее 50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77B0" w:rsidRPr="00904BE7" w:rsidRDefault="006977B0" w:rsidP="00CF3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0»</w:t>
            </w:r>
          </w:p>
        </w:tc>
      </w:tr>
    </w:tbl>
    <w:p w:rsidR="006977B0" w:rsidRPr="006977B0" w:rsidRDefault="006977B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904BE7" w:rsidTr="002B3460">
        <w:trPr>
          <w:jc w:val="right"/>
        </w:trPr>
        <w:tc>
          <w:tcPr>
            <w:tcW w:w="5000" w:type="pct"/>
          </w:tcPr>
          <w:p w:rsidR="00904BE7" w:rsidRP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в графе 2 пункта 18 слова «Срок ввода в эксплуатацию производственных мощностей по инвестиционному проекту в полном объеме» заменить словами «Срок ввода в эксплуатацию основных производственных мощностей по инвестиционному проекту»;</w:t>
            </w:r>
          </w:p>
          <w:p w:rsidR="00904BE7" w:rsidRP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2) в приложении № 2:</w:t>
            </w:r>
          </w:p>
          <w:p w:rsidR="00904BE7" w:rsidRP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в пункте 4 слова «и в электронном виде» заменить словами «или в виде электронных документов, подписанных усиленной квалифицированной электронной подписью руководителя инвестора или уполномоченного им лица, через официальный сайт уполномоченного органа в информационно-телекоммуникационной сети «Интернет» в разделе «Заявление на предоставление государственной поддержки»;</w:t>
            </w:r>
          </w:p>
          <w:p w:rsidR="00904BE7" w:rsidRP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3) в приложении № 3:</w:t>
            </w:r>
          </w:p>
          <w:p w:rsidR="00904BE7" w:rsidRP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-</w:t>
            </w:r>
            <w:r w:rsidR="006977B0">
              <w:rPr>
                <w:rFonts w:ascii="Times New Roman" w:hAnsi="Times New Roman"/>
                <w:sz w:val="28"/>
                <w:szCs w:val="28"/>
              </w:rPr>
              <w:t> 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в пункте 4 слова «и в электронном виде» заменить словами «или в виде электронных документов, подписанных усиленной квалифицированной электронной подписью руководителя инвестора или уполномоченного им лица, через официальный сайт уполномоченного органа в информационно-телекоммуникационной сети «Интернет» в разделе «Заявление на предоставление государственной поддержки»;</w:t>
            </w:r>
          </w:p>
          <w:p w:rsidR="00904BE7" w:rsidRP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BE7">
              <w:rPr>
                <w:rFonts w:ascii="Times New Roman" w:hAnsi="Times New Roman"/>
                <w:sz w:val="28"/>
                <w:szCs w:val="28"/>
              </w:rPr>
              <w:t>- в таблице 7.1 «Расчет размера инвестиционного налогового вычета по налогу на прибыль организаций в части, зачисляемой в областной бюджет» приложения № 3 к Порядку рассмотрения инвестиционных проектов, реализуемых на территории промышленного технопарка, индустриального (промышленного) парка инвестиционных проектов, реализуемых специализированной организацией промышленного кластера, участником промышленного кластера, инвестиционных проектов, реализуемых организациями, участвующими в реализации мероприятий национального проекта, инвестиционных проектов по производству импортозамещающей продукции:</w:t>
            </w:r>
            <w:proofErr w:type="gramEnd"/>
          </w:p>
          <w:p w:rsidR="00904BE7" w:rsidRP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 xml:space="preserve">в графе 2 пункта 5 после слов «строка 2 &gt; строки 4)» дополнить словами «с учетом </w:t>
            </w:r>
            <w:r w:rsidRPr="00904B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неиспользованного инвестиционного налогового вычета </w:t>
            </w:r>
            <w:r w:rsidRPr="00904B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предыдущих налоговых (отчетных) периодов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4BE7" w:rsidRDefault="00904BE7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дополнить пунктом 8.1 следующего содержания:</w:t>
            </w:r>
          </w:p>
          <w:p w:rsidR="006977B0" w:rsidRPr="006977B0" w:rsidRDefault="006977B0" w:rsidP="006977B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5107"/>
              <w:gridCol w:w="883"/>
              <w:gridCol w:w="885"/>
              <w:gridCol w:w="951"/>
              <w:gridCol w:w="881"/>
            </w:tblGrid>
            <w:tr w:rsidR="00904BE7" w:rsidRPr="00904BE7" w:rsidTr="006977B0">
              <w:tc>
                <w:tcPr>
                  <w:tcW w:w="347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29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2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3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1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04BE7" w:rsidRPr="00904BE7" w:rsidTr="006977B0">
              <w:tc>
                <w:tcPr>
                  <w:tcW w:w="347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B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«8.1</w:t>
                  </w:r>
                </w:p>
              </w:tc>
              <w:tc>
                <w:tcPr>
                  <w:tcW w:w="2729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B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Максимальный размер уменьшения суммы налога на прибыль организаций в части, зачисляемой в федеральный бюджет (строка 3 х 3%)»</w:t>
                  </w:r>
                </w:p>
              </w:tc>
              <w:tc>
                <w:tcPr>
                  <w:tcW w:w="472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73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71" w:type="pct"/>
                  <w:tcMar>
                    <w:top w:w="0" w:type="dxa"/>
                    <w:bottom w:w="0" w:type="dxa"/>
                  </w:tcMar>
                </w:tcPr>
                <w:p w:rsidR="00904BE7" w:rsidRPr="00904BE7" w:rsidRDefault="00904BE7" w:rsidP="00CF3E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6977B0" w:rsidRPr="006977B0" w:rsidRDefault="006977B0" w:rsidP="00904BE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4"/>
                <w:szCs w:val="4"/>
              </w:rPr>
            </w:pPr>
          </w:p>
          <w:p w:rsidR="00904BE7" w:rsidRPr="00904BE7" w:rsidRDefault="00904BE7" w:rsidP="00904BE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7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2 пункта 9 слова «(строка 7 </w:t>
            </w:r>
            <w:r w:rsidR="006977B0" w:rsidRPr="006977B0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697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случае если строка 7 &lt;= строки 8;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 xml:space="preserve"> строка 8 </w:t>
            </w:r>
            <w:r w:rsidR="006977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 xml:space="preserve"> в случае если строка 7 &gt; строки 8)» заменить словами «(строка 7 – в случае, если строка 7 &lt;= строки 8.1; строка 8.1 – в случае, если строка 7 &gt; строки 8.1) с учетом </w:t>
            </w:r>
            <w:r w:rsidRPr="00904B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неиспользованного инвестиционного налогового вычета предыдущих налоговых (отчетных) периодов</w:t>
            </w:r>
            <w:r w:rsidRPr="00904BE7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904BE7" w:rsidRPr="00904BE7" w:rsidRDefault="00904BE7" w:rsidP="00904BE7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12F0D" w:rsidRPr="00904BE7" w:rsidRDefault="000D5EED" w:rsidP="008210C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32E0D" w:rsidRPr="00904BE7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904BE7" w:rsidRPr="00904BE7" w:rsidTr="00CF3EBC">
        <w:tc>
          <w:tcPr>
            <w:tcW w:w="5211" w:type="dxa"/>
          </w:tcPr>
          <w:p w:rsidR="00904BE7" w:rsidRPr="00904BE7" w:rsidRDefault="00904BE7" w:rsidP="00904BE7">
            <w:pPr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904BE7" w:rsidRPr="00904BE7" w:rsidRDefault="00904BE7" w:rsidP="00904B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904BE7" w:rsidRPr="00904BE7" w:rsidRDefault="00904BE7" w:rsidP="00904BE7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4BE7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904BE7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904BE7" w:rsidRPr="00E32E0D" w:rsidRDefault="00904BE7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04BE7" w:rsidRPr="00E32E0D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CC" w:rsidRDefault="00A03ECC">
      <w:r>
        <w:separator/>
      </w:r>
    </w:p>
  </w:endnote>
  <w:endnote w:type="continuationSeparator" w:id="0">
    <w:p w:rsidR="00A03ECC" w:rsidRDefault="00A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CC" w:rsidRDefault="00A03ECC">
      <w:r>
        <w:separator/>
      </w:r>
    </w:p>
  </w:footnote>
  <w:footnote w:type="continuationSeparator" w:id="0">
    <w:p w:rsidR="00A03ECC" w:rsidRDefault="00A0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3761D3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14HtsZR1cAyL+dOXzhaA1HK90A=" w:salt="5smxORdiXqElHrbQVG2PV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B779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761D3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977B0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4BE7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03ECC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04BE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04BE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4</cp:revision>
  <cp:lastPrinted>2008-04-23T08:17:00Z</cp:lastPrinted>
  <dcterms:created xsi:type="dcterms:W3CDTF">2025-02-25T13:57:00Z</dcterms:created>
  <dcterms:modified xsi:type="dcterms:W3CDTF">2025-02-27T11:59:00Z</dcterms:modified>
</cp:coreProperties>
</file>