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442">
        <w:rPr>
          <w:rFonts w:ascii="Times New Roman" w:hAnsi="Times New Roman"/>
          <w:bCs/>
          <w:sz w:val="28"/>
          <w:szCs w:val="28"/>
        </w:rPr>
        <w:t>от 17 февраля 2025 г. № 86-р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A144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C2E87" w:rsidRPr="00E87E25" w:rsidTr="003C2E87">
        <w:tc>
          <w:tcPr>
            <w:tcW w:w="5000" w:type="pct"/>
            <w:tcMar>
              <w:top w:w="0" w:type="dxa"/>
              <w:bottom w:w="0" w:type="dxa"/>
            </w:tcMar>
          </w:tcPr>
          <w:p w:rsidR="003C2E87" w:rsidRDefault="003C2E87" w:rsidP="003C2E87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A5C73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 xml:space="preserve"> от 30 октября 2023 г. № 643-р (в редакции распоряжений Правительства Рязанской области от 29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 xml:space="preserve">2024 № 171-р,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2024 № 196-р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  </w:t>
            </w:r>
            <w:r w:rsidRPr="002C2460">
              <w:rPr>
                <w:rFonts w:ascii="Times New Roman" w:hAnsi="Times New Roman"/>
                <w:sz w:val="28"/>
                <w:szCs w:val="28"/>
              </w:rPr>
              <w:t>от 29.10.2024  № 700-р</w:t>
            </w:r>
            <w:r>
              <w:rPr>
                <w:rFonts w:ascii="Times New Roman" w:hAnsi="Times New Roman"/>
                <w:sz w:val="28"/>
                <w:szCs w:val="28"/>
              </w:rPr>
              <w:t>, от 25.12.2024 № 918-р</w:t>
            </w:r>
            <w:r w:rsidRPr="005A5C7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3C2E87" w:rsidRDefault="003C2E87" w:rsidP="003C2E87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BC5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«Управление государственным имуществом»:</w:t>
            </w:r>
          </w:p>
          <w:p w:rsidR="003C2E87" w:rsidRDefault="003C2E87" w:rsidP="003C2E87">
            <w:pPr>
              <w:pStyle w:val="ac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строке «Объем финансового обеспечения за весь период реализации»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 xml:space="preserve"> подраздела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цифры «</w:t>
            </w:r>
            <w:r>
              <w:rPr>
                <w:rFonts w:ascii="Times New Roman" w:hAnsi="Times New Roman"/>
                <w:sz w:val="28"/>
                <w:szCs w:val="28"/>
              </w:rPr>
              <w:t>2535976,25013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» заменить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9B7">
              <w:rPr>
                <w:rFonts w:ascii="Times New Roman" w:hAnsi="Times New Roman"/>
                <w:sz w:val="28"/>
                <w:szCs w:val="28"/>
              </w:rPr>
              <w:t>«2784047,04494»;</w:t>
            </w:r>
          </w:p>
          <w:p w:rsidR="003C2E87" w:rsidRDefault="003C2E87" w:rsidP="003C2E87">
            <w:pPr>
              <w:pStyle w:val="ac"/>
              <w:ind w:left="0" w:firstLine="7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т</w:t>
            </w:r>
            <w:r w:rsidRPr="00110BC5">
              <w:rPr>
                <w:rFonts w:ascii="Times New Roman" w:hAnsi="Times New Roman"/>
                <w:sz w:val="28"/>
                <w:szCs w:val="28"/>
              </w:rPr>
              <w:t>аблицу подраздела 1.5 «Финансовое обеспечение государственной программы Рязанской области» изложить в следующей редакции:</w:t>
            </w:r>
            <w:r w:rsidRPr="007B7762">
              <w:rPr>
                <w:rFonts w:ascii="Times New Roman" w:hAnsi="Times New Roman"/>
              </w:rPr>
              <w:t xml:space="preserve"> </w:t>
            </w:r>
          </w:p>
          <w:p w:rsidR="003C2E87" w:rsidRPr="005A5C73" w:rsidRDefault="003C2E87" w:rsidP="003C2E87">
            <w:pPr>
              <w:pStyle w:val="ac"/>
              <w:ind w:left="0" w:firstLine="746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7762">
              <w:rPr>
                <w:rFonts w:ascii="Times New Roman" w:hAnsi="Times New Roman"/>
              </w:rPr>
              <w:t>«(тыс.</w:t>
            </w:r>
            <w:r>
              <w:rPr>
                <w:rFonts w:ascii="Times New Roman" w:hAnsi="Times New Roman"/>
              </w:rPr>
              <w:t xml:space="preserve"> </w:t>
            </w:r>
            <w:r w:rsidRPr="007B7762">
              <w:rPr>
                <w:rFonts w:ascii="Times New Roman" w:hAnsi="Times New Roman"/>
              </w:rPr>
              <w:t>рублей)</w:t>
            </w:r>
          </w:p>
        </w:tc>
      </w:tr>
    </w:tbl>
    <w:p w:rsidR="003C2E87" w:rsidRPr="003C2E87" w:rsidRDefault="003C2E8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5"/>
        <w:gridCol w:w="3402"/>
        <w:gridCol w:w="785"/>
        <w:gridCol w:w="727"/>
        <w:gridCol w:w="685"/>
        <w:gridCol w:w="672"/>
        <w:gridCol w:w="758"/>
        <w:gridCol w:w="685"/>
        <w:gridCol w:w="685"/>
        <w:gridCol w:w="597"/>
      </w:tblGrid>
      <w:tr w:rsidR="003C2E87" w:rsidRPr="00C24721" w:rsidTr="003C2E87">
        <w:trPr>
          <w:trHeight w:val="269"/>
          <w:tblHeader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2E87" w:rsidRPr="00C24721" w:rsidRDefault="003C2E87" w:rsidP="00D43176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№</w:t>
            </w:r>
          </w:p>
          <w:p w:rsidR="003C2E87" w:rsidRPr="00C24721" w:rsidRDefault="003C2E87" w:rsidP="00D43176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proofErr w:type="gramStart"/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</w:t>
            </w:r>
            <w:proofErr w:type="gramEnd"/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2E87" w:rsidRPr="00C24721" w:rsidRDefault="003C2E87" w:rsidP="00D43176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87" w:rsidRPr="003C2E87" w:rsidRDefault="003C2E87" w:rsidP="00D43176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3C2E87" w:rsidRPr="00C24721" w:rsidTr="003C2E87">
        <w:trPr>
          <w:trHeight w:val="56"/>
          <w:tblHeader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C2E87" w:rsidRPr="003C2E87" w:rsidRDefault="003C2E87" w:rsidP="00D431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C2E87" w:rsidRPr="003C2E87" w:rsidRDefault="003C2E87" w:rsidP="00D431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C24721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24721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87" w:rsidRPr="003C2E87" w:rsidRDefault="003C2E87" w:rsidP="00D43176">
            <w:pPr>
              <w:ind w:left="-57" w:right="-57"/>
              <w:jc w:val="center"/>
              <w:rPr>
                <w:rFonts w:ascii="Times New Roman" w:eastAsiaTheme="minorHAnsi" w:hAnsi="Times New Roman" w:cstheme="minorBidi"/>
                <w:spacing w:val="-4"/>
                <w:sz w:val="22"/>
                <w:szCs w:val="22"/>
                <w:lang w:eastAsia="en-US"/>
              </w:rPr>
            </w:pPr>
            <w:r w:rsidRPr="003C2E87">
              <w:rPr>
                <w:rFonts w:ascii="Times New Roman" w:eastAsiaTheme="minorHAnsi" w:hAnsi="Times New Roman" w:cstheme="minorBidi"/>
                <w:spacing w:val="-4"/>
                <w:sz w:val="22"/>
                <w:szCs w:val="22"/>
                <w:lang w:eastAsia="en-US"/>
              </w:rPr>
              <w:t>всего</w:t>
            </w:r>
          </w:p>
        </w:tc>
      </w:tr>
    </w:tbl>
    <w:p w:rsidR="003C2E87" w:rsidRPr="003C2E87" w:rsidRDefault="003C2E8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5"/>
        <w:gridCol w:w="3402"/>
        <w:gridCol w:w="785"/>
        <w:gridCol w:w="727"/>
        <w:gridCol w:w="685"/>
        <w:gridCol w:w="672"/>
        <w:gridCol w:w="758"/>
        <w:gridCol w:w="685"/>
        <w:gridCol w:w="685"/>
        <w:gridCol w:w="597"/>
      </w:tblGrid>
      <w:tr w:rsidR="003C2E87" w:rsidRPr="00C24721" w:rsidTr="003C2E87">
        <w:trPr>
          <w:trHeight w:val="269"/>
          <w:tblHeader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87" w:rsidRPr="00C24721" w:rsidRDefault="003C2E87" w:rsidP="00D4317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87" w:rsidRPr="00C24721" w:rsidRDefault="003C2E87" w:rsidP="00D4317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87" w:rsidRPr="00C24721" w:rsidRDefault="003C2E87" w:rsidP="003C2E87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val="en-US" w:eastAsia="en-US"/>
              </w:rPr>
              <w:t>10</w:t>
            </w:r>
          </w:p>
        </w:tc>
      </w:tr>
      <w:tr w:rsidR="003C2E87" w:rsidRPr="00C24721" w:rsidTr="003C2E87">
        <w:trPr>
          <w:cantSplit/>
          <w:trHeight w:val="1784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2E87" w:rsidRPr="00C24721" w:rsidRDefault="003C2E87" w:rsidP="00D431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C24721" w:rsidTr="003C2E87">
        <w:trPr>
          <w:cantSplit/>
          <w:trHeight w:val="1824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E87" w:rsidRPr="00C24721" w:rsidRDefault="003C2E87" w:rsidP="00D43176">
            <w:pPr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C24721" w:rsidTr="00B91879">
        <w:trPr>
          <w:cantSplit/>
          <w:trHeight w:val="56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Проектная часть, всего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24721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2E87" w:rsidRPr="00C24721" w:rsidTr="00B91879">
        <w:trPr>
          <w:cantSplit/>
          <w:trHeight w:val="1691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 xml:space="preserve">Комплексы процессных мероприятий, всего, в том числе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C24721" w:rsidTr="00B91879">
        <w:trPr>
          <w:cantSplit/>
          <w:trHeight w:val="1827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C24721" w:rsidTr="00B91879">
        <w:trPr>
          <w:cantSplit/>
          <w:trHeight w:val="56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87" w:rsidRPr="00C24721" w:rsidRDefault="003C2E87" w:rsidP="00D43176">
            <w:pPr>
              <w:rPr>
                <w:rFonts w:ascii="Times New Roman" w:hAnsi="Times New Roman"/>
                <w:sz w:val="22"/>
                <w:szCs w:val="22"/>
              </w:rPr>
            </w:pPr>
            <w:r w:rsidRPr="00C24721">
              <w:rPr>
                <w:rFonts w:ascii="Times New Roman" w:hAnsi="Times New Roman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C24721">
              <w:rPr>
                <w:rFonts w:ascii="Times New Roman" w:hAnsi="Times New Roman"/>
                <w:sz w:val="22"/>
                <w:szCs w:val="22"/>
              </w:rPr>
              <w:t>справочно</w:t>
            </w:r>
            <w:proofErr w:type="spellEnd"/>
            <w:r w:rsidRPr="00C247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C2E87" w:rsidRPr="003C2E87" w:rsidRDefault="003C2E87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3C2E87">
        <w:tc>
          <w:tcPr>
            <w:tcW w:w="5000" w:type="pct"/>
            <w:tcMar>
              <w:top w:w="0" w:type="dxa"/>
              <w:bottom w:w="0" w:type="dxa"/>
            </w:tcMar>
          </w:tcPr>
          <w:p w:rsidR="00A07D23" w:rsidRPr="00C24721" w:rsidRDefault="00A07D23" w:rsidP="003C2E87">
            <w:pPr>
              <w:spacing w:line="233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A07D23" w:rsidRPr="00110BC5" w:rsidRDefault="00A07D23" w:rsidP="003C2E87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spacing w:line="233" w:lineRule="auto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BC5">
              <w:rPr>
                <w:rFonts w:ascii="Times New Roman" w:hAnsi="Times New Roman"/>
                <w:sz w:val="28"/>
                <w:szCs w:val="28"/>
              </w:rPr>
              <w:t>В разделе 2 «Паспорт комплекса процессных мероприятий «Повышение эффективности управления государственным имуществом»:</w:t>
            </w:r>
          </w:p>
          <w:p w:rsidR="00BA13CD" w:rsidRDefault="00FD0A04" w:rsidP="003C2E87">
            <w:pPr>
              <w:spacing w:line="233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7D2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A13CD" w:rsidRPr="00110BC5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B92873">
              <w:rPr>
                <w:rFonts w:ascii="Times New Roman" w:hAnsi="Times New Roman"/>
                <w:sz w:val="28"/>
                <w:szCs w:val="28"/>
              </w:rPr>
              <w:t>е</w:t>
            </w:r>
            <w:r w:rsidR="00BA13CD" w:rsidRPr="00110BC5">
              <w:rPr>
                <w:rFonts w:ascii="Times New Roman" w:hAnsi="Times New Roman"/>
                <w:sz w:val="28"/>
                <w:szCs w:val="28"/>
              </w:rPr>
              <w:t xml:space="preserve"> подраздела 2.3 «Перечень мероприятий (результатов) комплекса процессных мероприятий»</w:t>
            </w:r>
            <w:r w:rsidR="00BA13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3808" w:rsidRDefault="003C2E87" w:rsidP="003C2E87">
            <w:pPr>
              <w:spacing w:line="233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23808">
              <w:rPr>
                <w:rFonts w:ascii="Times New Roman" w:hAnsi="Times New Roman"/>
                <w:sz w:val="28"/>
                <w:szCs w:val="28"/>
              </w:rPr>
              <w:t>в графе 8 пункта 3.3 цифру «4» заменить цифрой «2»;</w:t>
            </w:r>
          </w:p>
          <w:p w:rsidR="002E51A7" w:rsidRDefault="003C2E87" w:rsidP="003C2E87">
            <w:pPr>
              <w:spacing w:line="233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13C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D0A04">
              <w:rPr>
                <w:rFonts w:ascii="Times New Roman" w:hAnsi="Times New Roman"/>
                <w:sz w:val="28"/>
                <w:szCs w:val="28"/>
              </w:rPr>
              <w:t>графе 8 пункта 3.5</w:t>
            </w:r>
            <w:r w:rsidR="008D1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CE3">
              <w:rPr>
                <w:rFonts w:ascii="Times New Roman" w:hAnsi="Times New Roman"/>
                <w:sz w:val="28"/>
                <w:szCs w:val="28"/>
              </w:rPr>
              <w:t>цифр</w:t>
            </w:r>
            <w:r w:rsidR="00123808">
              <w:rPr>
                <w:rFonts w:ascii="Times New Roman" w:hAnsi="Times New Roman"/>
                <w:sz w:val="28"/>
                <w:szCs w:val="28"/>
              </w:rPr>
              <w:t>ы</w:t>
            </w:r>
            <w:r w:rsidR="00457CE3">
              <w:rPr>
                <w:rFonts w:ascii="Times New Roman" w:hAnsi="Times New Roman"/>
                <w:sz w:val="28"/>
                <w:szCs w:val="28"/>
              </w:rPr>
              <w:t xml:space="preserve"> «29» заменить цифр</w:t>
            </w:r>
            <w:r w:rsidR="00123808">
              <w:rPr>
                <w:rFonts w:ascii="Times New Roman" w:hAnsi="Times New Roman"/>
                <w:sz w:val="28"/>
                <w:szCs w:val="28"/>
              </w:rPr>
              <w:t>ами</w:t>
            </w:r>
            <w:r w:rsidR="00457CE3">
              <w:rPr>
                <w:rFonts w:ascii="Times New Roman" w:hAnsi="Times New Roman"/>
                <w:sz w:val="28"/>
                <w:szCs w:val="28"/>
              </w:rPr>
              <w:t xml:space="preserve"> «25»;</w:t>
            </w:r>
          </w:p>
          <w:p w:rsidR="00B54B67" w:rsidRDefault="003C2E87" w:rsidP="003C2E87">
            <w:pPr>
              <w:spacing w:line="233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13CD">
              <w:rPr>
                <w:rFonts w:ascii="Times New Roman" w:hAnsi="Times New Roman"/>
                <w:sz w:val="28"/>
                <w:szCs w:val="28"/>
              </w:rPr>
              <w:t>в графе 8 пункта 3.6 цифру «0» заменить цифрой «1»;</w:t>
            </w:r>
          </w:p>
          <w:p w:rsidR="003A6014" w:rsidRPr="005A5C73" w:rsidRDefault="003A6014" w:rsidP="003C2E87">
            <w:pPr>
              <w:spacing w:line="233" w:lineRule="auto"/>
              <w:ind w:firstLine="709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0729BE">
              <w:rPr>
                <w:rFonts w:ascii="Times New Roman" w:hAnsi="Times New Roman"/>
                <w:sz w:val="28"/>
                <w:szCs w:val="28"/>
              </w:rPr>
              <w:t>2) таблицу подраздела 2.4 «Финансовое обеспечение комплекса процессных мероприятий»  изложить в следующей редакции:</w:t>
            </w:r>
          </w:p>
        </w:tc>
      </w:tr>
    </w:tbl>
    <w:p w:rsidR="003C2E87" w:rsidRPr="000729BE" w:rsidRDefault="003C2E87" w:rsidP="003C2E87">
      <w:pPr>
        <w:jc w:val="right"/>
        <w:rPr>
          <w:rFonts w:ascii="Times New Roman" w:hAnsi="Times New Roman"/>
        </w:rPr>
      </w:pPr>
      <w:r w:rsidRPr="000729BE">
        <w:rPr>
          <w:rFonts w:ascii="Times New Roman" w:hAnsi="Times New Roman"/>
        </w:rPr>
        <w:t>«(тыс. рублей)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2"/>
        <w:gridCol w:w="2101"/>
        <w:gridCol w:w="668"/>
        <w:gridCol w:w="643"/>
        <w:gridCol w:w="634"/>
        <w:gridCol w:w="733"/>
        <w:gridCol w:w="634"/>
        <w:gridCol w:w="622"/>
        <w:gridCol w:w="634"/>
        <w:gridCol w:w="641"/>
        <w:gridCol w:w="655"/>
        <w:gridCol w:w="904"/>
      </w:tblGrid>
      <w:tr w:rsidR="003C2E87" w:rsidRPr="003F79BE" w:rsidTr="003C2E87">
        <w:trPr>
          <w:cantSplit/>
          <w:trHeight w:val="111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5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3C2E87" w:rsidRPr="003F79BE" w:rsidTr="003C2E87">
        <w:trPr>
          <w:cantSplit/>
          <w:trHeight w:val="111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540E6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3C2E87" w:rsidRPr="003C2E87" w:rsidRDefault="003C2E8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2"/>
        <w:gridCol w:w="2101"/>
        <w:gridCol w:w="668"/>
        <w:gridCol w:w="643"/>
        <w:gridCol w:w="634"/>
        <w:gridCol w:w="733"/>
        <w:gridCol w:w="634"/>
        <w:gridCol w:w="622"/>
        <w:gridCol w:w="634"/>
        <w:gridCol w:w="641"/>
        <w:gridCol w:w="655"/>
        <w:gridCol w:w="904"/>
      </w:tblGrid>
      <w:tr w:rsidR="003C2E87" w:rsidRPr="003F79BE" w:rsidTr="003C2E87">
        <w:trPr>
          <w:cantSplit/>
          <w:trHeight w:val="111"/>
          <w:tblHeader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C2E87" w:rsidRPr="003F79BE" w:rsidTr="003C2E87">
        <w:trPr>
          <w:cantSplit/>
          <w:trHeight w:val="170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3F79BE" w:rsidTr="003C2E87">
        <w:trPr>
          <w:cantSplit/>
          <w:trHeight w:val="1696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407319,98496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2784047,04494</w:t>
            </w:r>
          </w:p>
        </w:tc>
      </w:tr>
      <w:tr w:rsidR="003C2E87" w:rsidRPr="003F79BE" w:rsidTr="003C2E87">
        <w:trPr>
          <w:cantSplit/>
          <w:trHeight w:val="274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Задача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>Вовлечение в хозяйственный оборот имущества, находящегося в государственной собственности Рязанской области (за исключением земельных участков)</w:t>
            </w: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», всего,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2221,57800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3C2E87" w:rsidRPr="003F79BE" w:rsidTr="003C2E87">
        <w:trPr>
          <w:cantSplit/>
          <w:trHeight w:val="13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2221,57800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3C2E87" w:rsidRPr="003F79BE" w:rsidTr="003C2E87">
        <w:trPr>
          <w:cantSplit/>
          <w:trHeight w:val="284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 xml:space="preserve">В отношении имущества, находящегося в государственной собственности Рязанской области (за исключением </w:t>
            </w:r>
            <w:proofErr w:type="gramEnd"/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</w:pPr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 xml:space="preserve">земельных участков), определена рыночная стоимость (ставка арендной платы </w:t>
            </w:r>
            <w:proofErr w:type="gramStart"/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>за</w:t>
            </w:r>
            <w:proofErr w:type="gramEnd"/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>1 кв. м в год)», всего, в том числе</w:t>
            </w:r>
            <w:proofErr w:type="gram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2221,57800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3C2E87" w:rsidRPr="003F79BE" w:rsidTr="003C2E87">
        <w:trPr>
          <w:cantSplit/>
          <w:trHeight w:val="1411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2221,57800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2200,41870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3C2E87" w:rsidRPr="003F79BE" w:rsidTr="003C2E87">
        <w:trPr>
          <w:cantSplit/>
          <w:trHeight w:val="152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Задача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«Содержание и охрана государственного имущества казны Рязанской области»,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66564,95170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180446,27246</w:t>
            </w:r>
          </w:p>
        </w:tc>
      </w:tr>
      <w:tr w:rsidR="003C2E87" w:rsidRPr="003F79BE" w:rsidTr="003C2E87">
        <w:trPr>
          <w:cantSplit/>
          <w:trHeight w:val="1594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66564,95170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180446,27246</w:t>
            </w:r>
          </w:p>
        </w:tc>
      </w:tr>
      <w:tr w:rsidR="003C2E87" w:rsidRPr="003F79BE" w:rsidTr="003C2E87">
        <w:trPr>
          <w:cantSplit/>
          <w:trHeight w:val="212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«Обеспечено содержание и сохранность государственного имущества казны Рязанской области»,</w:t>
            </w:r>
            <w:r w:rsidRPr="003C2E87">
              <w:rPr>
                <w:rFonts w:ascii="Times New Roman" w:eastAsiaTheme="minorHAnsi" w:hAnsi="Times New Roman" w:cstheme="minorBidi"/>
                <w:spacing w:val="-4"/>
                <w:sz w:val="22"/>
                <w:szCs w:val="22"/>
                <w:lang w:eastAsia="en-US"/>
              </w:rPr>
              <w:t xml:space="preserve">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66564,95170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180446,27246</w:t>
            </w:r>
          </w:p>
        </w:tc>
      </w:tr>
      <w:tr w:rsidR="003C2E87" w:rsidRPr="003F79BE" w:rsidTr="003C2E87">
        <w:trPr>
          <w:cantSplit/>
          <w:trHeight w:val="1641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66564,95170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180446,27246</w:t>
            </w:r>
          </w:p>
        </w:tc>
      </w:tr>
      <w:tr w:rsidR="003C2E87" w:rsidRPr="003F79BE" w:rsidTr="003C2E87">
        <w:trPr>
          <w:cantSplit/>
          <w:trHeight w:val="214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Задача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в том числе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3728,0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32679,95596</w:t>
            </w:r>
          </w:p>
        </w:tc>
      </w:tr>
      <w:tr w:rsidR="003C2E87" w:rsidRPr="003F79BE" w:rsidTr="003C2E87">
        <w:trPr>
          <w:cantSplit/>
          <w:trHeight w:val="1581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5347,08240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3728,0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32679,95596</w:t>
            </w:r>
          </w:p>
        </w:tc>
      </w:tr>
      <w:tr w:rsidR="003C2E87" w:rsidRPr="003F79BE" w:rsidTr="003C2E87">
        <w:trPr>
          <w:cantSplit/>
          <w:trHeight w:val="251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 «Проведены кадастровые работы в отношении земельных участков, находящихся в государственной собственности Рязанской области»,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3196,9</w:t>
            </w:r>
          </w:p>
        </w:tc>
      </w:tr>
      <w:tr w:rsidR="003C2E87" w:rsidRPr="003F79BE" w:rsidTr="003C2E87">
        <w:trPr>
          <w:cantSplit/>
          <w:trHeight w:val="848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3196,9</w:t>
            </w:r>
          </w:p>
        </w:tc>
      </w:tr>
      <w:tr w:rsidR="003C2E87" w:rsidRPr="003F79BE" w:rsidTr="003C2E87">
        <w:trPr>
          <w:cantSplit/>
          <w:trHeight w:val="339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 отношении земельных участков, находящихся в государственной собственности Рязанской области, проведена оценка рыночного размера годовой арендной платы, рыночной стоимости», всего,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8126,76</w:t>
            </w:r>
          </w:p>
        </w:tc>
      </w:tr>
      <w:tr w:rsidR="003C2E87" w:rsidRPr="003F79BE" w:rsidTr="003C2E87">
        <w:trPr>
          <w:cantSplit/>
          <w:trHeight w:val="974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8126,76</w:t>
            </w:r>
          </w:p>
        </w:tc>
      </w:tr>
      <w:tr w:rsidR="003C2E87" w:rsidRPr="003F79BE" w:rsidTr="00B91879">
        <w:trPr>
          <w:cantSplit/>
          <w:trHeight w:val="2269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FD8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 «Проведены комплексные кадастровые работы»,</w:t>
            </w:r>
            <w:r w:rsidRPr="003C2E87">
              <w:rPr>
                <w:rFonts w:ascii="Times New Roman" w:eastAsiaTheme="minorHAnsi" w:hAnsi="Times New Roman"/>
                <w:spacing w:val="-4"/>
                <w:sz w:val="22"/>
                <w:szCs w:val="22"/>
                <w:lang w:eastAsia="en-US"/>
              </w:rPr>
              <w:t xml:space="preserve">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072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1235,4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13360,47356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072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D506BC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D506BC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D506BC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17387,27356</w:t>
            </w:r>
          </w:p>
        </w:tc>
      </w:tr>
      <w:tr w:rsidR="003C2E87" w:rsidRPr="003F79BE" w:rsidTr="003C2E87">
        <w:trPr>
          <w:cantSplit/>
          <w:trHeight w:val="1441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0729B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1235,4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13360,47356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8DF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8DF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8DF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8DF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17387,27356</w:t>
            </w:r>
          </w:p>
        </w:tc>
      </w:tr>
      <w:tr w:rsidR="003C2E87" w:rsidRPr="003F79BE" w:rsidTr="003C2E87">
        <w:trPr>
          <w:cantSplit/>
          <w:trHeight w:val="341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 «Проведены землеустроительные работы по установлению на местности границы между Рязанской областью и смежными с ней субъектами Российской Федерации»,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D05C2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3C2E87" w:rsidRPr="003F79BE" w:rsidTr="003C2E87">
        <w:trPr>
          <w:cantSplit/>
          <w:trHeight w:val="957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CF6F74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3C2E87" w:rsidRPr="003F79BE" w:rsidTr="003C2E87">
        <w:trPr>
          <w:cantSplit/>
          <w:trHeight w:val="226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«Проведена оценка рыночной стоимости земельных участков </w:t>
            </w:r>
            <w:proofErr w:type="spell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сельскохозяйствен-ного</w:t>
            </w:r>
            <w:proofErr w:type="spellEnd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назначения, изъятых по решению суда»,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203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262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1544,4</w:t>
            </w:r>
          </w:p>
        </w:tc>
      </w:tr>
      <w:tr w:rsidR="003C2E87" w:rsidRPr="003F79BE" w:rsidTr="003C2E87">
        <w:trPr>
          <w:cantSplit/>
          <w:trHeight w:val="841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203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262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58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1544,4</w:t>
            </w:r>
          </w:p>
        </w:tc>
      </w:tr>
      <w:tr w:rsidR="003C2E87" w:rsidRPr="003F79BE" w:rsidTr="003C2E87">
        <w:trPr>
          <w:cantSplit/>
          <w:trHeight w:val="2709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3.6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«Приобретены в государственную собственность Рязанской области земельные участки из земель сельско-хозяйственного назначения»,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5B0845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5B0845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5B0845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5B0845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5B0845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24,6224</w:t>
            </w:r>
          </w:p>
        </w:tc>
      </w:tr>
      <w:tr w:rsidR="003C2E87" w:rsidRPr="003F79BE" w:rsidTr="00B91879">
        <w:trPr>
          <w:cantSplit/>
          <w:trHeight w:val="1248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A149E7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A149E7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A149E7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A149E7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A149E7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24,6224</w:t>
            </w:r>
          </w:p>
        </w:tc>
      </w:tr>
      <w:tr w:rsidR="003C2E87" w:rsidRPr="003F79BE" w:rsidTr="003C2E87">
        <w:trPr>
          <w:cantSplit/>
          <w:trHeight w:val="2006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Задача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«Осуществление деятельности по определению кадастровой стоимости объектов недвижимости на территории Рязанской области»,  всего, в том числе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57956,77603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51447,43967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385319,06036</w:t>
            </w:r>
          </w:p>
        </w:tc>
      </w:tr>
      <w:tr w:rsidR="003C2E87" w:rsidRPr="003F79BE" w:rsidTr="003C2E87">
        <w:trPr>
          <w:cantSplit/>
          <w:trHeight w:val="15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57956,77603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51447,43967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385319,06036</w:t>
            </w:r>
          </w:p>
        </w:tc>
      </w:tr>
      <w:tr w:rsidR="003C2E87" w:rsidRPr="003F79BE" w:rsidTr="003C2E87">
        <w:trPr>
          <w:cantSplit/>
          <w:trHeight w:val="253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«Предоставлены государственные услуги (выполнены работы) по установлению кадастровой стоимости объектов недвижимости»,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56151,77603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50358,18967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376710,01036</w:t>
            </w:r>
          </w:p>
        </w:tc>
      </w:tr>
      <w:tr w:rsidR="003C2E87" w:rsidRPr="003F79BE" w:rsidTr="003C2E87">
        <w:trPr>
          <w:cantSplit/>
          <w:trHeight w:val="1453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56151,77603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50358,18967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376710,01036</w:t>
            </w:r>
          </w:p>
        </w:tc>
      </w:tr>
      <w:tr w:rsidR="003C2E87" w:rsidRPr="003F79BE" w:rsidTr="003C2E87">
        <w:trPr>
          <w:cantSplit/>
          <w:trHeight w:val="3079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«Организовано обучение, повышена квалификация, профессиональная подготовка, стажировка работников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ГБУ РО «Центр государственной кадастровой оценки»,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76,80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628,05</w:t>
            </w:r>
          </w:p>
        </w:tc>
      </w:tr>
      <w:tr w:rsidR="003C2E87" w:rsidRPr="003F79BE" w:rsidTr="003C2E87">
        <w:trPr>
          <w:cantSplit/>
          <w:trHeight w:val="101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76,80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628,05</w:t>
            </w:r>
          </w:p>
        </w:tc>
      </w:tr>
      <w:tr w:rsidR="003C2E87" w:rsidRPr="003F79BE" w:rsidTr="003C2E87">
        <w:trPr>
          <w:cantSplit/>
          <w:trHeight w:val="271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1.4.3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«Обеспечено внесение на депозитный счет суда денежных сумм, предназначенных для оплаты действий, связанных с рассмотрением дел в суде и признанных судом необходимыми, погашены задолженности по судебным актам, вступившим </w:t>
            </w:r>
            <w:proofErr w:type="gram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1700,0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81,0</w:t>
            </w:r>
          </w:p>
        </w:tc>
      </w:tr>
      <w:tr w:rsidR="003C2E87" w:rsidRPr="003F79BE" w:rsidTr="00B91879">
        <w:trPr>
          <w:cantSplit/>
          <w:trHeight w:val="8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законную силу, исполнительным документам»,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C2E87" w:rsidRPr="003F79BE" w:rsidTr="00B91879">
        <w:trPr>
          <w:cantSplit/>
          <w:trHeight w:val="979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1700,0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79</w:t>
            </w: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81,0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Задача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276848,67986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276358,23600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2009583,51455</w:t>
            </w:r>
          </w:p>
        </w:tc>
      </w:tr>
      <w:tr w:rsidR="003C2E87" w:rsidRPr="003F79BE" w:rsidTr="003C2E87">
        <w:trPr>
          <w:cantSplit/>
          <w:trHeight w:val="1601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276848,67986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276358,23600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2009583,51455</w:t>
            </w:r>
          </w:p>
        </w:tc>
      </w:tr>
      <w:tr w:rsidR="003C2E87" w:rsidRPr="003F79BE" w:rsidTr="003C2E87">
        <w:trPr>
          <w:cantSplit/>
          <w:trHeight w:val="205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«Обеспечена деятельность </w:t>
            </w:r>
            <w:proofErr w:type="spell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Минимущества</w:t>
            </w:r>
            <w:proofErr w:type="spellEnd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78462,22761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81355,06833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569282,33059</w:t>
            </w:r>
          </w:p>
        </w:tc>
      </w:tr>
      <w:tr w:rsidR="003C2E87" w:rsidRPr="003F79BE" w:rsidTr="003C2E87">
        <w:trPr>
          <w:cantSplit/>
          <w:trHeight w:val="169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85F07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78462,22761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81355,06833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F85F07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569282,33059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1.5.2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«Обеспечена деятельность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ГКУ РО «Центр закупок Рязанской области», всего,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69182,36049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72427,79897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509145,08501</w:t>
            </w:r>
          </w:p>
        </w:tc>
      </w:tr>
      <w:tr w:rsidR="003C2E87" w:rsidRPr="003F79BE" w:rsidTr="003C2E87">
        <w:trPr>
          <w:cantSplit/>
          <w:trHeight w:val="152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69182,36049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72427,79897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509145,08501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1.5.3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«Обеспечена деятельность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ГКУ РО «Имущественный комплекс Рязанской области», всего, 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129204,09176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122575,36870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931156,09895</w:t>
            </w:r>
          </w:p>
        </w:tc>
      </w:tr>
      <w:tr w:rsidR="003C2E87" w:rsidRPr="003F79BE" w:rsidTr="003C2E87">
        <w:trPr>
          <w:cantSplit/>
          <w:trHeight w:val="1531"/>
          <w:jc w:val="center"/>
        </w:trPr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129204,09176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122575,36870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931156,09895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Задача</w:t>
            </w:r>
          </w:p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«Приобретение имущества, за исключением земельных участков </w:t>
            </w:r>
            <w:proofErr w:type="spell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сельскохозяйствен-ного</w:t>
            </w:r>
            <w:proofErr w:type="spellEnd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назначения, в государственную собственность Рязанской области», 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</w:tr>
      <w:tr w:rsidR="003C2E87" w:rsidRPr="003F79BE" w:rsidTr="003C2E87">
        <w:trPr>
          <w:cantSplit/>
          <w:trHeight w:val="1011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B14834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1.6.1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E87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</w:t>
            </w:r>
          </w:p>
          <w:p w:rsidR="003C2E87" w:rsidRPr="003C2E87" w:rsidRDefault="003C2E87" w:rsidP="003C2E87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 государственную собственность Рязанской области приобретено имущество, за исключением земельных участков </w:t>
            </w:r>
            <w:proofErr w:type="spellStart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сельскохозяйствен-ного</w:t>
            </w:r>
            <w:proofErr w:type="spellEnd"/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назначения», всего, в том числе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F79B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</w:p>
        </w:tc>
      </w:tr>
      <w:tr w:rsidR="003C2E87" w:rsidRPr="003F79BE" w:rsidTr="003C2E87">
        <w:trPr>
          <w:cantSplit/>
          <w:trHeight w:val="1134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2E87" w:rsidRPr="003F79BE" w:rsidRDefault="003C2E87" w:rsidP="00E123C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2E87" w:rsidRPr="003C2E87" w:rsidRDefault="003C2E87" w:rsidP="003C2FD8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2E8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3F79BE" w:rsidRDefault="003C2E87" w:rsidP="003C2E8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Default="003C2E87" w:rsidP="003C2E87">
            <w:pPr>
              <w:ind w:left="113" w:right="113"/>
              <w:jc w:val="center"/>
            </w:pPr>
            <w:r w:rsidRPr="00FF10A0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C2E87" w:rsidRPr="000729BE" w:rsidRDefault="003C2E87" w:rsidP="003C2E87">
            <w:pPr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0729B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162300,0</w:t>
            </w:r>
            <w:r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»</w:t>
            </w:r>
          </w:p>
        </w:tc>
      </w:tr>
    </w:tbl>
    <w:p w:rsidR="003C2E87" w:rsidRDefault="003C2E87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3C2E87" w:rsidRDefault="003C2E87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3C2E87" w:rsidRDefault="003C2E87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3C2E87" w:rsidTr="003C2E87">
        <w:trPr>
          <w:trHeight w:val="309"/>
        </w:trPr>
        <w:tc>
          <w:tcPr>
            <w:tcW w:w="2574" w:type="pct"/>
          </w:tcPr>
          <w:p w:rsidR="003C2E87" w:rsidRDefault="003C2E87" w:rsidP="00736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3C2E87" w:rsidRDefault="003C2E87" w:rsidP="00736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C2E87" w:rsidRDefault="003C2E87" w:rsidP="007366E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C2E87" w:rsidRPr="003C2E87" w:rsidRDefault="003C2E87" w:rsidP="00C24721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A5C73" w:rsidRPr="00C24721" w:rsidRDefault="005A5C73">
      <w:pPr>
        <w:rPr>
          <w:rFonts w:ascii="Times New Roman" w:hAnsi="Times New Roman"/>
          <w:sz w:val="4"/>
          <w:szCs w:val="4"/>
        </w:rPr>
      </w:pPr>
    </w:p>
    <w:p w:rsidR="00C24721" w:rsidRPr="00C24721" w:rsidRDefault="00C24721">
      <w:pPr>
        <w:rPr>
          <w:rFonts w:ascii="Times New Roman" w:hAnsi="Times New Roman"/>
          <w:sz w:val="4"/>
          <w:szCs w:val="4"/>
        </w:rPr>
      </w:pPr>
    </w:p>
    <w:sectPr w:rsidR="00C24721" w:rsidRPr="00C24721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DA" w:rsidRDefault="00986ADA">
      <w:r>
        <w:separator/>
      </w:r>
    </w:p>
  </w:endnote>
  <w:endnote w:type="continuationSeparator" w:id="0">
    <w:p w:rsidR="00986ADA" w:rsidRDefault="0098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47973" w:rsidRPr="00C95AEE" w:rsidTr="00C95AEE">
      <w:tc>
        <w:tcPr>
          <w:tcW w:w="2538" w:type="dxa"/>
          <w:shd w:val="clear" w:color="auto" w:fill="auto"/>
        </w:tcPr>
        <w:p w:rsidR="00347973" w:rsidRPr="00C95AEE" w:rsidRDefault="003479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47973" w:rsidRPr="00C95AEE" w:rsidRDefault="0034797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47973" w:rsidRPr="00C95AEE" w:rsidRDefault="0034797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47973" w:rsidRPr="00C95AEE" w:rsidRDefault="0034797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7973" w:rsidRDefault="003479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DA" w:rsidRDefault="00986ADA">
      <w:r>
        <w:separator/>
      </w:r>
    </w:p>
  </w:footnote>
  <w:footnote w:type="continuationSeparator" w:id="0">
    <w:p w:rsidR="00986ADA" w:rsidRDefault="0098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73" w:rsidRDefault="007F61B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79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7973">
      <w:rPr>
        <w:rStyle w:val="a8"/>
        <w:noProof/>
      </w:rPr>
      <w:t>1</w:t>
    </w:r>
    <w:r>
      <w:rPr>
        <w:rStyle w:val="a8"/>
      </w:rPr>
      <w:fldChar w:fldCharType="end"/>
    </w:r>
  </w:p>
  <w:p w:rsidR="00347973" w:rsidRDefault="003479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73" w:rsidRPr="00874BC3" w:rsidRDefault="007F61BD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="00347973"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D711D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347973" w:rsidRPr="00E37801" w:rsidRDefault="003479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393AF94E"/>
    <w:lvl w:ilvl="0" w:tplc="D236DBC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QQEe5Q0RawmEI2U/vXHVly5jzw=" w:salt="cjiikVkSEz9tI/WfYpO7P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211C3"/>
    <w:rsid w:val="000331B3"/>
    <w:rsid w:val="00033413"/>
    <w:rsid w:val="00037C0C"/>
    <w:rsid w:val="0004474A"/>
    <w:rsid w:val="000502A3"/>
    <w:rsid w:val="000526DC"/>
    <w:rsid w:val="00056DEB"/>
    <w:rsid w:val="00073A7A"/>
    <w:rsid w:val="00076D5E"/>
    <w:rsid w:val="00084DD3"/>
    <w:rsid w:val="000906DB"/>
    <w:rsid w:val="000912AF"/>
    <w:rsid w:val="000917C0"/>
    <w:rsid w:val="000B0736"/>
    <w:rsid w:val="000B2C15"/>
    <w:rsid w:val="000B7EE0"/>
    <w:rsid w:val="000C188A"/>
    <w:rsid w:val="00122CFD"/>
    <w:rsid w:val="00123808"/>
    <w:rsid w:val="00143907"/>
    <w:rsid w:val="00151370"/>
    <w:rsid w:val="00162E72"/>
    <w:rsid w:val="00175BE5"/>
    <w:rsid w:val="001850F4"/>
    <w:rsid w:val="00191642"/>
    <w:rsid w:val="001947BE"/>
    <w:rsid w:val="001A560F"/>
    <w:rsid w:val="001B0982"/>
    <w:rsid w:val="001B32BA"/>
    <w:rsid w:val="001B7933"/>
    <w:rsid w:val="001D2F4A"/>
    <w:rsid w:val="001E0317"/>
    <w:rsid w:val="001E20F1"/>
    <w:rsid w:val="001F12E8"/>
    <w:rsid w:val="001F228C"/>
    <w:rsid w:val="001F32D5"/>
    <w:rsid w:val="001F3DD5"/>
    <w:rsid w:val="001F64B8"/>
    <w:rsid w:val="001F7C83"/>
    <w:rsid w:val="00203046"/>
    <w:rsid w:val="00205AB5"/>
    <w:rsid w:val="00224DBA"/>
    <w:rsid w:val="00225EDD"/>
    <w:rsid w:val="00231F1C"/>
    <w:rsid w:val="00241A84"/>
    <w:rsid w:val="00242DDB"/>
    <w:rsid w:val="002479A2"/>
    <w:rsid w:val="0026087E"/>
    <w:rsid w:val="00261DE0"/>
    <w:rsid w:val="002635E8"/>
    <w:rsid w:val="00265420"/>
    <w:rsid w:val="00274E14"/>
    <w:rsid w:val="00280A6D"/>
    <w:rsid w:val="00290606"/>
    <w:rsid w:val="002953B6"/>
    <w:rsid w:val="002B7A59"/>
    <w:rsid w:val="002C2460"/>
    <w:rsid w:val="002C3C86"/>
    <w:rsid w:val="002C6B4B"/>
    <w:rsid w:val="002D018D"/>
    <w:rsid w:val="002D711D"/>
    <w:rsid w:val="002E51A7"/>
    <w:rsid w:val="002F1E81"/>
    <w:rsid w:val="00304C6A"/>
    <w:rsid w:val="00310D92"/>
    <w:rsid w:val="003160CB"/>
    <w:rsid w:val="003222A3"/>
    <w:rsid w:val="00347973"/>
    <w:rsid w:val="0035185A"/>
    <w:rsid w:val="00360A40"/>
    <w:rsid w:val="003870C2"/>
    <w:rsid w:val="0039329B"/>
    <w:rsid w:val="003A6014"/>
    <w:rsid w:val="003B526F"/>
    <w:rsid w:val="003C2E87"/>
    <w:rsid w:val="003C2F2C"/>
    <w:rsid w:val="003C2FD8"/>
    <w:rsid w:val="003C7260"/>
    <w:rsid w:val="003D3B8A"/>
    <w:rsid w:val="003D54F8"/>
    <w:rsid w:val="003D7EE2"/>
    <w:rsid w:val="003F0DAF"/>
    <w:rsid w:val="003F4F5E"/>
    <w:rsid w:val="003F79BE"/>
    <w:rsid w:val="00400906"/>
    <w:rsid w:val="0042590E"/>
    <w:rsid w:val="00433581"/>
    <w:rsid w:val="004363B5"/>
    <w:rsid w:val="00437A10"/>
    <w:rsid w:val="00437F65"/>
    <w:rsid w:val="00457CE3"/>
    <w:rsid w:val="00460FEA"/>
    <w:rsid w:val="004734B7"/>
    <w:rsid w:val="00481B88"/>
    <w:rsid w:val="00485B4F"/>
    <w:rsid w:val="004862D1"/>
    <w:rsid w:val="004B2D5A"/>
    <w:rsid w:val="004D293D"/>
    <w:rsid w:val="004D704B"/>
    <w:rsid w:val="004E491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3AA2"/>
    <w:rsid w:val="00557382"/>
    <w:rsid w:val="00561A5B"/>
    <w:rsid w:val="00563F99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5C73"/>
    <w:rsid w:val="005A6865"/>
    <w:rsid w:val="005B229B"/>
    <w:rsid w:val="005B3518"/>
    <w:rsid w:val="005C56AE"/>
    <w:rsid w:val="005C7449"/>
    <w:rsid w:val="005D2CA7"/>
    <w:rsid w:val="005E1EB1"/>
    <w:rsid w:val="005E6D99"/>
    <w:rsid w:val="005F2ADD"/>
    <w:rsid w:val="005F2C49"/>
    <w:rsid w:val="006009E7"/>
    <w:rsid w:val="006013EB"/>
    <w:rsid w:val="0060479E"/>
    <w:rsid w:val="00604BE7"/>
    <w:rsid w:val="006101C6"/>
    <w:rsid w:val="00616AED"/>
    <w:rsid w:val="00632A4F"/>
    <w:rsid w:val="00632B56"/>
    <w:rsid w:val="006351E3"/>
    <w:rsid w:val="0064075C"/>
    <w:rsid w:val="00641E15"/>
    <w:rsid w:val="00644236"/>
    <w:rsid w:val="00646C6D"/>
    <w:rsid w:val="006471E5"/>
    <w:rsid w:val="00660289"/>
    <w:rsid w:val="00671D3B"/>
    <w:rsid w:val="00684A5B"/>
    <w:rsid w:val="006928BF"/>
    <w:rsid w:val="006A1F71"/>
    <w:rsid w:val="006C6641"/>
    <w:rsid w:val="006D6BC0"/>
    <w:rsid w:val="006E64A9"/>
    <w:rsid w:val="006F328B"/>
    <w:rsid w:val="006F5886"/>
    <w:rsid w:val="00700967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4D8"/>
    <w:rsid w:val="00793B47"/>
    <w:rsid w:val="00794360"/>
    <w:rsid w:val="007A1D0C"/>
    <w:rsid w:val="007A2A7B"/>
    <w:rsid w:val="007C1DB6"/>
    <w:rsid w:val="007D2DDC"/>
    <w:rsid w:val="007D4925"/>
    <w:rsid w:val="007F0C8A"/>
    <w:rsid w:val="007F11AB"/>
    <w:rsid w:val="007F61BD"/>
    <w:rsid w:val="008143CB"/>
    <w:rsid w:val="0081549A"/>
    <w:rsid w:val="00823CA1"/>
    <w:rsid w:val="008462ED"/>
    <w:rsid w:val="0084651A"/>
    <w:rsid w:val="008513B9"/>
    <w:rsid w:val="00853170"/>
    <w:rsid w:val="008702D3"/>
    <w:rsid w:val="00874BC3"/>
    <w:rsid w:val="00876034"/>
    <w:rsid w:val="0088251C"/>
    <w:rsid w:val="008827E7"/>
    <w:rsid w:val="008A1442"/>
    <w:rsid w:val="008A1696"/>
    <w:rsid w:val="008C58FE"/>
    <w:rsid w:val="008D1E7C"/>
    <w:rsid w:val="008E6C41"/>
    <w:rsid w:val="008F0816"/>
    <w:rsid w:val="008F6BB7"/>
    <w:rsid w:val="00900F42"/>
    <w:rsid w:val="00932E3C"/>
    <w:rsid w:val="009573D3"/>
    <w:rsid w:val="00981EA3"/>
    <w:rsid w:val="0098657D"/>
    <w:rsid w:val="00986ADA"/>
    <w:rsid w:val="009977FF"/>
    <w:rsid w:val="009A085B"/>
    <w:rsid w:val="009C1DE6"/>
    <w:rsid w:val="009C1F0E"/>
    <w:rsid w:val="009D3E8C"/>
    <w:rsid w:val="009E19B7"/>
    <w:rsid w:val="009E3A0E"/>
    <w:rsid w:val="00A07D23"/>
    <w:rsid w:val="00A1314B"/>
    <w:rsid w:val="00A13160"/>
    <w:rsid w:val="00A137D3"/>
    <w:rsid w:val="00A364BA"/>
    <w:rsid w:val="00A446CF"/>
    <w:rsid w:val="00A44A8F"/>
    <w:rsid w:val="00A51D96"/>
    <w:rsid w:val="00A65095"/>
    <w:rsid w:val="00A9669C"/>
    <w:rsid w:val="00A96F84"/>
    <w:rsid w:val="00A97913"/>
    <w:rsid w:val="00AA48BF"/>
    <w:rsid w:val="00AB0A3C"/>
    <w:rsid w:val="00AB7EE0"/>
    <w:rsid w:val="00AC3953"/>
    <w:rsid w:val="00AC7150"/>
    <w:rsid w:val="00AE1DCA"/>
    <w:rsid w:val="00AF5F7C"/>
    <w:rsid w:val="00AF6D6E"/>
    <w:rsid w:val="00B02207"/>
    <w:rsid w:val="00B03403"/>
    <w:rsid w:val="00B10324"/>
    <w:rsid w:val="00B15B60"/>
    <w:rsid w:val="00B376B1"/>
    <w:rsid w:val="00B540DB"/>
    <w:rsid w:val="00B54B67"/>
    <w:rsid w:val="00B620D9"/>
    <w:rsid w:val="00B633DB"/>
    <w:rsid w:val="00B639ED"/>
    <w:rsid w:val="00B6610A"/>
    <w:rsid w:val="00B66A8C"/>
    <w:rsid w:val="00B8061C"/>
    <w:rsid w:val="00B830B5"/>
    <w:rsid w:val="00B83BA2"/>
    <w:rsid w:val="00B853AA"/>
    <w:rsid w:val="00B875BF"/>
    <w:rsid w:val="00B91879"/>
    <w:rsid w:val="00B91F62"/>
    <w:rsid w:val="00B92873"/>
    <w:rsid w:val="00BA13CD"/>
    <w:rsid w:val="00BB2C98"/>
    <w:rsid w:val="00BC5C2A"/>
    <w:rsid w:val="00BD0B82"/>
    <w:rsid w:val="00BE754A"/>
    <w:rsid w:val="00BF4F5F"/>
    <w:rsid w:val="00C04EEB"/>
    <w:rsid w:val="00C075A4"/>
    <w:rsid w:val="00C10F12"/>
    <w:rsid w:val="00C11826"/>
    <w:rsid w:val="00C24721"/>
    <w:rsid w:val="00C30AAF"/>
    <w:rsid w:val="00C46D42"/>
    <w:rsid w:val="00C50748"/>
    <w:rsid w:val="00C50C32"/>
    <w:rsid w:val="00C60178"/>
    <w:rsid w:val="00C61760"/>
    <w:rsid w:val="00C63CD6"/>
    <w:rsid w:val="00C734B1"/>
    <w:rsid w:val="00C759EE"/>
    <w:rsid w:val="00C87D95"/>
    <w:rsid w:val="00C9077A"/>
    <w:rsid w:val="00C95AEE"/>
    <w:rsid w:val="00C95CD2"/>
    <w:rsid w:val="00C97271"/>
    <w:rsid w:val="00CA051B"/>
    <w:rsid w:val="00CB3CBE"/>
    <w:rsid w:val="00CC5E1C"/>
    <w:rsid w:val="00CF03D8"/>
    <w:rsid w:val="00D015D5"/>
    <w:rsid w:val="00D01AA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13B9"/>
    <w:rsid w:val="00E87E25"/>
    <w:rsid w:val="00E9007A"/>
    <w:rsid w:val="00E97147"/>
    <w:rsid w:val="00E97C96"/>
    <w:rsid w:val="00EA04F1"/>
    <w:rsid w:val="00EA2FD3"/>
    <w:rsid w:val="00EB7CE9"/>
    <w:rsid w:val="00EC433F"/>
    <w:rsid w:val="00ED144A"/>
    <w:rsid w:val="00ED1807"/>
    <w:rsid w:val="00ED1FDE"/>
    <w:rsid w:val="00F06EFB"/>
    <w:rsid w:val="00F1529E"/>
    <w:rsid w:val="00F16F07"/>
    <w:rsid w:val="00F2485C"/>
    <w:rsid w:val="00F371B4"/>
    <w:rsid w:val="00F37C90"/>
    <w:rsid w:val="00F45B7C"/>
    <w:rsid w:val="00F45FCE"/>
    <w:rsid w:val="00F9334F"/>
    <w:rsid w:val="00F97D7F"/>
    <w:rsid w:val="00FA122C"/>
    <w:rsid w:val="00FA3B95"/>
    <w:rsid w:val="00FA5B32"/>
    <w:rsid w:val="00FA7607"/>
    <w:rsid w:val="00FB715A"/>
    <w:rsid w:val="00FC1278"/>
    <w:rsid w:val="00FC29FB"/>
    <w:rsid w:val="00FD0A0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BD"/>
    <w:rPr>
      <w:rFonts w:ascii="TimesET" w:hAnsi="TimesET"/>
    </w:rPr>
  </w:style>
  <w:style w:type="paragraph" w:styleId="1">
    <w:name w:val="heading 1"/>
    <w:basedOn w:val="a"/>
    <w:next w:val="a"/>
    <w:qFormat/>
    <w:rsid w:val="007F61B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F61B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61B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F61B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7F61B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F61B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F61B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F61B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3F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02A2-129A-4FF8-A84C-5967D839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2025-02-17T12:15:00Z</cp:lastPrinted>
  <dcterms:created xsi:type="dcterms:W3CDTF">2025-01-30T07:35:00Z</dcterms:created>
  <dcterms:modified xsi:type="dcterms:W3CDTF">2025-02-18T08:18:00Z</dcterms:modified>
</cp:coreProperties>
</file>