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546C" w:rsidRDefault="00DA524F" w:rsidP="005B5326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5D546C" w:rsidRDefault="00DA524F" w:rsidP="005B5326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5D546C" w:rsidRDefault="00DA524F" w:rsidP="005B5326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5D546C" w:rsidRDefault="00DA524F" w:rsidP="005B5326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5D546C" w:rsidRDefault="007F6C9E" w:rsidP="005B5326">
      <w:pPr>
        <w:spacing w:before="0" w:after="0"/>
        <w:ind w:left="5670"/>
        <w:rPr>
          <w:color w:val="auto"/>
        </w:rPr>
      </w:pPr>
      <w:r>
        <w:rPr>
          <w:color w:val="auto"/>
        </w:rPr>
        <w:t>от</w:t>
      </w:r>
      <w:r w:rsidR="00477A55">
        <w:rPr>
          <w:color w:val="auto"/>
        </w:rPr>
        <w:t xml:space="preserve"> </w:t>
      </w:r>
      <w:r w:rsidR="00535422">
        <w:rPr>
          <w:color w:val="auto"/>
        </w:rPr>
        <w:t>24 февраля</w:t>
      </w:r>
      <w:r w:rsidR="00477A55">
        <w:rPr>
          <w:color w:val="auto"/>
        </w:rPr>
        <w:t xml:space="preserve"> 2025 г.</w:t>
      </w:r>
      <w:r w:rsidR="00DA524F">
        <w:rPr>
          <w:color w:val="auto"/>
        </w:rPr>
        <w:t xml:space="preserve"> №</w:t>
      </w:r>
      <w:r>
        <w:rPr>
          <w:color w:val="auto"/>
        </w:rPr>
        <w:t xml:space="preserve"> </w:t>
      </w:r>
      <w:r w:rsidR="00535422">
        <w:rPr>
          <w:color w:val="auto"/>
        </w:rPr>
        <w:t>132-п</w:t>
      </w:r>
      <w:bookmarkStart w:id="0" w:name="_GoBack"/>
      <w:bookmarkEnd w:id="0"/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5D546C">
      <w:pPr>
        <w:pStyle w:val="affff0"/>
        <w:widowControl/>
        <w:ind w:firstLine="0"/>
        <w:jc w:val="center"/>
        <w:rPr>
          <w:color w:val="auto"/>
          <w:sz w:val="32"/>
          <w:szCs w:val="32"/>
        </w:rPr>
      </w:pPr>
    </w:p>
    <w:p w:rsidR="005D546C" w:rsidRDefault="00DA524F">
      <w:pPr>
        <w:pStyle w:val="affff0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5D546C" w:rsidRDefault="00DA524F">
      <w:pPr>
        <w:pStyle w:val="affff0"/>
        <w:spacing w:after="6"/>
        <w:ind w:firstLine="0"/>
        <w:jc w:val="center"/>
      </w:pP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образования</w:t>
      </w:r>
      <w:r>
        <w:rPr>
          <w:sz w:val="32"/>
          <w:szCs w:val="32"/>
        </w:rPr>
        <w:t xml:space="preserve"> -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Кутуковское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 сельское поселение Спасского муниципального района Рязанской области</w:t>
      </w: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color w:val="auto"/>
        </w:rPr>
      </w:pPr>
    </w:p>
    <w:p w:rsidR="005D546C" w:rsidRDefault="005D546C">
      <w:pPr>
        <w:pStyle w:val="affff0"/>
        <w:rPr>
          <w:rFonts w:cs="Times New Roman"/>
          <w:color w:val="auto"/>
          <w:sz w:val="32"/>
          <w:szCs w:val="32"/>
        </w:rPr>
      </w:pPr>
    </w:p>
    <w:p w:rsidR="005D546C" w:rsidRDefault="005D546C">
      <w:pPr>
        <w:pStyle w:val="affff0"/>
        <w:rPr>
          <w:rFonts w:cs="Times New Roman"/>
          <w:color w:val="auto"/>
          <w:sz w:val="32"/>
          <w:szCs w:val="32"/>
        </w:rPr>
      </w:pPr>
    </w:p>
    <w:p w:rsidR="005D546C" w:rsidRDefault="005D546C">
      <w:pPr>
        <w:pStyle w:val="affff0"/>
        <w:rPr>
          <w:rFonts w:cs="Times New Roman"/>
          <w:color w:val="auto"/>
          <w:sz w:val="32"/>
          <w:szCs w:val="32"/>
        </w:rPr>
      </w:pPr>
    </w:p>
    <w:p w:rsidR="005D546C" w:rsidRDefault="005D546C">
      <w:pPr>
        <w:pStyle w:val="affff0"/>
        <w:rPr>
          <w:rFonts w:cs="Times New Roman"/>
          <w:color w:val="auto"/>
          <w:sz w:val="32"/>
          <w:szCs w:val="32"/>
        </w:rPr>
      </w:pPr>
    </w:p>
    <w:p w:rsidR="005D546C" w:rsidRDefault="005D546C">
      <w:pPr>
        <w:pStyle w:val="affff0"/>
        <w:rPr>
          <w:rFonts w:cs="Times New Roman"/>
          <w:color w:val="auto"/>
          <w:sz w:val="32"/>
          <w:szCs w:val="32"/>
        </w:rPr>
      </w:pPr>
    </w:p>
    <w:p w:rsidR="005D546C" w:rsidRDefault="005D546C">
      <w:pPr>
        <w:pStyle w:val="affff0"/>
        <w:rPr>
          <w:rFonts w:cs="Times New Roman"/>
          <w:color w:val="auto"/>
          <w:sz w:val="32"/>
          <w:szCs w:val="32"/>
        </w:rPr>
      </w:pPr>
    </w:p>
    <w:p w:rsidR="005D546C" w:rsidRDefault="005D546C">
      <w:pPr>
        <w:pStyle w:val="affff0"/>
        <w:rPr>
          <w:rFonts w:cs="Times New Roman"/>
          <w:color w:val="auto"/>
          <w:sz w:val="32"/>
          <w:szCs w:val="32"/>
        </w:rPr>
      </w:pPr>
    </w:p>
    <w:p w:rsidR="005D546C" w:rsidRDefault="00DA524F">
      <w:pPr>
        <w:pStyle w:val="affff0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1419368117"/>
        <w:docPartObj>
          <w:docPartGallery w:val="Table of Contents"/>
          <w:docPartUnique/>
        </w:docPartObj>
      </w:sdtPr>
      <w:sdtEndPr/>
      <w:sdtContent>
        <w:p w:rsidR="00BE6480" w:rsidRDefault="00DA524F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r>
            <w:fldChar w:fldCharType="begin"/>
          </w:r>
          <w:r>
            <w:rPr>
              <w:rStyle w:val="ae"/>
            </w:rPr>
            <w:instrText xml:space="preserve"> TOC \o "1-3" \h</w:instrText>
          </w:r>
          <w:r>
            <w:rPr>
              <w:rStyle w:val="ae"/>
            </w:rPr>
            <w:fldChar w:fldCharType="separate"/>
          </w:r>
          <w:hyperlink w:anchor="_Toc190862596" w:history="1">
            <w:r w:rsidR="00BE6480" w:rsidRPr="00FD7607">
              <w:rPr>
                <w:rStyle w:val="a4"/>
                <w:noProof/>
              </w:rPr>
              <w:t>Раздел 1. Порядок применения и внесения изменений в правила землепользования и застройки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_Toc190862596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4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597" w:history="1">
            <w:r w:rsidR="00BE6480" w:rsidRPr="00FD7607">
              <w:rPr>
                <w:rStyle w:val="a4"/>
                <w:noProof/>
              </w:rPr>
              <w:t>Статья 1. Основные понятия, используемые в правилах землепользования и застройки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_Toc190862597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4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598" w:history="1">
            <w:r w:rsidR="00BE6480" w:rsidRPr="00FD7607">
              <w:rPr>
                <w:rStyle w:val="a4"/>
                <w:noProof/>
              </w:rPr>
              <w:t>Статья 2. Положение о регулировании землепользования и застройки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_Toc190862598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4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599" w:history="1">
            <w:r w:rsidR="00BE6480" w:rsidRPr="00FD7607">
              <w:rPr>
                <w:rStyle w:val="a4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_Toc190862599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4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0" w:history="1">
            <w:r w:rsidR="00BE6480" w:rsidRPr="00FD7607">
              <w:rPr>
                <w:rStyle w:val="a4"/>
                <w:noProof/>
              </w:rPr>
              <w:t>Статья 4. Положение о подготовке документации по планировке территории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_Toc190862600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5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1" w:history="1">
            <w:r w:rsidR="00BE6480" w:rsidRPr="00FD7607">
              <w:rPr>
                <w:rStyle w:val="a4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_Toc190862601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6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2" w:history="1">
            <w:r w:rsidR="00BE6480" w:rsidRPr="00FD7607">
              <w:rPr>
                <w:rStyle w:val="a4"/>
                <w:noProof/>
              </w:rPr>
              <w:t>Статья 6. Положение о внесении изменений в правила землепользования и застройки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_Toc190862602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6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3" w:history="1">
            <w:r w:rsidR="00BE6480" w:rsidRPr="00FD7607">
              <w:rPr>
                <w:rStyle w:val="a4"/>
                <w:noProof/>
              </w:rPr>
              <w:t>Статья 7. Градостроительные планы земельных участков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_Toc190862603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7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4" w:history="1">
            <w:r w:rsidR="00BE6480" w:rsidRPr="00FD7607">
              <w:rPr>
                <w:rStyle w:val="a4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_Toc190862604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8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5" w:history="1">
            <w:r w:rsidR="00BE6480" w:rsidRPr="00FD7607">
              <w:rPr>
                <w:rStyle w:val="a4"/>
                <w:noProof/>
              </w:rPr>
              <w:t>Раздел 2. Градостроительные регламенты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_Toc190862605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9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6" w:history="1">
            <w:r w:rsidR="00BE6480" w:rsidRPr="00FD7607">
              <w:rPr>
                <w:rStyle w:val="a4"/>
                <w:noProof/>
              </w:rPr>
              <w:t xml:space="preserve">Статья 9. </w:t>
            </w:r>
            <w:r w:rsidR="00BE6480" w:rsidRPr="00FD7607">
              <w:rPr>
                <w:rStyle w:val="a4"/>
                <w:noProof/>
                <w:lang w:eastAsia="zh-CN"/>
              </w:rPr>
              <w:t>Общие требования,</w:t>
            </w:r>
            <w:r w:rsidR="00BE6480" w:rsidRPr="00FD7607">
              <w:rPr>
                <w:rStyle w:val="a4"/>
                <w:noProof/>
              </w:rPr>
              <w:t xml:space="preserve"> предъявляемые к установлению градостроительных регламентов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_Toc190862606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9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7" w:history="1">
            <w:r w:rsidR="00BE6480" w:rsidRPr="00FD7607">
              <w:rPr>
                <w:rStyle w:val="a4"/>
                <w:noProof/>
              </w:rPr>
              <w:t xml:space="preserve">Статья 10. </w:t>
            </w:r>
            <w:r w:rsidR="00BE6480" w:rsidRPr="00FD7607">
              <w:rPr>
                <w:rStyle w:val="a4"/>
                <w:noProof/>
                <w:lang w:eastAsia="zh-CN"/>
              </w:rPr>
              <w:t>П</w:t>
            </w:r>
            <w:r w:rsidR="00BE6480" w:rsidRPr="00FD7607">
              <w:rPr>
                <w:rStyle w:val="a4"/>
                <w:noProof/>
              </w:rPr>
              <w:t>еречень территориальных зон, выделенных на карте градостроительного зонирования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_Toc190862607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10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8" w:history="1">
            <w:r w:rsidR="00BE6480" w:rsidRPr="00FD7607">
              <w:rPr>
                <w:rStyle w:val="a4"/>
                <w:noProof/>
              </w:rPr>
              <w:t>Статья 11.</w:t>
            </w:r>
            <w:r w:rsidR="00BE6480" w:rsidRPr="00FD7607">
              <w:rPr>
                <w:rStyle w:val="a4"/>
                <w:rFonts w:eastAsia="Times New Roman"/>
                <w:noProof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_Toc190862608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11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09" w:history="1">
            <w:r w:rsidR="00BE6480" w:rsidRPr="00FD7607">
              <w:rPr>
                <w:rStyle w:val="a4"/>
                <w:noProof/>
              </w:rPr>
              <w:t>Статья 11.1. Жилая зона (</w:t>
            </w:r>
            <w:r w:rsidR="00BE6480" w:rsidRPr="00FD7607">
              <w:rPr>
                <w:rStyle w:val="a4"/>
                <w:noProof/>
                <w:lang w:eastAsia="zh-CN"/>
              </w:rPr>
              <w:t>1</w:t>
            </w:r>
            <w:r w:rsidR="00BE6480" w:rsidRPr="00FD7607">
              <w:rPr>
                <w:rStyle w:val="a4"/>
                <w:noProof/>
              </w:rPr>
              <w:t>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_Toc190862609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13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0" w:history="1">
            <w:r w:rsidR="00BE6480" w:rsidRPr="00FD7607">
              <w:rPr>
                <w:rStyle w:val="a4"/>
                <w:noProof/>
              </w:rPr>
              <w:t>Статья 11.</w:t>
            </w:r>
            <w:r w:rsidR="00BE6480" w:rsidRPr="00FD7607">
              <w:rPr>
                <w:rStyle w:val="a4"/>
                <w:noProof/>
                <w:lang w:eastAsia="zh-CN"/>
              </w:rPr>
              <w:t>2</w:t>
            </w:r>
            <w:r w:rsidR="00BE6480" w:rsidRPr="00FD7607">
              <w:rPr>
                <w:rStyle w:val="a4"/>
                <w:noProof/>
              </w:rPr>
              <w:t>. Многофункциональная общественно-деловая</w:t>
            </w:r>
            <w:r w:rsidR="00BE6480" w:rsidRPr="00FD7607">
              <w:rPr>
                <w:rStyle w:val="a4"/>
                <w:noProof/>
                <w:lang w:eastAsia="zh-CN"/>
              </w:rPr>
              <w:t xml:space="preserve"> зона</w:t>
            </w:r>
            <w:r w:rsidR="00BE6480" w:rsidRPr="00FD7607">
              <w:rPr>
                <w:rStyle w:val="a4"/>
                <w:noProof/>
              </w:rPr>
              <w:t xml:space="preserve"> (</w:t>
            </w:r>
            <w:r w:rsidR="00BE6480" w:rsidRPr="00FD7607">
              <w:rPr>
                <w:rStyle w:val="a4"/>
                <w:noProof/>
                <w:lang w:eastAsia="zh-CN"/>
              </w:rPr>
              <w:t>2.1</w:t>
            </w:r>
            <w:r w:rsidR="00BE6480" w:rsidRPr="00FD7607">
              <w:rPr>
                <w:rStyle w:val="a4"/>
                <w:noProof/>
              </w:rPr>
              <w:t>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_Toc190862610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14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1" w:history="1">
            <w:r w:rsidR="00BE6480" w:rsidRPr="00FD7607">
              <w:rPr>
                <w:rStyle w:val="a4"/>
                <w:noProof/>
              </w:rPr>
              <w:t>Статья 11.</w:t>
            </w:r>
            <w:r w:rsidR="00BE6480" w:rsidRPr="00FD7607">
              <w:rPr>
                <w:rStyle w:val="a4"/>
                <w:noProof/>
                <w:lang w:eastAsia="zh-CN"/>
              </w:rPr>
              <w:t>3</w:t>
            </w:r>
            <w:r w:rsidR="00BE6480" w:rsidRPr="00FD7607">
              <w:rPr>
                <w:rStyle w:val="a4"/>
                <w:noProof/>
              </w:rPr>
              <w:t xml:space="preserve">. Зона </w:t>
            </w:r>
            <w:r w:rsidR="00BE6480" w:rsidRPr="00FD7607">
              <w:rPr>
                <w:rStyle w:val="a4"/>
                <w:noProof/>
                <w:lang w:eastAsia="zh-CN"/>
              </w:rPr>
              <w:t>специализированной общественной застройки</w:t>
            </w:r>
            <w:r w:rsidR="00BE6480" w:rsidRPr="00FD7607">
              <w:rPr>
                <w:rStyle w:val="a4"/>
                <w:noProof/>
              </w:rPr>
              <w:t xml:space="preserve"> (</w:t>
            </w:r>
            <w:r w:rsidR="00BE6480" w:rsidRPr="00FD7607">
              <w:rPr>
                <w:rStyle w:val="a4"/>
                <w:noProof/>
                <w:lang w:eastAsia="zh-CN"/>
              </w:rPr>
              <w:t>2.</w:t>
            </w:r>
            <w:r w:rsidR="00BE6480" w:rsidRPr="00FD7607">
              <w:rPr>
                <w:rStyle w:val="a4"/>
                <w:noProof/>
              </w:rPr>
              <w:t>2)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_Toc190862611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16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2" w:history="1">
            <w:r w:rsidR="00BE6480" w:rsidRPr="00FD7607">
              <w:rPr>
                <w:rStyle w:val="a4"/>
                <w:noProof/>
              </w:rPr>
              <w:t>Статья 11.</w:t>
            </w:r>
            <w:r w:rsidR="00BE6480" w:rsidRPr="00FD7607">
              <w:rPr>
                <w:rStyle w:val="a4"/>
                <w:noProof/>
                <w:lang w:eastAsia="zh-CN"/>
              </w:rPr>
              <w:t>4</w:t>
            </w:r>
            <w:r w:rsidR="00BE6480" w:rsidRPr="00FD7607">
              <w:rPr>
                <w:rStyle w:val="a4"/>
                <w:noProof/>
              </w:rPr>
              <w:t>. Зона исторической</w:t>
            </w:r>
            <w:r w:rsidR="00BE6480" w:rsidRPr="00FD7607">
              <w:rPr>
                <w:rStyle w:val="a4"/>
                <w:noProof/>
                <w:lang w:eastAsia="zh-CN"/>
              </w:rPr>
              <w:t xml:space="preserve"> застройки</w:t>
            </w:r>
            <w:r w:rsidR="00BE6480" w:rsidRPr="00FD7607">
              <w:rPr>
                <w:rStyle w:val="a4"/>
                <w:noProof/>
              </w:rPr>
              <w:t xml:space="preserve"> (</w:t>
            </w:r>
            <w:r w:rsidR="00BE6480" w:rsidRPr="00FD7607">
              <w:rPr>
                <w:rStyle w:val="a4"/>
                <w:noProof/>
                <w:lang w:eastAsia="zh-CN"/>
              </w:rPr>
              <w:t>2.3</w:t>
            </w:r>
            <w:r w:rsidR="00BE6480" w:rsidRPr="00FD7607">
              <w:rPr>
                <w:rStyle w:val="a4"/>
                <w:noProof/>
              </w:rPr>
              <w:t>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_Toc190862612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18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3" w:history="1">
            <w:r w:rsidR="00BE6480" w:rsidRPr="00FD7607">
              <w:rPr>
                <w:rStyle w:val="a4"/>
                <w:noProof/>
              </w:rPr>
              <w:t>Статья 11.</w:t>
            </w:r>
            <w:r w:rsidR="00BE6480" w:rsidRPr="00FD7607">
              <w:rPr>
                <w:rStyle w:val="a4"/>
                <w:noProof/>
                <w:lang w:eastAsia="zh-CN"/>
              </w:rPr>
              <w:t>5</w:t>
            </w:r>
            <w:r w:rsidR="00BE6480" w:rsidRPr="00FD7607">
              <w:rPr>
                <w:rStyle w:val="a4"/>
                <w:noProof/>
              </w:rPr>
              <w:t>. Производственная зона (</w:t>
            </w:r>
            <w:r w:rsidR="00BE6480" w:rsidRPr="00FD7607">
              <w:rPr>
                <w:rStyle w:val="a4"/>
                <w:noProof/>
                <w:lang w:eastAsia="zh-CN"/>
              </w:rPr>
              <w:t>3.</w:t>
            </w:r>
            <w:r w:rsidR="00BE6480" w:rsidRPr="00FD7607">
              <w:rPr>
                <w:rStyle w:val="a4"/>
                <w:noProof/>
              </w:rPr>
              <w:t>1)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_Toc190862613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19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4" w:history="1">
            <w:r w:rsidR="00BE6480" w:rsidRPr="00FD7607">
              <w:rPr>
                <w:rStyle w:val="a4"/>
                <w:noProof/>
              </w:rPr>
              <w:t>Статья 11.6. Коммунально-складская зона (3.2)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_Toc190862614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20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5" w:history="1">
            <w:r w:rsidR="00BE6480" w:rsidRPr="00FD7607">
              <w:rPr>
                <w:rStyle w:val="a4"/>
                <w:rFonts w:eastAsia="Times New Roman"/>
                <w:noProof/>
                <w:lang w:eastAsia="ru-RU"/>
              </w:rPr>
              <w:t>Статья 11.7.</w:t>
            </w:r>
            <w:r w:rsidR="00BE6480" w:rsidRPr="00FD7607">
              <w:rPr>
                <w:rStyle w:val="a4"/>
                <w:noProof/>
              </w:rPr>
              <w:t xml:space="preserve"> </w:t>
            </w:r>
            <w:r w:rsidR="00BE6480" w:rsidRPr="00FD7607">
              <w:rPr>
                <w:rStyle w:val="a4"/>
                <w:rFonts w:eastAsia="Times New Roman"/>
                <w:noProof/>
                <w:lang w:eastAsia="ru-RU"/>
              </w:rPr>
              <w:t>Зона инженерной инфраструктуры.</w:t>
            </w:r>
            <w:r w:rsidR="00BE6480" w:rsidRPr="00FD7607">
              <w:rPr>
                <w:rStyle w:val="a4"/>
                <w:noProof/>
              </w:rPr>
              <w:t xml:space="preserve"> (</w:t>
            </w:r>
            <w:r w:rsidR="00BE6480" w:rsidRPr="00FD7607">
              <w:rPr>
                <w:rStyle w:val="a4"/>
                <w:noProof/>
                <w:lang w:eastAsia="zh-CN"/>
              </w:rPr>
              <w:t>3.3</w:t>
            </w:r>
            <w:r w:rsidR="00BE6480" w:rsidRPr="00FD7607">
              <w:rPr>
                <w:rStyle w:val="a4"/>
                <w:noProof/>
              </w:rPr>
              <w:t>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_Toc190862615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21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6" w:history="1">
            <w:r w:rsidR="00BE6480" w:rsidRPr="00FD7607">
              <w:rPr>
                <w:rStyle w:val="a4"/>
                <w:rFonts w:eastAsia="Times New Roman"/>
                <w:noProof/>
                <w:lang w:eastAsia="ru-RU"/>
              </w:rPr>
              <w:t>Статья 11.8. Зона транспортной инфраструктуры (3.4)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_Toc190862616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22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7" w:history="1">
            <w:r w:rsidR="00BE6480" w:rsidRPr="00FD7607">
              <w:rPr>
                <w:rStyle w:val="a4"/>
                <w:rFonts w:eastAsia="Times New Roman"/>
                <w:noProof/>
              </w:rPr>
              <w:t>Статья 11.</w:t>
            </w:r>
            <w:r w:rsidR="00BE6480" w:rsidRPr="00FD7607">
              <w:rPr>
                <w:rStyle w:val="a4"/>
                <w:rFonts w:eastAsia="Times New Roman"/>
                <w:noProof/>
                <w:lang w:eastAsia="zh-CN"/>
              </w:rPr>
              <w:t>9</w:t>
            </w:r>
            <w:r w:rsidR="00BE6480" w:rsidRPr="00FD7607">
              <w:rPr>
                <w:rStyle w:val="a4"/>
                <w:rFonts w:eastAsia="Times New Roman"/>
                <w:noProof/>
              </w:rPr>
              <w:t xml:space="preserve">. </w:t>
            </w:r>
            <w:r w:rsidR="00BE6480" w:rsidRPr="00FD7607">
              <w:rPr>
                <w:rStyle w:val="a4"/>
                <w:noProof/>
              </w:rPr>
              <w:t>Производственная зона сельскохозяйственных предприятий (4.4)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_Toc190862617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23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8" w:history="1">
            <w:r w:rsidR="00BE6480" w:rsidRPr="00FD7607">
              <w:rPr>
                <w:rStyle w:val="a4"/>
                <w:noProof/>
              </w:rPr>
              <w:t>Статья 11.</w:t>
            </w:r>
            <w:r w:rsidR="00BE6480" w:rsidRPr="00FD7607">
              <w:rPr>
                <w:rStyle w:val="a4"/>
                <w:noProof/>
                <w:lang w:eastAsia="zh-CN"/>
              </w:rPr>
              <w:t>10</w:t>
            </w:r>
            <w:r w:rsidR="00BE6480" w:rsidRPr="00FD7607">
              <w:rPr>
                <w:rStyle w:val="a4"/>
                <w:noProof/>
              </w:rPr>
              <w:t>. Иная зон</w:t>
            </w:r>
            <w:r w:rsidR="00BE6480" w:rsidRPr="00FD7607">
              <w:rPr>
                <w:rStyle w:val="a4"/>
                <w:noProof/>
                <w:lang w:eastAsia="zh-CN"/>
              </w:rPr>
              <w:t>а</w:t>
            </w:r>
            <w:r w:rsidR="00BE6480" w:rsidRPr="00FD7607">
              <w:rPr>
                <w:rStyle w:val="a4"/>
                <w:noProof/>
              </w:rPr>
              <w:t xml:space="preserve"> сельскохозяйственного </w:t>
            </w:r>
            <w:r w:rsidR="00BE6480" w:rsidRPr="00FD7607">
              <w:rPr>
                <w:rStyle w:val="a4"/>
                <w:noProof/>
                <w:lang w:eastAsia="zh-CN"/>
              </w:rPr>
              <w:t>назначения</w:t>
            </w:r>
            <w:r w:rsidR="00BE6480" w:rsidRPr="00FD7607">
              <w:rPr>
                <w:rStyle w:val="a4"/>
                <w:noProof/>
              </w:rPr>
              <w:t xml:space="preserve"> (4.</w:t>
            </w:r>
            <w:r w:rsidR="00BE6480" w:rsidRPr="00FD7607">
              <w:rPr>
                <w:rStyle w:val="a4"/>
                <w:noProof/>
                <w:lang w:eastAsia="zh-CN"/>
              </w:rPr>
              <w:t>5</w:t>
            </w:r>
            <w:r w:rsidR="00BE6480" w:rsidRPr="00FD7607">
              <w:rPr>
                <w:rStyle w:val="a4"/>
                <w:noProof/>
              </w:rPr>
              <w:t>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_Toc190862618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24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19" w:history="1">
            <w:r w:rsidR="00BE6480" w:rsidRPr="00FD7607">
              <w:rPr>
                <w:rStyle w:val="a4"/>
                <w:noProof/>
              </w:rPr>
              <w:t>Статья 11.1</w:t>
            </w:r>
            <w:r w:rsidR="00BE6480" w:rsidRPr="00FD7607">
              <w:rPr>
                <w:rStyle w:val="a4"/>
                <w:noProof/>
                <w:lang w:eastAsia="zh-CN"/>
              </w:rPr>
              <w:t>1</w:t>
            </w:r>
            <w:r w:rsidR="00BE6480" w:rsidRPr="00FD7607">
              <w:rPr>
                <w:rStyle w:val="a4"/>
                <w:noProof/>
              </w:rPr>
              <w:t>. Зона озелененных территорий общего пользования (5.1)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_Toc190862619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25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0" w:history="1">
            <w:r w:rsidR="00BE6480" w:rsidRPr="00FD7607">
              <w:rPr>
                <w:rStyle w:val="a4"/>
                <w:noProof/>
              </w:rPr>
              <w:t>Статья 11.</w:t>
            </w:r>
            <w:r w:rsidR="00BE6480" w:rsidRPr="00FD7607">
              <w:rPr>
                <w:rStyle w:val="a4"/>
                <w:noProof/>
                <w:lang w:eastAsia="zh-CN"/>
              </w:rPr>
              <w:t>12</w:t>
            </w:r>
            <w:r w:rsidR="00BE6480" w:rsidRPr="00FD7607">
              <w:rPr>
                <w:rStyle w:val="a4"/>
                <w:noProof/>
              </w:rPr>
              <w:t>. Зон</w:t>
            </w:r>
            <w:r w:rsidR="00BE6480" w:rsidRPr="00FD7607">
              <w:rPr>
                <w:rStyle w:val="a4"/>
                <w:noProof/>
                <w:lang w:eastAsia="zh-CN"/>
              </w:rPr>
              <w:t>а</w:t>
            </w:r>
            <w:r w:rsidR="00BE6480" w:rsidRPr="00FD7607">
              <w:rPr>
                <w:rStyle w:val="a4"/>
                <w:noProof/>
              </w:rPr>
              <w:t xml:space="preserve"> озелененных территорий специального назначения (5.</w:t>
            </w:r>
            <w:r w:rsidR="00BE6480" w:rsidRPr="00FD7607">
              <w:rPr>
                <w:rStyle w:val="a4"/>
                <w:noProof/>
                <w:lang w:eastAsia="zh-CN"/>
              </w:rPr>
              <w:t>6</w:t>
            </w:r>
            <w:r w:rsidR="00BE6480" w:rsidRPr="00FD7607">
              <w:rPr>
                <w:rStyle w:val="a4"/>
                <w:noProof/>
              </w:rPr>
              <w:t>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_Toc190862620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26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1" w:history="1">
            <w:r w:rsidR="00BE6480" w:rsidRPr="00FD7607">
              <w:rPr>
                <w:rStyle w:val="a4"/>
                <w:noProof/>
              </w:rPr>
              <w:t>Статья 11.</w:t>
            </w:r>
            <w:r w:rsidR="00BE6480" w:rsidRPr="00FD7607">
              <w:rPr>
                <w:rStyle w:val="a4"/>
                <w:noProof/>
                <w:lang w:eastAsia="zh-CN"/>
              </w:rPr>
              <w:t>13</w:t>
            </w:r>
            <w:r w:rsidR="00BE6480" w:rsidRPr="00FD7607">
              <w:rPr>
                <w:rStyle w:val="a4"/>
                <w:noProof/>
              </w:rPr>
              <w:t>. Зона кладбищ (</w:t>
            </w:r>
            <w:r w:rsidR="00BE6480" w:rsidRPr="00FD7607">
              <w:rPr>
                <w:rStyle w:val="a4"/>
                <w:noProof/>
                <w:lang w:eastAsia="zh-CN"/>
              </w:rPr>
              <w:t>6.</w:t>
            </w:r>
            <w:r w:rsidR="00BE6480" w:rsidRPr="00FD7607">
              <w:rPr>
                <w:rStyle w:val="a4"/>
                <w:noProof/>
              </w:rPr>
              <w:t>1)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_Toc190862621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27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2" w:history="1">
            <w:r w:rsidR="00BE6480" w:rsidRPr="00FD7607">
              <w:rPr>
                <w:rStyle w:val="a4"/>
                <w:noProof/>
              </w:rPr>
              <w:t>Статья 12. Земли, для которых градостроительные регламенты не устанавливаются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_Toc190862622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28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3" w:history="1">
            <w:r w:rsidR="00BE6480" w:rsidRPr="00FD7607">
              <w:rPr>
                <w:rStyle w:val="a4"/>
                <w:noProof/>
              </w:rPr>
              <w:t>Статья 1</w:t>
            </w:r>
            <w:r w:rsidR="00BE6480" w:rsidRPr="00FD7607">
              <w:rPr>
                <w:rStyle w:val="a4"/>
                <w:noProof/>
                <w:lang w:eastAsia="zh-CN"/>
              </w:rPr>
              <w:t>3</w:t>
            </w:r>
            <w:r w:rsidR="00BE6480" w:rsidRPr="00FD7607">
              <w:rPr>
                <w:rStyle w:val="a4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_Toc190862623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28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4" w:history="1">
            <w:r w:rsidR="00BE6480" w:rsidRPr="00FD7607">
              <w:rPr>
                <w:rStyle w:val="a4"/>
                <w:noProof/>
              </w:rPr>
              <w:t>Статья 1</w:t>
            </w:r>
            <w:r w:rsidR="00BE6480" w:rsidRPr="00FD7607">
              <w:rPr>
                <w:rStyle w:val="a4"/>
                <w:noProof/>
                <w:lang w:eastAsia="zh-CN"/>
              </w:rPr>
              <w:t>4</w:t>
            </w:r>
            <w:r w:rsidR="00BE6480" w:rsidRPr="00FD7607">
              <w:rPr>
                <w:rStyle w:val="a4"/>
                <w:noProof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_Toc190862624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28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5" w:history="1">
            <w:r w:rsidR="00BE6480" w:rsidRPr="00FD7607">
              <w:rPr>
                <w:rStyle w:val="a4"/>
                <w:noProof/>
              </w:rPr>
              <w:t>Статья 1</w:t>
            </w:r>
            <w:r w:rsidR="00BE6480" w:rsidRPr="00FD7607">
              <w:rPr>
                <w:rStyle w:val="a4"/>
                <w:noProof/>
                <w:lang w:eastAsia="zh-CN"/>
              </w:rPr>
              <w:t>5</w:t>
            </w:r>
            <w:r w:rsidR="00BE6480" w:rsidRPr="00FD7607">
              <w:rPr>
                <w:rStyle w:val="a4"/>
                <w:noProof/>
              </w:rPr>
              <w:t>. Зоны с особыми условиями использования территории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_Toc190862625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29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6" w:history="1">
            <w:r w:rsidR="00BE6480" w:rsidRPr="00FD7607">
              <w:rPr>
                <w:rStyle w:val="a4"/>
                <w:noProof/>
              </w:rPr>
              <w:t>Статья 1</w:t>
            </w:r>
            <w:r w:rsidR="00BE6480" w:rsidRPr="00FD7607">
              <w:rPr>
                <w:rStyle w:val="a4"/>
                <w:noProof/>
                <w:lang w:eastAsia="zh-CN"/>
              </w:rPr>
              <w:t>5</w:t>
            </w:r>
            <w:r w:rsidR="00BE6480" w:rsidRPr="00FD7607">
              <w:rPr>
                <w:rStyle w:val="a4"/>
                <w:noProof/>
              </w:rPr>
              <w:t>.1. Санитарно-защитные зоны предприятий, сооружений и иных объектов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_Toc190862626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29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7" w:history="1">
            <w:r w:rsidR="00BE6480" w:rsidRPr="00FD7607">
              <w:rPr>
                <w:rStyle w:val="a4"/>
                <w:noProof/>
              </w:rPr>
              <w:t>Статья 1</w:t>
            </w:r>
            <w:r w:rsidR="00BE6480" w:rsidRPr="00FD7607">
              <w:rPr>
                <w:rStyle w:val="a4"/>
                <w:noProof/>
                <w:lang w:eastAsia="zh-CN"/>
              </w:rPr>
              <w:t>5</w:t>
            </w:r>
            <w:r w:rsidR="00BE6480" w:rsidRPr="00FD7607">
              <w:rPr>
                <w:rStyle w:val="a4"/>
                <w:noProof/>
              </w:rPr>
              <w:t>.2. Водоохранные зоны, прибрежные защитные полосы, береговые полосы водных объектов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_Toc190862627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30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8" w:history="1">
            <w:r w:rsidR="00BE6480" w:rsidRPr="00FD7607">
              <w:rPr>
                <w:rStyle w:val="a4"/>
                <w:noProof/>
              </w:rPr>
              <w:t>Статья 1</w:t>
            </w:r>
            <w:r w:rsidR="00BE6480" w:rsidRPr="00FD7607">
              <w:rPr>
                <w:rStyle w:val="a4"/>
                <w:noProof/>
                <w:lang w:eastAsia="zh-CN"/>
              </w:rPr>
              <w:t>5</w:t>
            </w:r>
            <w:r w:rsidR="00BE6480" w:rsidRPr="00FD7607">
              <w:rPr>
                <w:rStyle w:val="a4"/>
                <w:noProof/>
              </w:rPr>
              <w:t>.3. Охранные зоны инженерных коммуникаций, сооружений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_Toc190862628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30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29" w:history="1">
            <w:r w:rsidR="00BE6480" w:rsidRPr="00FD7607">
              <w:rPr>
                <w:rStyle w:val="a4"/>
                <w:rFonts w:eastAsia="Calibri"/>
                <w:noProof/>
                <w:lang w:eastAsia="zh-CN"/>
              </w:rPr>
              <w:t>Статья 15.4. Зона минимальных расстояний до магистральных или промышленных трубопроводов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_Toc190862629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31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30" w:history="1">
            <w:r w:rsidR="00BE6480" w:rsidRPr="00FD7607">
              <w:rPr>
                <w:rStyle w:val="a4"/>
                <w:rFonts w:eastAsia="Calibri"/>
                <w:noProof/>
                <w:lang w:eastAsia="zh-CN"/>
              </w:rPr>
              <w:t xml:space="preserve">Статья 15.5. </w:t>
            </w:r>
            <w:r w:rsidR="00BE6480" w:rsidRPr="00FD7607">
              <w:rPr>
                <w:rStyle w:val="a4"/>
                <w:rFonts w:eastAsia="Times New Roman"/>
                <w:noProof/>
                <w:lang w:eastAsia="ru-RU"/>
              </w:rPr>
              <w:t>Придорожные полосы автомобильных дорог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_Toc190862630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31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31" w:history="1">
            <w:r w:rsidR="00BE6480" w:rsidRPr="00FD7607">
              <w:rPr>
                <w:rStyle w:val="a4"/>
                <w:rFonts w:eastAsia="Times New Roman"/>
                <w:noProof/>
                <w:lang w:eastAsia="ru-RU"/>
              </w:rPr>
              <w:t>Статья 16. Особо охраняемые природные территории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_Toc190862631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31</w:t>
            </w:r>
            <w:r w:rsidR="00BE6480">
              <w:rPr>
                <w:noProof/>
              </w:rPr>
              <w:fldChar w:fldCharType="end"/>
            </w:r>
          </w:hyperlink>
        </w:p>
        <w:p w:rsidR="00BE6480" w:rsidRDefault="00B5193E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 w:bidi="ar-SA"/>
            </w:rPr>
          </w:pPr>
          <w:hyperlink w:anchor="_Toc190862632" w:history="1">
            <w:r w:rsidR="00BE6480" w:rsidRPr="00FD7607">
              <w:rPr>
                <w:rStyle w:val="a4"/>
                <w:noProof/>
              </w:rPr>
              <w:t>Статья 1</w:t>
            </w:r>
            <w:r w:rsidR="00BE6480" w:rsidRPr="00FD7607">
              <w:rPr>
                <w:rStyle w:val="a4"/>
                <w:noProof/>
                <w:lang w:eastAsia="zh-CN"/>
              </w:rPr>
              <w:t>7</w:t>
            </w:r>
            <w:r w:rsidR="00BE6480" w:rsidRPr="00FD7607">
              <w:rPr>
                <w:rStyle w:val="a4"/>
                <w:noProof/>
              </w:rPr>
              <w:t>. Объекты культурного наследия</w:t>
            </w:r>
            <w:r w:rsidR="00BE6480">
              <w:rPr>
                <w:noProof/>
              </w:rPr>
              <w:tab/>
            </w:r>
            <w:r w:rsidR="00BE6480">
              <w:rPr>
                <w:noProof/>
              </w:rPr>
              <w:fldChar w:fldCharType="begin"/>
            </w:r>
            <w:r w:rsidR="00BE6480">
              <w:rPr>
                <w:noProof/>
              </w:rPr>
              <w:instrText xml:space="preserve"> PAGEREF _Toc190862632 \h </w:instrText>
            </w:r>
            <w:r w:rsidR="00BE6480">
              <w:rPr>
                <w:noProof/>
              </w:rPr>
            </w:r>
            <w:r w:rsidR="00BE6480">
              <w:rPr>
                <w:noProof/>
              </w:rPr>
              <w:fldChar w:fldCharType="separate"/>
            </w:r>
            <w:r w:rsidR="00603882">
              <w:rPr>
                <w:noProof/>
              </w:rPr>
              <w:t>32</w:t>
            </w:r>
            <w:r w:rsidR="00BE6480">
              <w:rPr>
                <w:noProof/>
              </w:rPr>
              <w:fldChar w:fldCharType="end"/>
            </w:r>
          </w:hyperlink>
        </w:p>
        <w:p w:rsidR="005D546C" w:rsidRDefault="00DA524F">
          <w:pPr>
            <w:pStyle w:val="1ff2"/>
            <w:tabs>
              <w:tab w:val="right" w:leader="dot" w:pos="9921"/>
            </w:tabs>
          </w:pPr>
          <w:r>
            <w:rPr>
              <w:rStyle w:val="ae"/>
            </w:rPr>
            <w:fldChar w:fldCharType="end"/>
          </w:r>
        </w:p>
      </w:sdtContent>
    </w:sdt>
    <w:p w:rsidR="005D546C" w:rsidRDefault="005D546C"/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5D546C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DA524F" w:rsidP="00DC6D1F">
      <w:pPr>
        <w:pStyle w:val="1"/>
        <w:spacing w:before="0" w:after="0"/>
        <w:jc w:val="both"/>
        <w:rPr>
          <w:color w:val="auto"/>
        </w:rPr>
      </w:pPr>
      <w:bookmarkStart w:id="1" w:name="mail-clipboard-id-4126948220036519528935"/>
      <w:bookmarkStart w:id="2" w:name="_Toc190862596"/>
      <w:bookmarkEnd w:id="1"/>
      <w:r>
        <w:t>Раздел 1. Порядок применения и внесения изменений в правила землепользования и застройки</w:t>
      </w:r>
      <w:bookmarkEnd w:id="2"/>
    </w:p>
    <w:p w:rsidR="005D546C" w:rsidRDefault="005D546C" w:rsidP="00DC6D1F">
      <w:pPr>
        <w:pStyle w:val="affff0"/>
        <w:contextualSpacing/>
        <w:jc w:val="both"/>
        <w:rPr>
          <w:color w:val="auto"/>
        </w:rPr>
      </w:pPr>
    </w:p>
    <w:p w:rsidR="005D546C" w:rsidRDefault="00DA524F" w:rsidP="00DC6D1F">
      <w:pPr>
        <w:pStyle w:val="1"/>
        <w:spacing w:before="0" w:after="0"/>
        <w:jc w:val="both"/>
        <w:rPr>
          <w:color w:val="auto"/>
        </w:rPr>
      </w:pPr>
      <w:bookmarkStart w:id="3" w:name="_Toc190862597"/>
      <w:r>
        <w:t>Статья 1. Основные понятия, используемые в правилах землепользования и застройки</w:t>
      </w:r>
      <w:bookmarkEnd w:id="3"/>
    </w:p>
    <w:p w:rsidR="005D546C" w:rsidRDefault="005D546C" w:rsidP="00DC6D1F">
      <w:pPr>
        <w:pStyle w:val="affff0"/>
        <w:widowControl/>
        <w:jc w:val="both"/>
      </w:pPr>
    </w:p>
    <w:p w:rsidR="005D546C" w:rsidRDefault="00DA524F" w:rsidP="00DC6D1F">
      <w:pPr>
        <w:pStyle w:val="affff0"/>
        <w:widowControl/>
        <w:ind w:firstLine="705"/>
        <w:jc w:val="both"/>
        <w:rPr>
          <w:color w:val="auto"/>
        </w:rPr>
      </w:pPr>
      <w:r>
        <w:t xml:space="preserve">В настоящих правилах землепользования и застройки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муниципального</w:t>
      </w:r>
      <w:r>
        <w:rPr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образования</w:t>
      </w:r>
      <w:r>
        <w:rPr>
          <w:szCs w:val="28"/>
        </w:rPr>
        <w:t xml:space="preserve"> -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Кутуковское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 Спасского муниципального района Рязанской области</w:t>
      </w:r>
      <w:r>
        <w:rPr>
          <w:szCs w:val="28"/>
        </w:rPr>
        <w:t xml:space="preserve"> </w:t>
      </w:r>
      <w:r>
        <w:t>(далее -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5D546C" w:rsidRDefault="005D546C" w:rsidP="00DC6D1F">
      <w:pPr>
        <w:pStyle w:val="affff0"/>
        <w:widowControl/>
      </w:pPr>
    </w:p>
    <w:p w:rsidR="005D546C" w:rsidRDefault="00DA524F" w:rsidP="00DC6D1F">
      <w:pPr>
        <w:pStyle w:val="1"/>
        <w:spacing w:before="0" w:after="0"/>
      </w:pPr>
      <w:bookmarkStart w:id="4" w:name="_Toc190862598"/>
      <w:r>
        <w:t>Статья 2. Положение о регулировании землепользования и застройки</w:t>
      </w:r>
      <w:bookmarkEnd w:id="4"/>
    </w:p>
    <w:p w:rsidR="005D546C" w:rsidRDefault="005D546C" w:rsidP="00DC6D1F">
      <w:pPr>
        <w:pStyle w:val="affff0"/>
        <w:widowControl/>
      </w:pPr>
    </w:p>
    <w:p w:rsidR="005D546C" w:rsidRDefault="00DA524F" w:rsidP="00DC6D1F">
      <w:pPr>
        <w:pStyle w:val="affff0"/>
        <w:widowControl/>
        <w:ind w:firstLine="705"/>
        <w:jc w:val="both"/>
      </w:pPr>
      <w:r>
        <w:rPr>
          <w:shd w:val="clear" w:color="auto" w:fill="FFFFFF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5D546C" w:rsidRDefault="00DA524F">
      <w:pPr>
        <w:pStyle w:val="affff0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исполнительный орган Рязанской области, уполномоченный в сфере градостроительной деятельности.</w:t>
      </w:r>
    </w:p>
    <w:p w:rsidR="005D546C" w:rsidRDefault="00DA524F">
      <w:pPr>
        <w:pStyle w:val="affff0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761B5A" w:rsidRDefault="00761B5A" w:rsidP="00DC6D1F">
      <w:pPr>
        <w:pStyle w:val="affff0"/>
        <w:widowControl/>
        <w:jc w:val="both"/>
        <w:rPr>
          <w:color w:val="F10D0C"/>
        </w:rPr>
      </w:pPr>
    </w:p>
    <w:p w:rsidR="005D546C" w:rsidRDefault="00DA524F" w:rsidP="00DC6D1F">
      <w:pPr>
        <w:pStyle w:val="1"/>
        <w:spacing w:before="0" w:after="0"/>
        <w:jc w:val="both"/>
      </w:pPr>
      <w:bookmarkStart w:id="5" w:name="_Toc190862599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5"/>
    </w:p>
    <w:p w:rsidR="005D546C" w:rsidRDefault="005D546C" w:rsidP="00DC6D1F">
      <w:pPr>
        <w:pStyle w:val="affff0"/>
        <w:widowControl/>
        <w:jc w:val="both"/>
      </w:pPr>
    </w:p>
    <w:p w:rsidR="005D546C" w:rsidRDefault="00DA524F" w:rsidP="00DC6D1F">
      <w:pPr>
        <w:pStyle w:val="affff0"/>
        <w:widowControl/>
        <w:ind w:firstLine="705"/>
        <w:jc w:val="both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5. Физическое или юридическое лицо вправе оспорить в суде решение</w:t>
      </w:r>
      <w:r>
        <w:rPr>
          <w:rFonts w:ascii="Arial;sans-serif" w:hAnsi="Arial;sans-serif"/>
          <w:sz w:val="20"/>
        </w:rPr>
        <w:br/>
      </w:r>
      <w:r>
        <w:t>о предоставлении разреше</w:t>
      </w:r>
      <w:r>
        <w:rPr>
          <w:shd w:val="clear" w:color="auto" w:fill="FFFFFF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предоставлении такого разрешения.</w:t>
      </w:r>
    </w:p>
    <w:p w:rsidR="005D546C" w:rsidRDefault="005D546C" w:rsidP="00DC6D1F">
      <w:pPr>
        <w:pStyle w:val="affff0"/>
        <w:widowControl/>
        <w:rPr>
          <w:color w:val="F10D0C"/>
        </w:rPr>
      </w:pPr>
    </w:p>
    <w:p w:rsidR="005D546C" w:rsidRDefault="00DA524F" w:rsidP="00DC6D1F">
      <w:pPr>
        <w:pStyle w:val="1"/>
        <w:spacing w:before="0" w:after="0"/>
      </w:pPr>
      <w:bookmarkStart w:id="6" w:name="_Toc190862600"/>
      <w:r>
        <w:t>Статья 4. Положение о подготовке документации по планировке территории</w:t>
      </w:r>
      <w:bookmarkEnd w:id="6"/>
    </w:p>
    <w:p w:rsidR="005D546C" w:rsidRDefault="005D546C" w:rsidP="00DC6D1F">
      <w:pPr>
        <w:pStyle w:val="affff0"/>
        <w:widowControl/>
      </w:pPr>
    </w:p>
    <w:p w:rsidR="005D546C" w:rsidRDefault="00DA524F" w:rsidP="00DC6D1F">
      <w:pPr>
        <w:pStyle w:val="affff0"/>
        <w:widowControl/>
        <w:ind w:firstLine="705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shd w:val="clear" w:color="auto" w:fill="FFFFFF"/>
        </w:rPr>
        <w:t xml:space="preserve"> о направлении ее на доработку, внесению изменений в документацию по планировке территории осуществляет исполнительный орган Рязанской области, уполномоченный в сфере градостроительной деятельности.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rPr>
          <w:shd w:val="clear" w:color="auto" w:fill="FFFFFF"/>
        </w:rPr>
        <w:lastRenderedPageBreak/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</w:t>
      </w:r>
      <w:r>
        <w:rPr>
          <w:rFonts w:ascii="Arial;sans-serif" w:hAnsi="Arial;sans-serif"/>
          <w:sz w:val="20"/>
          <w:shd w:val="clear" w:color="auto" w:fill="FFFFFF"/>
        </w:rPr>
        <w:t xml:space="preserve"> </w:t>
      </w:r>
      <w:r>
        <w:rPr>
          <w:shd w:val="clear" w:color="auto" w:fill="FFFFFF"/>
        </w:rPr>
        <w:t>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5D546C" w:rsidRDefault="005D546C" w:rsidP="00DC6D1F">
      <w:pPr>
        <w:pStyle w:val="affff0"/>
        <w:widowControl/>
        <w:rPr>
          <w:color w:val="F10D0C"/>
        </w:rPr>
      </w:pPr>
    </w:p>
    <w:p w:rsidR="005D546C" w:rsidRDefault="00DA524F" w:rsidP="00DC6D1F">
      <w:pPr>
        <w:pStyle w:val="1"/>
        <w:spacing w:before="0" w:after="0"/>
        <w:jc w:val="both"/>
      </w:pPr>
      <w:bookmarkStart w:id="7" w:name="_Toc190862601"/>
      <w: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7"/>
    </w:p>
    <w:p w:rsidR="005D546C" w:rsidRDefault="005D546C" w:rsidP="00DC6D1F">
      <w:pPr>
        <w:pStyle w:val="affff0"/>
        <w:widowControl/>
        <w:jc w:val="both"/>
      </w:pPr>
    </w:p>
    <w:p w:rsidR="005D546C" w:rsidRDefault="00DA524F" w:rsidP="00DC6D1F">
      <w:pPr>
        <w:pStyle w:val="affff0"/>
        <w:widowControl/>
        <w:ind w:firstLine="705"/>
        <w:jc w:val="both"/>
      </w:pPr>
      <w:r>
        <w:rPr>
          <w:shd w:val="clear" w:color="auto" w:fill="FFFFFF"/>
        </w:rPr>
        <w:t>1. Проведение общественных обсуждений или публичных</w:t>
      </w:r>
      <w:r>
        <w:rPr>
          <w:rFonts w:ascii="Arial;sans-serif" w:hAnsi="Arial;sans-serif"/>
          <w:sz w:val="20"/>
        </w:rPr>
        <w:t xml:space="preserve"> </w:t>
      </w:r>
      <w:r>
        <w:t>слушаний по вопросам землепользования и застройки осуществляется в соответствии</w:t>
      </w:r>
      <w:r>
        <w:rPr>
          <w:rFonts w:ascii="Arial;sans-serif" w:hAnsi="Arial;sans-serif"/>
          <w:sz w:val="20"/>
        </w:rPr>
        <w:br/>
      </w:r>
      <w:r>
        <w:t>с Градостроительным кодексом Российской Федерации.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</w:t>
      </w:r>
      <w:r>
        <w:rPr>
          <w:rFonts w:ascii="Arial;sans-serif" w:hAnsi="Arial;sans-serif"/>
          <w:sz w:val="20"/>
        </w:rPr>
        <w:t xml:space="preserve"> </w:t>
      </w:r>
      <w:r>
        <w:t>и муниципальных округах Рязанской области.</w:t>
      </w:r>
      <w:proofErr w:type="gramEnd"/>
    </w:p>
    <w:p w:rsidR="005D546C" w:rsidRDefault="00DA524F" w:rsidP="00DC6D1F">
      <w:pPr>
        <w:pStyle w:val="affff0"/>
        <w:widowControl/>
        <w:ind w:firstLine="70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5D546C" w:rsidRDefault="005D546C" w:rsidP="00DC6D1F">
      <w:pPr>
        <w:pStyle w:val="affff0"/>
        <w:widowControl/>
      </w:pPr>
    </w:p>
    <w:p w:rsidR="005D546C" w:rsidRDefault="00DA524F" w:rsidP="00DC6D1F">
      <w:pPr>
        <w:pStyle w:val="1"/>
        <w:spacing w:before="0" w:after="0"/>
        <w:jc w:val="both"/>
      </w:pPr>
      <w:bookmarkStart w:id="8" w:name="_Toc190862602"/>
      <w:r>
        <w:t>Статья 6. Положение о внесении изменений в правила землепользования и застройки</w:t>
      </w:r>
      <w:bookmarkEnd w:id="8"/>
    </w:p>
    <w:p w:rsidR="005D546C" w:rsidRDefault="005D546C" w:rsidP="00DC6D1F">
      <w:pPr>
        <w:pStyle w:val="affff0"/>
        <w:widowControl/>
        <w:jc w:val="both"/>
      </w:pPr>
    </w:p>
    <w:p w:rsidR="005D546C" w:rsidRDefault="00DA524F" w:rsidP="00DC6D1F">
      <w:pPr>
        <w:pStyle w:val="affff0"/>
        <w:widowControl/>
        <w:ind w:firstLine="705"/>
        <w:jc w:val="both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lastRenderedPageBreak/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городского</w:t>
      </w:r>
      <w:r>
        <w:rPr>
          <w:rFonts w:ascii="Arial;sans-serif" w:hAnsi="Arial;sans-serif"/>
          <w:sz w:val="20"/>
        </w:rPr>
        <w:t xml:space="preserve"> </w:t>
      </w:r>
      <w:r>
        <w:t>округа, муниципального округа, межселенной территории;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</w:t>
      </w:r>
      <w:r>
        <w:rPr>
          <w:rFonts w:ascii="Arial;sans-serif" w:hAnsi="Arial;sans-serif"/>
          <w:sz w:val="20"/>
        </w:rPr>
        <w:t xml:space="preserve"> </w:t>
      </w:r>
      <w:r>
        <w:t>отображенных на карте градостроительного зонирования или на карте зон с особыми условиями использования территорий,</w:t>
      </w:r>
      <w:r>
        <w:rPr>
          <w:rFonts w:ascii="Arial;sans-serif" w:hAnsi="Arial;sans-serif"/>
          <w:sz w:val="20"/>
        </w:rPr>
        <w:t xml:space="preserve"> </w:t>
      </w:r>
      <w:r>
        <w:t>содержащемуся в Едином государственном реестре недвижимости описанию местоположения границ указанных зон, территорий;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rFonts w:ascii="Arial;sans-serif" w:hAnsi="Arial;sans-serif"/>
          <w:sz w:val="20"/>
        </w:rPr>
        <w:br/>
      </w:r>
      <w:r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5D546C" w:rsidRDefault="00DA524F" w:rsidP="00DC6D1F">
      <w:pPr>
        <w:pStyle w:val="affff0"/>
        <w:widowControl/>
        <w:ind w:firstLine="735"/>
        <w:jc w:val="both"/>
      </w:pPr>
      <w:r>
        <w:t>7) принятие решения о комплексном развитии территории;</w:t>
      </w:r>
    </w:p>
    <w:p w:rsidR="005D546C" w:rsidRDefault="00DA524F" w:rsidP="00DC6D1F">
      <w:pPr>
        <w:pStyle w:val="affff0"/>
        <w:widowControl/>
        <w:ind w:firstLine="735"/>
        <w:jc w:val="both"/>
      </w:pPr>
      <w:r>
        <w:t>8) обнаружение мест захоронений погибших при защите Отечества, расположенных в границах муниципальных образований.</w:t>
      </w:r>
    </w:p>
    <w:p w:rsidR="006F0156" w:rsidRDefault="006F0156" w:rsidP="00DC6D1F">
      <w:pPr>
        <w:pStyle w:val="affff0"/>
        <w:widowControl/>
        <w:ind w:firstLine="735"/>
        <w:jc w:val="both"/>
      </w:pPr>
    </w:p>
    <w:p w:rsidR="005D546C" w:rsidRDefault="00DA524F" w:rsidP="00DC6D1F">
      <w:pPr>
        <w:pStyle w:val="1"/>
        <w:spacing w:before="0" w:after="0"/>
      </w:pPr>
      <w:bookmarkStart w:id="9" w:name="_Toc190862603"/>
      <w:r>
        <w:t>Статья 7. Градостроительные планы земельных участков</w:t>
      </w:r>
      <w:bookmarkEnd w:id="9"/>
    </w:p>
    <w:p w:rsidR="005D546C" w:rsidRDefault="005D546C" w:rsidP="00DC6D1F">
      <w:pPr>
        <w:pStyle w:val="affff0"/>
        <w:widowControl/>
      </w:pPr>
    </w:p>
    <w:p w:rsidR="005D546C" w:rsidRDefault="00DA524F" w:rsidP="00DC6D1F">
      <w:pPr>
        <w:pStyle w:val="affff0"/>
        <w:widowControl/>
        <w:ind w:firstLine="705"/>
        <w:jc w:val="both"/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shd w:val="clear" w:color="auto" w:fill="FFFFFF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rPr>
          <w:shd w:val="clear" w:color="auto" w:fill="FFFFFF"/>
        </w:rPr>
        <w:lastRenderedPageBreak/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5D546C" w:rsidRDefault="00DA524F" w:rsidP="00DC6D1F">
      <w:pPr>
        <w:pStyle w:val="affff0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регистрации и выдачи</w:t>
      </w:r>
      <w:proofErr w:type="gramEnd"/>
      <w:r>
        <w:rPr>
          <w:shd w:val="clear" w:color="auto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5D546C" w:rsidRDefault="005D546C" w:rsidP="00DC6D1F">
      <w:pPr>
        <w:pStyle w:val="affff0"/>
        <w:widowControl/>
        <w:rPr>
          <w:color w:val="F10D0C"/>
        </w:rPr>
      </w:pPr>
    </w:p>
    <w:p w:rsidR="005D546C" w:rsidRDefault="00DA524F" w:rsidP="00DC6D1F">
      <w:pPr>
        <w:pStyle w:val="1"/>
        <w:spacing w:before="0" w:after="0"/>
        <w:jc w:val="both"/>
      </w:pPr>
      <w:bookmarkStart w:id="10" w:name="_Toc190862604"/>
      <w:r>
        <w:t>Статья 8. Разрешение на строительство, реконструкцию и ввод объектов капитального строительства в эксплуатацию</w:t>
      </w:r>
      <w:bookmarkEnd w:id="10"/>
    </w:p>
    <w:p w:rsidR="005D546C" w:rsidRDefault="005D546C" w:rsidP="00DC6D1F">
      <w:pPr>
        <w:pStyle w:val="affff0"/>
        <w:widowControl/>
      </w:pPr>
    </w:p>
    <w:p w:rsidR="005D546C" w:rsidRDefault="00DA524F" w:rsidP="00DC6D1F">
      <w:pPr>
        <w:pStyle w:val="affff0"/>
        <w:widowControl/>
        <w:ind w:firstLine="705"/>
        <w:jc w:val="both"/>
      </w:pPr>
      <w:r>
        <w:t>1. Разрешение на строительство, реконструкцию объектов капитального строительства выдается органами местного самоуправления</w:t>
      </w:r>
      <w:r>
        <w:rPr>
          <w:rFonts w:ascii="Arial;sans-serif" w:hAnsi="Arial;sans-serif"/>
          <w:sz w:val="20"/>
        </w:rPr>
        <w:t xml:space="preserve"> </w:t>
      </w:r>
      <w:r>
        <w:t>в соответствии со статьей 51 Градостроительного кодекса Российской Федерации.</w:t>
      </w:r>
    </w:p>
    <w:p w:rsidR="005D546C" w:rsidRDefault="00DA524F" w:rsidP="00DC6D1F">
      <w:pPr>
        <w:pStyle w:val="affff0"/>
        <w:widowControl/>
        <w:ind w:firstLine="735"/>
        <w:jc w:val="both"/>
      </w:pPr>
      <w:r>
        <w:t xml:space="preserve">2. </w:t>
      </w:r>
      <w:proofErr w:type="gramStart"/>
      <w:r>
        <w:t>В соответствии с пунктом 7 статьи 2 Закона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</w:t>
      </w:r>
      <w:proofErr w:type="gramEnd"/>
      <w:r>
        <w:t xml:space="preserve"> инженерных изысканий, выполненных для подготовки такой проектной документации, подлежат экспертизе, отказ в выдаче таких разрешений осуществляет исполнительный орган Рязанской области, уполномоченный в сфере градостроительной деятельности.</w:t>
      </w:r>
    </w:p>
    <w:p w:rsidR="005D546C" w:rsidRDefault="00DA524F" w:rsidP="00DC6D1F">
      <w:pPr>
        <w:pStyle w:val="affff0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5D546C" w:rsidRDefault="00DA524F" w:rsidP="00DC6D1F">
      <w:pPr>
        <w:pStyle w:val="affff0"/>
        <w:widowControl/>
        <w:ind w:firstLine="735"/>
        <w:jc w:val="both"/>
      </w:pPr>
      <w:r>
        <w:lastRenderedPageBreak/>
        <w:t xml:space="preserve">4. </w:t>
      </w:r>
      <w:proofErr w:type="gramStart"/>
      <w: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5D546C" w:rsidRDefault="005D546C" w:rsidP="00DC6D1F">
      <w:pPr>
        <w:pStyle w:val="1"/>
        <w:spacing w:before="0" w:after="0"/>
        <w:contextualSpacing/>
        <w:jc w:val="both"/>
        <w:rPr>
          <w:rFonts w:cs="Times New Roman"/>
        </w:rPr>
      </w:pPr>
    </w:p>
    <w:p w:rsidR="005D546C" w:rsidRDefault="00DA524F" w:rsidP="00BB4FE0">
      <w:pPr>
        <w:pStyle w:val="1"/>
        <w:spacing w:before="0" w:after="0"/>
        <w:contextualSpacing/>
        <w:jc w:val="both"/>
      </w:pPr>
      <w:bookmarkStart w:id="11" w:name="_Toc10"/>
      <w:bookmarkStart w:id="12" w:name="_Toc190862605"/>
      <w:r>
        <w:rPr>
          <w:rFonts w:cs="Times New Roman"/>
        </w:rPr>
        <w:t>Раздел 2. Градостроительные регламенты</w:t>
      </w:r>
      <w:bookmarkEnd w:id="11"/>
      <w:bookmarkEnd w:id="12"/>
    </w:p>
    <w:p w:rsidR="005D546C" w:rsidRDefault="005D546C" w:rsidP="00BB4FE0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BB4FE0">
      <w:pPr>
        <w:pStyle w:val="1"/>
        <w:spacing w:before="0" w:after="0"/>
        <w:contextualSpacing/>
        <w:jc w:val="both"/>
      </w:pPr>
      <w:bookmarkStart w:id="13" w:name="_Toc11"/>
      <w:bookmarkStart w:id="14" w:name="_Toc190862606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3"/>
      <w:bookmarkEnd w:id="14"/>
    </w:p>
    <w:p w:rsidR="005D546C" w:rsidRDefault="005D546C" w:rsidP="00BB4FE0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BB4FE0">
      <w:pPr>
        <w:pStyle w:val="affff0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5D546C" w:rsidRDefault="00DA524F" w:rsidP="00BB4FE0">
      <w:pPr>
        <w:pStyle w:val="affff0"/>
        <w:jc w:val="both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5D546C" w:rsidRDefault="00DA524F" w:rsidP="00BB4FE0">
      <w:pPr>
        <w:pStyle w:val="affff0"/>
        <w:jc w:val="both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5D546C" w:rsidRDefault="00DA524F" w:rsidP="00BB4FE0">
      <w:pPr>
        <w:pStyle w:val="affff0"/>
        <w:jc w:val="both"/>
      </w:pPr>
      <w:r>
        <w:t>4. Градостроительные регламенты установлены с учетом:</w:t>
      </w:r>
    </w:p>
    <w:p w:rsidR="005D546C" w:rsidRDefault="00DA524F" w:rsidP="00BB4FE0">
      <w:pPr>
        <w:pStyle w:val="affff0"/>
        <w:jc w:val="both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5D546C" w:rsidRDefault="00DA524F" w:rsidP="00BB4FE0">
      <w:pPr>
        <w:pStyle w:val="affff0"/>
        <w:jc w:val="both"/>
      </w:pPr>
      <w:r>
        <w:t>2) возможного сочетания в пределах одной территориальной зон</w:t>
      </w:r>
      <w:r>
        <w:rPr>
          <w:rFonts w:eastAsia="Calibri" w:cs="Calibri"/>
          <w:szCs w:val="22"/>
          <w:lang w:eastAsia="zh-CN" w:bidi="ar-SA"/>
        </w:rPr>
        <w:t>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5D546C" w:rsidRDefault="00DA524F" w:rsidP="00BB4FE0">
      <w:pPr>
        <w:pStyle w:val="affff0"/>
        <w:jc w:val="both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5D546C" w:rsidRDefault="00DA524F" w:rsidP="00BB4FE0">
      <w:pPr>
        <w:pStyle w:val="affff0"/>
        <w:jc w:val="both"/>
      </w:pPr>
      <w:r>
        <w:rPr>
          <w:szCs w:val="28"/>
        </w:rPr>
        <w:t>4) видов территориальных зон;</w:t>
      </w:r>
    </w:p>
    <w:p w:rsidR="005D546C" w:rsidRDefault="00DA524F" w:rsidP="00BB4FE0">
      <w:pPr>
        <w:pStyle w:val="affff0"/>
        <w:jc w:val="both"/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5D546C" w:rsidRDefault="00DA524F" w:rsidP="00BB4FE0">
      <w:pPr>
        <w:pStyle w:val="affff0"/>
        <w:jc w:val="both"/>
      </w:pPr>
      <w:r>
        <w:rPr>
          <w:szCs w:val="28"/>
        </w:rPr>
        <w:lastRenderedPageBreak/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5D546C" w:rsidRDefault="00DA524F" w:rsidP="00BB4FE0">
      <w:pPr>
        <w:pStyle w:val="affff0"/>
        <w:jc w:val="both"/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5D546C" w:rsidRDefault="00DA524F" w:rsidP="00BB4FE0">
      <w:pPr>
        <w:pStyle w:val="affff0"/>
        <w:jc w:val="both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5D546C" w:rsidRDefault="00DA524F" w:rsidP="00BB4FE0">
      <w:pPr>
        <w:pStyle w:val="affff0"/>
        <w:jc w:val="both"/>
      </w:pPr>
      <w:r>
        <w:t>2) в границах территорий общего пользования;</w:t>
      </w:r>
    </w:p>
    <w:p w:rsidR="005D546C" w:rsidRDefault="00DA524F" w:rsidP="00BB4FE0">
      <w:pPr>
        <w:pStyle w:val="affff0"/>
        <w:jc w:val="both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5D546C" w:rsidRDefault="00DA524F" w:rsidP="00BB4FE0">
      <w:pPr>
        <w:pStyle w:val="affff0"/>
        <w:jc w:val="both"/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5D546C" w:rsidRDefault="005D546C" w:rsidP="00BB4FE0">
      <w:pPr>
        <w:pStyle w:val="affff0"/>
        <w:jc w:val="both"/>
        <w:rPr>
          <w:color w:val="F10D0C"/>
        </w:rPr>
      </w:pPr>
    </w:p>
    <w:p w:rsidR="005D546C" w:rsidRDefault="00DA524F" w:rsidP="00BB4FE0">
      <w:pPr>
        <w:pStyle w:val="1"/>
        <w:spacing w:before="0" w:after="0"/>
        <w:contextualSpacing/>
        <w:jc w:val="both"/>
      </w:pPr>
      <w:bookmarkStart w:id="15" w:name="_Toc12"/>
      <w:bookmarkStart w:id="16" w:name="_Toc190862607"/>
      <w:r>
        <w:rPr>
          <w:rFonts w:cs="Times New Roman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15"/>
      <w:bookmarkEnd w:id="16"/>
    </w:p>
    <w:p w:rsidR="005D546C" w:rsidRDefault="005D546C" w:rsidP="00BB4FE0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BB4FE0">
      <w:pPr>
        <w:pStyle w:val="affff0"/>
        <w:jc w:val="both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eastAsia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eastAsia="Times New Roman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Кутуковское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сельское поселение Спасского муниципального района Рязанской области</w:t>
      </w:r>
      <w:r>
        <w:rPr>
          <w:rFonts w:eastAsia="Times New Roman"/>
          <w:spacing w:val="5"/>
          <w:szCs w:val="28"/>
        </w:rPr>
        <w:t xml:space="preserve"> установлены следующие виды территориальных зон, представленные в таблице </w:t>
      </w:r>
      <w:r w:rsidRPr="005B5326">
        <w:rPr>
          <w:rFonts w:eastAsia="Times New Roman"/>
          <w:spacing w:val="5"/>
          <w:szCs w:val="28"/>
        </w:rPr>
        <w:t>10.</w:t>
      </w:r>
      <w:r>
        <w:rPr>
          <w:rFonts w:eastAsia="Times New Roman" w:cs="Calibri"/>
          <w:spacing w:val="5"/>
          <w:szCs w:val="28"/>
          <w:lang w:eastAsia="zh-CN" w:bidi="ar-SA"/>
        </w:rPr>
        <w:t>1</w:t>
      </w:r>
      <w:r>
        <w:rPr>
          <w:rFonts w:eastAsia="Times New Roman"/>
          <w:spacing w:val="5"/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5D546C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ind w:left="0"/>
            </w:pPr>
            <w:r>
              <w:t>Обозначение</w:t>
            </w:r>
          </w:p>
          <w:p w:rsidR="005D546C" w:rsidRDefault="00DA524F">
            <w:pPr>
              <w:pStyle w:val="affffb"/>
              <w:ind w:left="0"/>
            </w:pPr>
            <w:r>
              <w:t>территориальной</w:t>
            </w:r>
          </w:p>
          <w:p w:rsidR="005D546C" w:rsidRDefault="00DA524F">
            <w:pPr>
              <w:pStyle w:val="affffb"/>
              <w:ind w:left="0"/>
            </w:pPr>
            <w: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ind w:left="0"/>
            </w:pPr>
            <w:r>
              <w:t xml:space="preserve">Наименование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(код) </w:t>
            </w:r>
            <w:r>
              <w:t>вид</w:t>
            </w:r>
            <w:r>
              <w:rPr>
                <w:rFonts w:eastAsia="Calibri" w:cs="Calibri"/>
                <w:szCs w:val="22"/>
                <w:lang w:eastAsia="zh-CN" w:bidi="ar-SA"/>
              </w:rPr>
              <w:t>а</w:t>
            </w:r>
          </w:p>
          <w:p w:rsidR="005D546C" w:rsidRDefault="00DA524F">
            <w:pPr>
              <w:pStyle w:val="affffb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территориальной з</w:t>
            </w:r>
            <w:r>
              <w:t>оны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4215" cy="308610"/>
                      <wp:effectExtent l="5080" t="5715" r="5080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1" path="m0,0l-2147483645,0l-2147483645,-2147483646l0,-2147483646xe" fillcolor="#ff6450" stroked="t" o:allowincell="f" style="position:absolute;margin-left:35.35pt;margin-top:3.75pt;width:55.4pt;height:24.25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4215" cy="30861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35.35pt;margin-top:3.75pt;width:55.45pt;height:24.3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Жилая зона</w:t>
            </w:r>
            <w:r>
              <w:t xml:space="preserve"> (1)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rPr>
                <w:color w:val="auto"/>
              </w:rPr>
            </w:pP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5715" distB="4445" distL="5715" distR="4445" simplePos="0" relativeHeight="37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58190" cy="384810"/>
                      <wp:effectExtent l="5715" t="5715" r="4445" b="4445"/>
                      <wp:wrapNone/>
                      <wp:docPr id="4" name="Врезка4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60" cy="38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_1" path="m0,0l-2147483645,0l-2147483645,-2147483646l0,-2147483646xe" fillcolor="#a427a8" stroked="t" o:allowincell="f" style="position:absolute;margin-left:36.65pt;margin-top:3.1pt;width:59.65pt;height:30.25pt;mso-wrap-style:none;v-text-anchor:middle">
                      <v:fill o:detectmouseclick="t" type="solid" color2="#5bd857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58190" cy="384810"/>
                      <wp:effectExtent l="0" t="0" r="0" b="0"/>
                      <wp:wrapNone/>
                      <wp:docPr id="5" name="Врезка2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60" cy="384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2" o:spid="_x0000_s1027" style="position:absolute;left:0;text-align:left;margin-left:36.65pt;margin-top:3.1pt;width:59.7pt;height:30.3pt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2.1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t>Многофункциональная общественно-деловая зона</w:t>
            </w:r>
            <w:r>
              <w:rPr>
                <w:color w:val="auto"/>
              </w:rPr>
              <w:t xml:space="preserve"> (2.1)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15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4850" cy="309245"/>
                      <wp:effectExtent l="5080" t="5715" r="5080" b="4445"/>
                      <wp:wrapNone/>
                      <wp:docPr id="7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8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_0" path="m0,0l-2147483645,0l-2147483645,-2147483646l0,-2147483646xe" fillcolor="#ca7af5" stroked="t" o:allowincell="f" style="position:absolute;margin-left:36.55pt;margin-top:4.55pt;width:55.45pt;height:24.3pt;mso-wrap-style:none;v-text-anchor:middle">
                      <v:fill o:detectmouseclick="t" type="solid" color2="#35850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4850" cy="309245"/>
                      <wp:effectExtent l="0" t="0" r="0" b="0"/>
                      <wp:wrapNone/>
                      <wp:docPr id="8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80" cy="30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0" path="m0,0l-2147483645,0l-2147483645,-2147483646l0,-2147483646xe" stroked="f" o:allowincell="f" style="position:absolute;margin-left:36.55pt;margin-top:4.55pt;width:55.45pt;height:24.3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4850" cy="309245"/>
                      <wp:effectExtent l="0" t="0" r="0" b="0"/>
                      <wp:wrapNone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80" cy="30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" o:spid="_x0000_s1028" style="position:absolute;left:0;text-align:left;margin-left:36.55pt;margin-top:4.55pt;width:55.5pt;height:24.3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t>Зона специализированной общественной застройки (2.2)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080" distB="5080" distL="5080" distR="5080" simplePos="0" relativeHeight="24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34060" cy="360680"/>
                      <wp:effectExtent l="5080" t="5080" r="5080" b="5080"/>
                      <wp:wrapNone/>
                      <wp:docPr id="11" name="Врезка4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404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2.3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_ 1" o:spid="_x0000_s1029" style="position:absolute;left:0;text-align:left;margin-left:36.65pt;margin-top:3.1pt;width:57.8pt;height:28.4pt;z-index: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" o:allowincell="f" fillcolor="#780000">
                      <v:stroke joinstyle="round"/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2.3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ind w:left="57"/>
              <w:jc w:val="left"/>
            </w:pPr>
            <w:r>
              <w:t>Зона исторической застройки (2.3)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rPr>
                <w:color w:val="auto"/>
              </w:rPr>
            </w:pP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40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55015" cy="377190"/>
                      <wp:effectExtent l="5080" t="5715" r="5080" b="4445"/>
                      <wp:wrapNone/>
                      <wp:docPr id="13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920" cy="37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 7" path="m0,0l-2147483645,0l-2147483645,-2147483646l0,-2147483646xe" fillcolor="#895a44" stroked="t" o:allowincell="f" style="position:absolute;margin-left:35.95pt;margin-top:3.15pt;width:59.4pt;height:29.65pt;mso-wrap-style:none;v-text-anchor:middle">
                      <v:fill o:detectmouseclick="t" type="solid" color2="#76a5b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55015" cy="377190"/>
                      <wp:effectExtent l="0" t="0" r="0" b="0"/>
                      <wp:wrapNone/>
                      <wp:docPr id="14" name="Врез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92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 5" o:spid="_x0000_s1030" style="position:absolute;left:0;text-align:left;margin-left:35.95pt;margin-top:3.15pt;width:59.45pt;height:29.7pt;z-index: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t>Производственная зона (3.1)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rPr>
                <w:color w:val="auto"/>
              </w:rPr>
            </w:pP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19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8820" cy="323215"/>
                      <wp:effectExtent l="5080" t="5715" r="5080" b="4445"/>
                      <wp:wrapNone/>
                      <wp:docPr id="16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920" cy="323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 1" path="m0,0l-2147483645,0l-2147483645,-2147483646l0,-2147483646xe" fillcolor="#bd9684" stroked="t" o:allowincell="f" style="position:absolute;margin-left:36pt;margin-top:5.1pt;width:56.55pt;height:25.4pt;mso-wrap-style:none;v-text-anchor:middle">
                      <v:fill o:detectmouseclick="t" type="solid" color2="#42697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8820" cy="323215"/>
                      <wp:effectExtent l="0" t="0" r="0" b="0"/>
                      <wp:wrapNone/>
                      <wp:docPr id="17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920" cy="323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" path="m0,0l-2147483645,0l-2147483645,-2147483646l0,-2147483646xe" stroked="f" o:allowincell="f" style="position:absolute;margin-left:36pt;margin-top:5.1pt;width:56.55pt;height:25.4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8820" cy="323215"/>
                      <wp:effectExtent l="0" t="0" r="0" b="0"/>
                      <wp:wrapNone/>
                      <wp:docPr id="18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920" cy="323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5" path="m0,0l-2147483645,0l-2147483645,-2147483646l0,-2147483646xe" stroked="f" o:allowincell="f" style="position:absolute;margin-left:36pt;margin-top:5.1pt;width:56.55pt;height:25.4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8820" cy="323215"/>
                      <wp:effectExtent l="0" t="0" r="0" b="0"/>
                      <wp:wrapNone/>
                      <wp:docPr id="19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920" cy="323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3.2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5" o:spid="_x0000_s1031" style="position:absolute;left:0;text-align:left;margin-left:36pt;margin-top:5.1pt;width:56.6pt;height:25.4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3.2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 (3.2)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rPr>
                <w:color w:val="auto"/>
              </w:rPr>
            </w:pP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43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55015" cy="377190"/>
                      <wp:effectExtent l="5080" t="5715" r="5080" b="4445"/>
                      <wp:wrapNone/>
                      <wp:docPr id="21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920" cy="37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 9" path="m0,0l-2147483645,0l-2147483645,-2147483646l0,-2147483646xe" fillcolor="#636382" stroked="t" o:allowincell="f" style="position:absolute;margin-left:35.75pt;margin-top:2.45pt;width:59.4pt;height:29.65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55015" cy="377190"/>
                      <wp:effectExtent l="0" t="0" r="0" b="0"/>
                      <wp:wrapNone/>
                      <wp:docPr id="22" name="Врез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92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 6" o:spid="_x0000_s1032" style="position:absolute;left:0;text-align:left;margin-left:35.75pt;margin-top:2.45pt;width:59.45pt;height:29.7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t>Зона инженерной инфраструктуры (3.3)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rPr>
                <w:color w:val="auto"/>
              </w:rPr>
            </w:pPr>
            <w:r>
              <w:rPr>
                <w:noProof/>
                <w:color w:val="auto"/>
                <w:lang w:eastAsia="ru-RU" w:bidi="ar-SA"/>
              </w:rPr>
              <w:lastRenderedPageBreak/>
              <mc:AlternateContent>
                <mc:Choice Requires="wps">
                  <w:drawing>
                    <wp:anchor distT="5715" distB="4445" distL="5080" distR="5080" simplePos="0" relativeHeight="46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31750</wp:posOffset>
                      </wp:positionV>
                      <wp:extent cx="755015" cy="377190"/>
                      <wp:effectExtent l="5080" t="5715" r="5080" b="4445"/>
                      <wp:wrapNone/>
                      <wp:docPr id="24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920" cy="37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 10" path="m0,0l-2147483645,0l-2147483645,-2147483646l0,-2147483646xe" fillcolor="#006a91" stroked="t" o:allowincell="f" style="position:absolute;margin-left:35.2pt;margin-top:2.5pt;width:59.4pt;height:29.65pt;mso-wrap-style:none;v-text-anchor:middle">
                      <v:fill o:detectmouseclick="t" type="solid" color2="#ff956e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31750</wp:posOffset>
                      </wp:positionV>
                      <wp:extent cx="755015" cy="377190"/>
                      <wp:effectExtent l="0" t="0" r="0" b="0"/>
                      <wp:wrapNone/>
                      <wp:docPr id="25" name="Врез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92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 7" o:spid="_x0000_s1033" style="position:absolute;left:0;text-align:left;margin-left:35.2pt;margin-top:2.5pt;width:59.45pt;height:29.7pt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rPr>
                <w:rFonts w:eastAsia="Calibri" w:cs="Calibri"/>
                <w:lang w:eastAsia="zh-CN" w:bidi="ar-SA"/>
              </w:rPr>
              <w:t>Зона транспортной инфраструктуры.</w:t>
            </w:r>
            <w:r>
              <w:t xml:space="preserve"> (3.4)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2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4215" cy="308610"/>
                      <wp:effectExtent l="5080" t="5715" r="5080" b="4445"/>
                      <wp:wrapNone/>
                      <wp:docPr id="27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" path="m0,0l-2147483645,0l-2147483645,-2147483646l0,-2147483646xe" fillcolor="#c0c000" stroked="t" o:allowincell="f" style="position:absolute;margin-left:34.85pt;margin-top:5.1pt;width:55.4pt;height:24.25pt;mso-wrap-style:none;v-text-anchor:middle">
                      <v:fill o:detectmouseclick="t" type="solid" color2="#3f3ff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4215" cy="308610"/>
                      <wp:effectExtent l="0" t="0" r="0" b="0"/>
                      <wp:wrapNone/>
                      <wp:docPr id="28" name="Врез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 1" path="m0,0l-2147483645,0l-2147483645,-2147483646l0,-2147483646xe" stroked="f" o:allowincell="f" style="position:absolute;margin-left:34.85pt;margin-top:5.1pt;width:55.4pt;height:24.2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4215" cy="308610"/>
                      <wp:effectExtent l="0" t="0" r="0" b="0"/>
                      <wp:wrapNone/>
                      <wp:docPr id="29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" o:spid="_x0000_s1034" style="position:absolute;left:0;text-align:left;margin-left:34.85pt;margin-top:5.1pt;width:55.45pt;height:24.3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t>Производственная зона сельскохозяйственных предприятий (4.4)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32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4215" cy="308610"/>
                      <wp:effectExtent l="5080" t="5715" r="5080" b="4445"/>
                      <wp:wrapNone/>
                      <wp:docPr id="31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 2" path="m0,0l-2147483645,0l-2147483645,-2147483646l0,-2147483646xe" fillcolor="#cdaa66" stroked="t" o:allowincell="f" style="position:absolute;margin-left:34.85pt;margin-top:4.55pt;width:55.4pt;height:24.25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4215" cy="308610"/>
                      <wp:effectExtent l="0" t="0" r="0" b="0"/>
                      <wp:wrapNone/>
                      <wp:docPr id="32" name="Врез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 3" path="m0,0l-2147483645,0l-2147483645,-2147483646l0,-2147483646xe" stroked="f" o:allowincell="f" style="position:absolute;margin-left:34.85pt;margin-top:4.55pt;width:55.4pt;height:24.2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4215" cy="308610"/>
                      <wp:effectExtent l="0" t="0" r="0" b="0"/>
                      <wp:wrapNone/>
                      <wp:docPr id="33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7_0" path="m0,0l-2147483645,0l-2147483645,-2147483646l0,-2147483646xe" stroked="f" o:allowincell="f" style="position:absolute;margin-left:34.85pt;margin-top:4.55pt;width:55.4pt;height:24.2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4215" cy="308610"/>
                      <wp:effectExtent l="0" t="0" r="0" b="0"/>
                      <wp:wrapNone/>
                      <wp:docPr id="34" name="Врез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 4" o:spid="_x0000_s1035" style="position:absolute;left:0;text-align:left;margin-left:34.85pt;margin-top:4.55pt;width:55.45pt;height:24.3pt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t>Иная зона сельскохозяйственного назначения (4.5)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49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57555" cy="378460"/>
                      <wp:effectExtent l="5080" t="5715" r="5080" b="4445"/>
                      <wp:wrapNone/>
                      <wp:docPr id="36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440" cy="37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2" path="m0,0l-2147483645,0l-2147483645,-2147483646l0,-2147483646xe" fillcolor="#00ffc5" stroked="t" o:allowincell="f" style="position:absolute;margin-left:35pt;margin-top:3.05pt;width:59.6pt;height:29.75pt;mso-wrap-style:none;v-text-anchor:middle">
                      <v:fill o:detectmouseclick="t" type="solid" color2="#ff00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57555" cy="378460"/>
                      <wp:effectExtent l="0" t="0" r="0" b="0"/>
                      <wp:wrapNone/>
                      <wp:docPr id="37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44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9" path="m0,0l-2147483645,0l-2147483645,-2147483646l0,-2147483646xe" stroked="f" o:allowincell="f" style="position:absolute;margin-left:35pt;margin-top:3.05pt;width:59.6pt;height:29.7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57555" cy="378460"/>
                      <wp:effectExtent l="0" t="0" r="0" b="0"/>
                      <wp:wrapNone/>
                      <wp:docPr id="3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440" cy="378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6" o:spid="_x0000_s1036" style="position:absolute;left:0;text-align:left;margin-left:35pt;margin-top:3.05pt;width:59.65pt;height:29.8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5.1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</w:rPr>
              <w:t>с</w: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t>Зона озелененных территорий общего</w:t>
            </w:r>
          </w:p>
          <w:p w:rsidR="005D546C" w:rsidRDefault="00DA524F">
            <w:pPr>
              <w:pStyle w:val="affffb"/>
              <w:jc w:val="left"/>
            </w:pPr>
            <w:r>
              <w:t>пользования (лесопарки, парки, сады, скверы, бульвары, городские леса) (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5.1</w:t>
            </w:r>
            <w:r>
              <w:t>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080" distB="5080" distL="5715" distR="4445" simplePos="0" relativeHeight="26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32155" cy="353060"/>
                      <wp:effectExtent l="5715" t="5080" r="4445" b="5080"/>
                      <wp:wrapNone/>
                      <wp:docPr id="40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240" cy="35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1" o:spid="_x0000_s1037" style="position:absolute;left:0;text-align:left;margin-left:35pt;margin-top:3.05pt;width:57.65pt;height:27.8pt;z-index:26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" o:allowincell="f" fillcolor="#69b366">
                      <v:stroke joinstyle="round"/>
                      <v:textbox>
                        <w:txbxContent>
                          <w:p w:rsidR="008077F0" w:rsidRDefault="008077F0">
                            <w:pPr>
                              <w:pStyle w:val="affffd"/>
                              <w:rPr>
                                <w:rFonts w:cs="Times New Roman"/>
                              </w:rPr>
                            </w:pPr>
                            <w: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spacing w:before="0" w:after="0"/>
              <w:ind w:left="57"/>
              <w:jc w:val="left"/>
              <w:textAlignment w:val="baseline"/>
            </w:pPr>
            <w:r>
              <w:t>Зона озелененных территорий специального назначения (5.6)</w:t>
            </w:r>
          </w:p>
        </w:tc>
      </w:tr>
      <w:tr w:rsidR="005D546C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215" cy="308610"/>
                      <wp:effectExtent l="5080" t="5715" r="5080" b="4445"/>
                      <wp:wrapNone/>
                      <wp:docPr id="4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0" path="m0,0l-2147483645,0l-2147483645,-2147483646l0,-2147483646xe" fillcolor="#305000" stroked="t" o:allowincell="f" style="position:absolute;margin-left:35.15pt;margin-top:4.8pt;width:55.4pt;height:24.25pt;mso-wrap-style:none;v-text-anchor:middle">
                      <v:fill o:detectmouseclick="t" type="solid" color2="#cfaff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215" cy="308610"/>
                      <wp:effectExtent l="0" t="0" r="0" b="0"/>
                      <wp:wrapNone/>
                      <wp:docPr id="43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6" o:spid="_x0000_s1038" style="position:absolute;left:0;text-align:left;margin-left:35.15pt;margin-top:4.8pt;width:55.45pt;height:24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</w:pPr>
                            <w: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D546C" w:rsidRDefault="00DA524F">
            <w:pPr>
              <w:pStyle w:val="affffb"/>
              <w:jc w:val="left"/>
            </w:pPr>
            <w:r>
              <w:t>Зона кладбищ (6.1)</w:t>
            </w:r>
          </w:p>
        </w:tc>
      </w:tr>
    </w:tbl>
    <w:p w:rsidR="005D546C" w:rsidRDefault="005D546C">
      <w:pPr>
        <w:pStyle w:val="affff0"/>
        <w:rPr>
          <w:color w:val="F10D0C"/>
        </w:rPr>
      </w:pPr>
    </w:p>
    <w:p w:rsidR="005D546C" w:rsidRDefault="00DA524F" w:rsidP="00BB4FE0">
      <w:pPr>
        <w:pStyle w:val="1"/>
        <w:spacing w:before="0" w:after="0"/>
        <w:contextualSpacing/>
        <w:jc w:val="both"/>
      </w:pPr>
      <w:bookmarkStart w:id="17" w:name="_Toc13"/>
      <w:bookmarkStart w:id="18" w:name="_Toc190862608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7"/>
      <w:bookmarkEnd w:id="18"/>
    </w:p>
    <w:p w:rsidR="005D546C" w:rsidRDefault="005D546C" w:rsidP="00BB4FE0">
      <w:pPr>
        <w:pStyle w:val="affff0"/>
        <w:jc w:val="both"/>
      </w:pPr>
    </w:p>
    <w:p w:rsidR="005D546C" w:rsidRDefault="00DA524F" w:rsidP="00BB4FE0">
      <w:pPr>
        <w:pStyle w:val="affff0"/>
        <w:jc w:val="both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5D546C" w:rsidRDefault="00DA524F" w:rsidP="00BB4FE0">
      <w:pPr>
        <w:pStyle w:val="affff0"/>
        <w:jc w:val="both"/>
      </w:pPr>
      <w:r>
        <w:t>1) основные виды разрешенного использования;</w:t>
      </w:r>
    </w:p>
    <w:p w:rsidR="005D546C" w:rsidRDefault="00DA524F" w:rsidP="00BB4FE0">
      <w:pPr>
        <w:pStyle w:val="affff0"/>
        <w:jc w:val="both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5D546C" w:rsidRDefault="00DA524F" w:rsidP="00BB4FE0">
      <w:pPr>
        <w:pStyle w:val="affff0"/>
        <w:jc w:val="both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5D546C" w:rsidRDefault="00DA524F" w:rsidP="00BB4FE0">
      <w:pPr>
        <w:pStyle w:val="affff0"/>
        <w:jc w:val="both"/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выработке государственной политики и нормативному регулированию в сфере земельных отношений.</w:t>
      </w:r>
    </w:p>
    <w:p w:rsidR="005D546C" w:rsidRDefault="00DA524F" w:rsidP="00BB4FE0">
      <w:pPr>
        <w:pStyle w:val="affff0"/>
        <w:jc w:val="both"/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5D546C" w:rsidRDefault="00DA524F" w:rsidP="00BB4FE0">
      <w:pPr>
        <w:pStyle w:val="affff0"/>
        <w:jc w:val="both"/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5D546C" w:rsidRDefault="00DA524F" w:rsidP="00BB4FE0">
      <w:pPr>
        <w:pStyle w:val="affff0"/>
        <w:jc w:val="both"/>
      </w:pPr>
      <w:r>
        <w:rPr>
          <w:rFonts w:eastAsia="Times New Roman" w:cs="Times New Roman"/>
          <w:spacing w:val="2"/>
          <w:szCs w:val="28"/>
          <w:lang w:eastAsia="ru-RU" w:bidi="ar-SA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</w:t>
      </w:r>
      <w:r>
        <w:rPr>
          <w:rFonts w:eastAsia="Times New Roman" w:cs="Times New Roman"/>
          <w:spacing w:val="2"/>
          <w:szCs w:val="28"/>
          <w:lang w:eastAsia="ru-RU" w:bidi="ar-SA"/>
        </w:rPr>
        <w:lastRenderedPageBreak/>
        <w:t>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5D546C" w:rsidRDefault="00DA524F" w:rsidP="00BB4FE0">
      <w:pPr>
        <w:pStyle w:val="affff0"/>
        <w:jc w:val="both"/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5D546C" w:rsidRDefault="00DA524F" w:rsidP="00BB4FE0">
      <w:pPr>
        <w:pStyle w:val="affff0"/>
        <w:jc w:val="both"/>
      </w:pPr>
      <w:r>
        <w:rPr>
          <w:rFonts w:eastAsia="Times New Roman" w:cs="Times New Roman"/>
          <w:spacing w:val="2"/>
          <w:szCs w:val="28"/>
          <w:lang w:eastAsia="ru-RU" w:bidi="ar-SA"/>
        </w:rPr>
        <w:t>7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  <w:lang w:eastAsia="ru-RU"/>
        </w:rPr>
        <w:t xml:space="preserve">редельные </w:t>
      </w:r>
      <w:r>
        <w:rPr>
          <w:rFonts w:eastAsia="Times New Roman" w:cs="Times New Roman"/>
          <w:szCs w:val="28"/>
          <w:lang w:eastAsia="ru-RU"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eastAsia="ru-RU" w:bidi="ar-SA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eastAsia="ru-RU"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  <w:lang w:eastAsia="ru-RU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eastAsia="ru-RU"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  <w:lang w:eastAsia="ru-RU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eastAsia="ru-RU" w:bidi="ar-SA"/>
        </w:rPr>
        <w:t>правил землепользования и застройки.</w:t>
      </w:r>
    </w:p>
    <w:p w:rsidR="005D546C" w:rsidRDefault="00DA524F" w:rsidP="00BB4FE0">
      <w:pPr>
        <w:pStyle w:val="affff0"/>
        <w:jc w:val="both"/>
      </w:pPr>
      <w:r>
        <w:rPr>
          <w:rFonts w:eastAsia="Times New Roman" w:cs="Times New Roman"/>
          <w:spacing w:val="2"/>
          <w:szCs w:val="28"/>
          <w:lang w:eastAsia="ru-RU"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  <w:lang w:eastAsia="ru-RU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5D546C" w:rsidRDefault="00DA524F" w:rsidP="00BB4FE0">
      <w:pPr>
        <w:pStyle w:val="affff0"/>
        <w:jc w:val="both"/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5D546C" w:rsidRDefault="00DA524F" w:rsidP="00BB4FE0">
      <w:pPr>
        <w:pStyle w:val="affff0"/>
        <w:jc w:val="both"/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5D546C" w:rsidRDefault="00DA524F" w:rsidP="00BB4FE0">
      <w:pPr>
        <w:pStyle w:val="affff0"/>
        <w:jc w:val="both"/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5D546C" w:rsidRDefault="00DA524F" w:rsidP="00BB4FE0">
      <w:pPr>
        <w:pStyle w:val="affff0"/>
        <w:jc w:val="both"/>
      </w:pPr>
      <w:r>
        <w:rPr>
          <w:rFonts w:eastAsia="Calibri" w:cs="Calibri"/>
          <w:szCs w:val="28"/>
          <w:lang w:eastAsia="zh-CN" w:bidi="ar-SA"/>
        </w:rPr>
        <w:lastRenderedPageBreak/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5D546C" w:rsidRDefault="00DA524F" w:rsidP="00BB4FE0">
      <w:pPr>
        <w:pStyle w:val="affff0"/>
        <w:jc w:val="both"/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5D546C" w:rsidRDefault="005D546C" w:rsidP="00BB4FE0">
      <w:pPr>
        <w:pStyle w:val="affff0"/>
        <w:jc w:val="both"/>
        <w:rPr>
          <w:color w:val="F10D0C"/>
        </w:rPr>
      </w:pPr>
    </w:p>
    <w:p w:rsidR="005D546C" w:rsidRDefault="00DA524F" w:rsidP="00BB4FE0">
      <w:pPr>
        <w:pStyle w:val="1"/>
        <w:spacing w:before="0" w:after="0"/>
        <w:contextualSpacing/>
        <w:jc w:val="both"/>
      </w:pPr>
      <w:bookmarkStart w:id="19" w:name="_Toc14"/>
      <w:bookmarkStart w:id="20" w:name="_Toc190862609"/>
      <w:r>
        <w:rPr>
          <w:rFonts w:cs="Times New Roman"/>
        </w:rPr>
        <w:t>Статья 11.1. Жилая зона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19"/>
      <w:bookmarkEnd w:id="20"/>
    </w:p>
    <w:p w:rsidR="005D546C" w:rsidRDefault="005D546C" w:rsidP="00BB4FE0">
      <w:pPr>
        <w:pStyle w:val="affff0"/>
        <w:jc w:val="both"/>
        <w:rPr>
          <w:color w:val="F10D0C"/>
        </w:rPr>
      </w:pPr>
    </w:p>
    <w:p w:rsidR="005D546C" w:rsidRDefault="00DA524F" w:rsidP="00BB4FE0">
      <w:pPr>
        <w:pStyle w:val="affff0"/>
        <w:jc w:val="both"/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 xml:space="preserve">Жилая зона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kern w:val="2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5D546C" w:rsidRDefault="00DA524F" w:rsidP="00BB4FE0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1.1</w:t>
      </w:r>
      <w:r>
        <w:rPr>
          <w:rFonts w:cs="Times New Roman"/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A37B2">
            <w:pPr>
              <w:pStyle w:val="affffb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A37B2">
            <w:pPr>
              <w:pStyle w:val="affffb"/>
              <w:spacing w:before="0" w:after="0"/>
            </w:pPr>
            <w:r>
              <w:t>Наименование вида</w:t>
            </w:r>
          </w:p>
          <w:p w:rsidR="005D546C" w:rsidRDefault="00DA524F" w:rsidP="00EA37B2">
            <w:pPr>
              <w:pStyle w:val="affffb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2.1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</w:tr>
      <w:tr w:rsidR="005D546C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2.2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2.3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3.1.1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3.1.2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3.2.3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3.3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3.4.1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3.5.1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3.6.1</w:t>
            </w:r>
          </w:p>
        </w:tc>
      </w:tr>
      <w:tr w:rsidR="005D546C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3.8.1</w:t>
            </w:r>
          </w:p>
        </w:tc>
      </w:tr>
      <w:tr w:rsidR="005D546C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57"/>
            </w:pPr>
            <w:r>
              <w:t>3.9.1</w:t>
            </w:r>
          </w:p>
        </w:tc>
      </w:tr>
      <w:tr w:rsidR="005D546C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4.4</w:t>
            </w:r>
          </w:p>
        </w:tc>
      </w:tr>
      <w:tr w:rsidR="005D546C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5.1.2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5.1.3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8.3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12.0</w:t>
            </w:r>
          </w:p>
        </w:tc>
      </w:tr>
      <w:tr w:rsidR="005D546C">
        <w:trPr>
          <w:trHeight w:val="2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</w:tbl>
    <w:p w:rsidR="005D546C" w:rsidRDefault="005D546C" w:rsidP="00EA37B2">
      <w:pPr>
        <w:pStyle w:val="affff0"/>
      </w:pPr>
    </w:p>
    <w:p w:rsidR="006F0156" w:rsidRDefault="006F0156" w:rsidP="00EA37B2">
      <w:pPr>
        <w:pStyle w:val="affff0"/>
        <w:jc w:val="both"/>
        <w:rPr>
          <w:rFonts w:eastAsia="Times New Roman" w:cs="Times New Roman"/>
          <w:szCs w:val="28"/>
          <w:lang w:eastAsia="ru-RU"/>
        </w:rPr>
      </w:pPr>
    </w:p>
    <w:p w:rsidR="005D546C" w:rsidRDefault="00DA524F" w:rsidP="00EA37B2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 w:bidi="ar-SA"/>
        </w:rPr>
        <w:t>жилой зоне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11.1.2</w:t>
      </w:r>
      <w:r>
        <w:rPr>
          <w:rFonts w:cs="Times New Roman"/>
          <w:szCs w:val="28"/>
        </w:rPr>
        <w:t>.</w:t>
      </w:r>
    </w:p>
    <w:p w:rsidR="005D546C" w:rsidRDefault="005D546C" w:rsidP="00EA37B2">
      <w:pPr>
        <w:pStyle w:val="affff0"/>
        <w:jc w:val="both"/>
      </w:pPr>
    </w:p>
    <w:p w:rsidR="005D546C" w:rsidRDefault="00DA524F">
      <w:pPr>
        <w:pStyle w:val="affff0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8"/>
        <w:gridCol w:w="1374"/>
      </w:tblGrid>
      <w:tr w:rsidR="005D546C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r>
              <w:t>Код</w:t>
            </w:r>
          </w:p>
          <w:p w:rsidR="005D546C" w:rsidRDefault="00DA524F">
            <w:pPr>
              <w:pStyle w:val="affffb"/>
              <w:spacing w:before="0" w:after="0"/>
              <w:ind w:left="0"/>
            </w:pPr>
            <w:r>
              <w:t>вида раз-</w:t>
            </w:r>
          </w:p>
          <w:p w:rsidR="005D546C" w:rsidRDefault="00DA524F">
            <w:pPr>
              <w:pStyle w:val="affffb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D546C" w:rsidRDefault="00DA524F">
            <w:pPr>
              <w:pStyle w:val="affffb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D546C" w:rsidRDefault="00DA524F">
            <w:pPr>
              <w:pStyle w:val="affffb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D546C" w:rsidRDefault="00DA524F">
            <w:pPr>
              <w:pStyle w:val="affffb"/>
              <w:spacing w:before="0" w:after="0"/>
              <w:ind w:left="0"/>
            </w:pPr>
            <w:r>
              <w:t>от границ земельного участка</w:t>
            </w:r>
          </w:p>
          <w:p w:rsidR="005D546C" w:rsidRDefault="00DA524F">
            <w:pPr>
              <w:pStyle w:val="affffb"/>
              <w:spacing w:before="0" w:after="0"/>
              <w:ind w:left="0"/>
            </w:pPr>
            <w:r>
              <w:t>(м)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r>
              <w:t>Предельное количество этажей/</w:t>
            </w:r>
          </w:p>
          <w:p w:rsidR="005D546C" w:rsidRDefault="00DA524F">
            <w:pPr>
              <w:pStyle w:val="affffb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D546C" w:rsidRDefault="00DA524F">
            <w:pPr>
              <w:pStyle w:val="affffb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/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/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3*/20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3*/20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pStyle w:val="affffb"/>
              <w:spacing w:before="0" w:after="0"/>
              <w:ind w:left="57" w:right="57"/>
              <w:jc w:val="both"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5D546C" w:rsidRDefault="00DA524F">
            <w:pPr>
              <w:pStyle w:val="affff0"/>
              <w:suppressLineNumbers/>
              <w:ind w:left="57" w:right="57" w:firstLine="0"/>
              <w:jc w:val="both"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5D546C" w:rsidRDefault="005D546C" w:rsidP="006F0156">
      <w:pPr>
        <w:pStyle w:val="1"/>
        <w:widowControl/>
        <w:spacing w:before="0" w:after="0"/>
        <w:ind w:firstLine="680"/>
        <w:jc w:val="both"/>
      </w:pPr>
    </w:p>
    <w:p w:rsidR="005D546C" w:rsidRDefault="00DA524F" w:rsidP="006F0156">
      <w:pPr>
        <w:pStyle w:val="1"/>
        <w:spacing w:before="0" w:after="0"/>
        <w:jc w:val="both"/>
        <w:rPr>
          <w:rFonts w:cs="Times New Roman"/>
        </w:rPr>
      </w:pPr>
      <w:bookmarkStart w:id="21" w:name="_Toc190862610"/>
      <w:r>
        <w:rPr>
          <w:rFonts w:cs="Times New Roman"/>
        </w:rPr>
        <w:t>Ста</w:t>
      </w:r>
      <w:r>
        <w:rPr>
          <w:rFonts w:cs="Times New Roman"/>
          <w:color w:val="auto"/>
        </w:rPr>
        <w:t>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  <w:color w:val="auto"/>
        </w:rPr>
        <w:t>. Многофункциональная общественно-деловая</w:t>
      </w:r>
      <w:r>
        <w:rPr>
          <w:rFonts w:cs="Times New Roman"/>
          <w:lang w:eastAsia="zh-CN" w:bidi="ar-SA"/>
        </w:rPr>
        <w:t xml:space="preserve">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2.1</w:t>
      </w:r>
      <w:r>
        <w:rPr>
          <w:rFonts w:cs="Times New Roman"/>
          <w:color w:val="auto"/>
        </w:rPr>
        <w:t>)</w:t>
      </w:r>
      <w:bookmarkEnd w:id="21"/>
    </w:p>
    <w:p w:rsidR="005D546C" w:rsidRDefault="005D546C" w:rsidP="006F0156">
      <w:pPr>
        <w:pStyle w:val="affff0"/>
        <w:jc w:val="both"/>
        <w:rPr>
          <w:color w:val="auto"/>
          <w:sz w:val="24"/>
        </w:rPr>
      </w:pPr>
    </w:p>
    <w:p w:rsidR="005D546C" w:rsidRDefault="00DA524F" w:rsidP="006F0156">
      <w:pPr>
        <w:pStyle w:val="affff0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>1. Многофункциональная общественно-деловая зона предназначена для размещения объектов делового, общественного и коммерческого назначения.</w:t>
      </w:r>
    </w:p>
    <w:p w:rsidR="005D546C" w:rsidRDefault="00DA524F" w:rsidP="006F0156">
      <w:pPr>
        <w:pStyle w:val="affff0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auto"/>
          <w:szCs w:val="28"/>
          <w:lang w:eastAsia="ru-RU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szCs w:val="28"/>
          <w:lang w:eastAsia="ru-RU"/>
        </w:rPr>
        <w:t xml:space="preserve">ства в </w:t>
      </w:r>
      <w:r>
        <w:rPr>
          <w:rStyle w:val="20"/>
          <w:rFonts w:eastAsia="Times New Roman" w:cs="Times New Roman"/>
          <w:szCs w:val="28"/>
          <w:lang w:eastAsia="ar-SA" w:bidi="ar-SA"/>
        </w:rPr>
        <w:t>м</w:t>
      </w:r>
      <w:r>
        <w:rPr>
          <w:rStyle w:val="20"/>
          <w:rFonts w:eastAsia="Times New Roman" w:cs="Times New Roman"/>
          <w:szCs w:val="28"/>
          <w:lang w:eastAsia="ar-SA"/>
        </w:rPr>
        <w:t>ногофункциональн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общественно-делов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зон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е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2.1</w:t>
      </w:r>
      <w:r>
        <w:rPr>
          <w:rFonts w:cs="Times New Roman"/>
          <w:szCs w:val="28"/>
        </w:rPr>
        <w:t>.</w:t>
      </w:r>
    </w:p>
    <w:p w:rsidR="006F0156" w:rsidRDefault="006F0156" w:rsidP="006F0156">
      <w:pPr>
        <w:pStyle w:val="affff0"/>
        <w:jc w:val="both"/>
        <w:rPr>
          <w:rFonts w:cs="Times New Roman"/>
          <w:szCs w:val="28"/>
        </w:rPr>
      </w:pPr>
    </w:p>
    <w:p w:rsidR="006F0156" w:rsidRDefault="006F0156" w:rsidP="006F0156">
      <w:pPr>
        <w:pStyle w:val="affff0"/>
        <w:jc w:val="both"/>
        <w:rPr>
          <w:rFonts w:cs="Times New Roman"/>
          <w:szCs w:val="28"/>
        </w:rPr>
      </w:pPr>
    </w:p>
    <w:p w:rsidR="006F0156" w:rsidRDefault="006F0156" w:rsidP="006F0156">
      <w:pPr>
        <w:pStyle w:val="affff0"/>
        <w:jc w:val="both"/>
        <w:rPr>
          <w:rFonts w:cs="Times New Roman"/>
          <w:szCs w:val="28"/>
        </w:rPr>
      </w:pPr>
    </w:p>
    <w:p w:rsidR="006F0156" w:rsidRDefault="006F0156" w:rsidP="006F0156">
      <w:pPr>
        <w:pStyle w:val="affff0"/>
        <w:jc w:val="both"/>
      </w:pPr>
    </w:p>
    <w:p w:rsidR="005D546C" w:rsidRDefault="00DA524F">
      <w:pPr>
        <w:pStyle w:val="affff0"/>
        <w:jc w:val="right"/>
        <w:rPr>
          <w:color w:val="auto"/>
        </w:rPr>
      </w:pPr>
      <w:r>
        <w:rPr>
          <w:rFonts w:cs="Times New Roman"/>
          <w:szCs w:val="28"/>
        </w:rPr>
        <w:lastRenderedPageBreak/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t>Наименование вида</w:t>
            </w:r>
          </w:p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rFonts w:eastAsia="Times New Roman"/>
                <w:color w:val="auto"/>
                <w:lang w:eastAsia="ru-RU"/>
              </w:rPr>
              <w:t xml:space="preserve">объекты торговли (торговые центры, торгово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-р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развлекательные мероприятия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t>4.9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</w:pPr>
            <w:r>
              <w:t>4.9.2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proofErr w:type="spellStart"/>
            <w:r>
              <w:rPr>
                <w:color w:val="auto"/>
              </w:rPr>
              <w:t>выставочно</w:t>
            </w:r>
            <w:proofErr w:type="spellEnd"/>
            <w:r>
              <w:rPr>
                <w:color w:val="auto"/>
              </w:rPr>
              <w:t>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t>5.1.2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t>5.1.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rPr>
                <w:rFonts w:cs="Times New Roman"/>
                <w:color w:val="auto"/>
                <w:lang w:bidi="ar-SA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5D546C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jc w:val="left"/>
            </w:pPr>
            <w:r>
              <w:t>амбулаторно-поликлиническое обслуживание.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ind w:left="0"/>
            </w:pPr>
            <w:r>
              <w:t>3.4.1</w:t>
            </w:r>
          </w:p>
        </w:tc>
      </w:tr>
      <w:tr w:rsidR="005D546C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A37B2">
            <w:pPr>
              <w:pStyle w:val="affffb"/>
              <w:spacing w:before="0" w:after="0"/>
              <w:rPr>
                <w:color w:val="auto"/>
              </w:rPr>
            </w:pPr>
            <w:r>
              <w:t>-</w:t>
            </w:r>
          </w:p>
        </w:tc>
      </w:tr>
    </w:tbl>
    <w:p w:rsidR="005D546C" w:rsidRDefault="00DA524F" w:rsidP="00EA37B2">
      <w:pPr>
        <w:pStyle w:val="affff0"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Style w:val="20"/>
          <w:rFonts w:eastAsia="Times New Roman" w:cs="Times New Roman"/>
          <w:szCs w:val="28"/>
          <w:lang w:eastAsia="ar-SA" w:bidi="ar-SA"/>
        </w:rPr>
        <w:t>м</w:t>
      </w:r>
      <w:r>
        <w:rPr>
          <w:rStyle w:val="20"/>
          <w:rFonts w:eastAsia="Times New Roman" w:cs="Times New Roman"/>
          <w:szCs w:val="28"/>
          <w:lang w:eastAsia="ar-SA"/>
        </w:rPr>
        <w:t>ногофункциональн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общественно-делов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зон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е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5D546C" w:rsidRDefault="00DA524F">
      <w:pPr>
        <w:pStyle w:val="affff0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99"/>
        <w:gridCol w:w="1283"/>
      </w:tblGrid>
      <w:tr w:rsidR="005D546C" w:rsidTr="004F512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Код</w:t>
            </w:r>
          </w:p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вида раз-</w:t>
            </w:r>
          </w:p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Предельное количество этажей/</w:t>
            </w:r>
          </w:p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5D546C" w:rsidRDefault="00DA524F" w:rsidP="006F0156">
            <w:pPr>
              <w:pStyle w:val="affffb"/>
              <w:spacing w:before="0" w:after="0"/>
              <w:ind w:left="-28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 w:rsidTr="004F512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6F0156">
            <w:pPr>
              <w:spacing w:before="0" w:after="0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6F0156">
            <w:pPr>
              <w:spacing w:before="0" w:after="0"/>
              <w:rPr>
                <w:color w:val="auto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6F0156">
            <w:pPr>
              <w:spacing w:before="0" w:after="0"/>
              <w:rPr>
                <w:color w:val="auto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6F0156">
            <w:pPr>
              <w:spacing w:before="0" w:after="0"/>
              <w:rPr>
                <w:color w:val="auto"/>
              </w:rPr>
            </w:pP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t>4.9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5D546C" w:rsidRDefault="005D546C" w:rsidP="006F0156">
      <w:pPr>
        <w:pStyle w:val="1"/>
        <w:spacing w:before="0" w:after="0"/>
        <w:jc w:val="both"/>
        <w:rPr>
          <w:rFonts w:cs="Times New Roman"/>
        </w:rPr>
      </w:pPr>
    </w:p>
    <w:p w:rsidR="005D546C" w:rsidRDefault="00DA524F" w:rsidP="006F0156">
      <w:pPr>
        <w:pStyle w:val="1"/>
        <w:spacing w:before="0" w:after="0"/>
        <w:jc w:val="both"/>
        <w:rPr>
          <w:rFonts w:cs="Times New Roman"/>
        </w:rPr>
      </w:pPr>
      <w:bookmarkStart w:id="22" w:name="_Toc19086261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22"/>
    </w:p>
    <w:p w:rsidR="005D546C" w:rsidRDefault="005D546C" w:rsidP="006F0156">
      <w:pPr>
        <w:pStyle w:val="affff0"/>
        <w:jc w:val="both"/>
        <w:rPr>
          <w:rFonts w:eastAsia="Calibri" w:cs="Calibri"/>
          <w:b/>
          <w:bCs/>
          <w:color w:val="auto"/>
          <w:spacing w:val="4"/>
          <w:szCs w:val="22"/>
          <w:shd w:val="clear" w:color="auto" w:fill="FFFFFF"/>
          <w:lang w:eastAsia="zh-CN" w:bidi="ar-SA"/>
        </w:rPr>
      </w:pPr>
    </w:p>
    <w:p w:rsidR="005D546C" w:rsidRDefault="00DA524F" w:rsidP="006F0156">
      <w:pPr>
        <w:pStyle w:val="affff0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специализированной общественной застройки предназначена для 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размещения </w:t>
      </w:r>
      <w:r>
        <w:rPr>
          <w:rStyle w:val="20"/>
          <w:rFonts w:eastAsia="Times New Roman" w:cs="Times New Roman"/>
          <w:szCs w:val="28"/>
          <w:shd w:val="clear" w:color="auto" w:fill="FFFFFF"/>
          <w:lang w:eastAsia="ar-SA" w:bidi="ar-SA"/>
        </w:rPr>
        <w:t>объектов образования, научно-исследовательских учреждений, объектов здравоохранения, социального обеспечения, лечебно-профилактических и оздоровительных объектов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с возможностью размещения объектов</w:t>
      </w:r>
      <w:r>
        <w:rPr>
          <w:rStyle w:val="20"/>
          <w:rFonts w:eastAsia="Times New Roman" w:cs="Times New Roman"/>
          <w:szCs w:val="28"/>
          <w:lang w:eastAsia="ar-SA"/>
        </w:rPr>
        <w:t xml:space="preserve"> религиозного использования.</w:t>
      </w:r>
    </w:p>
    <w:p w:rsidR="005D546C" w:rsidRDefault="00DA524F" w:rsidP="006F0156">
      <w:pPr>
        <w:pStyle w:val="affff0"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11.3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5D546C" w:rsidRDefault="00DA524F">
      <w:pPr>
        <w:pStyle w:val="affff0"/>
        <w:jc w:val="right"/>
      </w:pPr>
      <w:r>
        <w:rPr>
          <w:rFonts w:cs="Times New Roman"/>
          <w:szCs w:val="28"/>
        </w:rPr>
        <w:t>Таблица 11.3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D546C" w:rsidTr="006F015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</w:pPr>
            <w:r>
              <w:t>Наименование вида</w:t>
            </w:r>
          </w:p>
          <w:p w:rsidR="005D546C" w:rsidRDefault="00DA524F" w:rsidP="006F0156">
            <w:pPr>
              <w:pStyle w:val="affffb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6F0156">
            <w:pPr>
              <w:pStyle w:val="affffb"/>
              <w:spacing w:before="0" w:after="0"/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pStyle w:val="affffb"/>
              <w:spacing w:before="0" w:after="0"/>
              <w:jc w:val="left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дома социального обслуживания;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3.2.1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амбулаторно-поликлиническое обслуживание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стационарное медицинское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дошкольное, начальное и среднее общее образование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среднее и высшее профессиональное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3.9.1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обеспечение спортивно-зрелищных мероприятий;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  <w:lang w:val="en-US"/>
              </w:rPr>
              <w:t>5.</w:t>
            </w:r>
            <w:r>
              <w:rPr>
                <w:color w:val="auto"/>
              </w:rPr>
              <w:t>1.1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5D546C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6F015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5D546C">
        <w:trPr>
          <w:trHeight w:val="49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57"/>
            </w:pPr>
            <w:r>
              <w:t>3.7</w:t>
            </w:r>
          </w:p>
        </w:tc>
      </w:tr>
      <w:tr w:rsidR="005D546C">
        <w:trPr>
          <w:trHeight w:val="22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6F0156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</w:tbl>
    <w:p w:rsidR="00BF037D" w:rsidRDefault="00BF037D" w:rsidP="00BF037D">
      <w:pPr>
        <w:pStyle w:val="affff0"/>
        <w:jc w:val="both"/>
        <w:rPr>
          <w:rFonts w:eastAsia="Times New Roman" w:cs="Times New Roman"/>
          <w:szCs w:val="28"/>
          <w:lang w:eastAsia="ru-RU"/>
        </w:rPr>
      </w:pPr>
    </w:p>
    <w:p w:rsidR="005D546C" w:rsidRDefault="00DA524F" w:rsidP="00BF037D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11.3.2</w:t>
      </w:r>
      <w:r>
        <w:rPr>
          <w:rFonts w:cs="Times New Roman"/>
          <w:szCs w:val="28"/>
        </w:rPr>
        <w:t>.</w:t>
      </w:r>
    </w:p>
    <w:p w:rsidR="005D546C" w:rsidRDefault="00DA524F">
      <w:pPr>
        <w:pStyle w:val="affff0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1"/>
        <w:gridCol w:w="1082"/>
        <w:gridCol w:w="1243"/>
        <w:gridCol w:w="1108"/>
        <w:gridCol w:w="1292"/>
        <w:gridCol w:w="1814"/>
        <w:gridCol w:w="1399"/>
      </w:tblGrid>
      <w:tr w:rsidR="005D546C">
        <w:trPr>
          <w:trHeight w:val="795"/>
          <w:tblHeader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right="28"/>
            </w:pPr>
            <w:r>
              <w:t>Код</w:t>
            </w:r>
          </w:p>
          <w:p w:rsidR="005D546C" w:rsidRDefault="00DA524F" w:rsidP="00BF037D">
            <w:pPr>
              <w:pStyle w:val="affffb"/>
              <w:spacing w:before="0" w:after="0"/>
              <w:ind w:right="28"/>
            </w:pPr>
            <w:r>
              <w:t>вида раз-</w:t>
            </w:r>
          </w:p>
          <w:p w:rsidR="005D546C" w:rsidRDefault="00DA524F" w:rsidP="00BF037D">
            <w:pPr>
              <w:pStyle w:val="affffb"/>
              <w:spacing w:before="0" w:after="0"/>
              <w:ind w:right="28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BF037D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left="0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D546C" w:rsidRDefault="00DA524F" w:rsidP="00BF037D">
            <w:pPr>
              <w:pStyle w:val="affffb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D546C" w:rsidRDefault="00DA524F" w:rsidP="00BF037D">
            <w:pPr>
              <w:pStyle w:val="affffb"/>
              <w:spacing w:before="0" w:after="0"/>
              <w:ind w:left="0"/>
            </w:pPr>
            <w:r>
              <w:t>от границ земельного участка</w:t>
            </w:r>
          </w:p>
          <w:p w:rsidR="005D546C" w:rsidRDefault="00DA524F" w:rsidP="00BF037D">
            <w:pPr>
              <w:pStyle w:val="affffb"/>
              <w:spacing w:before="0" w:after="0"/>
              <w:ind w:left="0"/>
            </w:pPr>
            <w: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left="0"/>
            </w:pPr>
            <w:r>
              <w:t>Предельное количество этажей/</w:t>
            </w:r>
          </w:p>
          <w:p w:rsidR="005D546C" w:rsidRDefault="00DA524F" w:rsidP="00BF037D">
            <w:pPr>
              <w:pStyle w:val="affffb"/>
              <w:overflowPunct w:val="0"/>
              <w:spacing w:before="0" w:after="0"/>
              <w:ind w:left="-57"/>
            </w:pPr>
            <w:r>
              <w:t xml:space="preserve">предельная высота зданий, строений, </w:t>
            </w:r>
            <w:proofErr w:type="spellStart"/>
            <w:r>
              <w:t>соор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жений</w:t>
            </w:r>
            <w:proofErr w:type="spellEnd"/>
            <w:r>
              <w:t xml:space="preserve"> (м)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left="-28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D546C" w:rsidRDefault="00DA524F" w:rsidP="00BF037D">
            <w:pPr>
              <w:pStyle w:val="affffb"/>
              <w:spacing w:before="0" w:after="0"/>
              <w:ind w:left="-28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365"/>
          <w:tblHeader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5D546C" w:rsidP="00BF037D">
            <w:pPr>
              <w:spacing w:before="0" w:after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F037D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5D546C" w:rsidP="00BF037D">
            <w:pPr>
              <w:spacing w:before="0" w:after="0"/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BF037D">
            <w:pPr>
              <w:spacing w:before="0" w:after="0"/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5D546C" w:rsidP="00BF037D">
            <w:pPr>
              <w:spacing w:before="0" w:after="0"/>
            </w:pPr>
          </w:p>
        </w:tc>
      </w:tr>
      <w:tr w:rsidR="005D546C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3.2.1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3.9.1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lastRenderedPageBreak/>
              <w:t>5.1.1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</w:pPr>
            <w:r>
              <w:t>Условно разрешенные виды использования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F037D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5D546C" w:rsidRDefault="00DA524F" w:rsidP="00BF037D">
      <w:pPr>
        <w:pStyle w:val="1"/>
        <w:spacing w:before="0" w:after="0"/>
        <w:jc w:val="both"/>
        <w:rPr>
          <w:rFonts w:cs="Times New Roman"/>
        </w:rPr>
      </w:pPr>
      <w:bookmarkStart w:id="23" w:name="_Toc190862612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4</w:t>
      </w:r>
      <w:r>
        <w:rPr>
          <w:rFonts w:cs="Times New Roman"/>
        </w:rPr>
        <w:t>. Зона исторической</w:t>
      </w:r>
      <w:r>
        <w:rPr>
          <w:rFonts w:cs="Times New Roman"/>
          <w:lang w:eastAsia="zh-CN" w:bidi="ar-SA"/>
        </w:rPr>
        <w:t xml:space="preserve">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2.3</w:t>
      </w:r>
      <w:r>
        <w:rPr>
          <w:rFonts w:cs="Times New Roman"/>
        </w:rPr>
        <w:t>)</w:t>
      </w:r>
      <w:bookmarkEnd w:id="23"/>
    </w:p>
    <w:p w:rsidR="005D546C" w:rsidRDefault="005D546C" w:rsidP="00BF037D">
      <w:pPr>
        <w:pStyle w:val="affff0"/>
        <w:jc w:val="both"/>
        <w:rPr>
          <w:color w:val="auto"/>
          <w:szCs w:val="28"/>
        </w:rPr>
      </w:pPr>
    </w:p>
    <w:p w:rsidR="005D546C" w:rsidRDefault="00DA524F" w:rsidP="00BF037D">
      <w:pPr>
        <w:pStyle w:val="affff0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исторической застройки предназначена  </w:t>
      </w:r>
      <w:r>
        <w:rPr>
          <w:rStyle w:val="20"/>
          <w:rFonts w:eastAsia="Times New Roman" w:cs="Times New Roman"/>
          <w:bCs/>
          <w:szCs w:val="28"/>
          <w:lang w:eastAsia="ar-SA"/>
        </w:rPr>
        <w:t>для сохранения или восстановления характера исторической планировки, пространственной структуры, своеобразия архитектурного облика, для закрепления значения памятника в застройке или ландшафте, для обеспечения архитектурного единства новых построек с исторически сложившейся средой</w:t>
      </w:r>
      <w:r>
        <w:rPr>
          <w:rStyle w:val="20"/>
          <w:rFonts w:eastAsia="Times New Roman" w:cs="Times New Roman"/>
          <w:szCs w:val="28"/>
          <w:lang w:eastAsia="ar-SA"/>
        </w:rPr>
        <w:t>.</w:t>
      </w:r>
    </w:p>
    <w:p w:rsidR="005D546C" w:rsidRDefault="00DA524F" w:rsidP="00BF037D">
      <w:pPr>
        <w:pStyle w:val="affff0"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исторической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4</w:t>
      </w:r>
      <w:r>
        <w:rPr>
          <w:rFonts w:cs="Times New Roman"/>
          <w:color w:val="auto"/>
          <w:szCs w:val="28"/>
        </w:rPr>
        <w:t>.1.</w:t>
      </w:r>
    </w:p>
    <w:p w:rsidR="005D546C" w:rsidRDefault="00DA524F">
      <w:pPr>
        <w:pStyle w:val="affff0"/>
        <w:jc w:val="right"/>
        <w:rPr>
          <w:color w:val="auto"/>
        </w:rPr>
      </w:pPr>
      <w:r>
        <w:rPr>
          <w:rFonts w:cs="Times New Roman"/>
          <w:szCs w:val="28"/>
        </w:rPr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7FB1">
            <w:pPr>
              <w:pStyle w:val="affffb"/>
              <w:spacing w:before="0" w:after="0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7FB1">
            <w:pPr>
              <w:pStyle w:val="affffb"/>
              <w:spacing w:before="0" w:after="0"/>
              <w:rPr>
                <w:color w:val="auto"/>
              </w:rPr>
            </w:pPr>
            <w:r>
              <w:t>Наименование вида</w:t>
            </w:r>
          </w:p>
          <w:p w:rsidR="005D546C" w:rsidRDefault="00DA524F" w:rsidP="00B57FB1">
            <w:pPr>
              <w:pStyle w:val="affffb"/>
              <w:spacing w:before="0" w:after="0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57FB1">
            <w:pPr>
              <w:pStyle w:val="affffb"/>
              <w:spacing w:before="0" w:after="0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jc w:val="left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ind w:left="0"/>
            </w:pPr>
            <w:r>
              <w:t>3.6.1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туристическое обс</w:t>
            </w:r>
            <w:r w:rsidR="004F5120">
              <w:rPr>
                <w:color w:val="auto"/>
              </w:rPr>
              <w:t>л</w:t>
            </w:r>
            <w:r>
              <w:rPr>
                <w:color w:val="auto"/>
              </w:rPr>
              <w:t>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ind w:left="0"/>
            </w:pPr>
            <w:r>
              <w:t>5.2.1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jc w:val="left"/>
            </w:pPr>
            <w:r>
              <w:t>историко-культурная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ind w:left="0"/>
            </w:pPr>
            <w:r>
              <w:t>9.3</w:t>
            </w:r>
          </w:p>
        </w:tc>
      </w:tr>
      <w:tr w:rsidR="005D546C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jc w:val="left"/>
            </w:pPr>
            <w:r>
              <w:t>религиозное использование.</w:t>
            </w:r>
          </w:p>
          <w:p w:rsidR="005D546C" w:rsidRDefault="005D546C" w:rsidP="00B57FB1">
            <w:pPr>
              <w:pStyle w:val="affffb"/>
              <w:spacing w:before="0" w:after="0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ind w:left="0"/>
            </w:pPr>
            <w:r>
              <w:t>3.7</w:t>
            </w:r>
          </w:p>
        </w:tc>
      </w:tr>
      <w:tr w:rsidR="005D546C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lang w:eastAsia="ru-RU"/>
              </w:rPr>
            </w:pPr>
            <w:r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57FB1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</w:tbl>
    <w:p w:rsidR="00667A95" w:rsidRDefault="00667A95" w:rsidP="00B57FB1">
      <w:pPr>
        <w:pStyle w:val="affff0"/>
        <w:jc w:val="both"/>
        <w:rPr>
          <w:rFonts w:eastAsia="Times New Roman" w:cs="Times New Roman"/>
          <w:szCs w:val="28"/>
          <w:lang w:eastAsia="ru-RU"/>
        </w:rPr>
      </w:pPr>
    </w:p>
    <w:p w:rsidR="005D546C" w:rsidRDefault="00DA524F" w:rsidP="00B57FB1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Times New Roman" w:cs="Times New Roman"/>
          <w:color w:val="auto"/>
          <w:szCs w:val="28"/>
          <w:lang w:eastAsia="ru-RU"/>
        </w:rPr>
        <w:t>исторической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11.4.2.</w:t>
      </w:r>
    </w:p>
    <w:p w:rsidR="00667A95" w:rsidRDefault="00667A95">
      <w:pPr>
        <w:pStyle w:val="affff0"/>
        <w:jc w:val="right"/>
      </w:pPr>
    </w:p>
    <w:p w:rsidR="00667A95" w:rsidRDefault="00667A95">
      <w:pPr>
        <w:pStyle w:val="affff0"/>
        <w:jc w:val="right"/>
      </w:pPr>
    </w:p>
    <w:p w:rsidR="00667A95" w:rsidRDefault="00667A95">
      <w:pPr>
        <w:pStyle w:val="affff0"/>
        <w:jc w:val="right"/>
      </w:pPr>
    </w:p>
    <w:p w:rsidR="00667A95" w:rsidRDefault="00667A95">
      <w:pPr>
        <w:pStyle w:val="affff0"/>
        <w:jc w:val="right"/>
      </w:pPr>
    </w:p>
    <w:p w:rsidR="00667A95" w:rsidRDefault="00667A95">
      <w:pPr>
        <w:pStyle w:val="affff0"/>
        <w:jc w:val="right"/>
      </w:pPr>
    </w:p>
    <w:p w:rsidR="005D546C" w:rsidRDefault="00DA524F">
      <w:pPr>
        <w:pStyle w:val="affff0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098"/>
        <w:gridCol w:w="1474"/>
        <w:gridCol w:w="1759"/>
        <w:gridCol w:w="1423"/>
      </w:tblGrid>
      <w:tr w:rsidR="005D546C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Код</w:t>
            </w:r>
          </w:p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вида раз-</w:t>
            </w:r>
          </w:p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5D546C" w:rsidRDefault="00DA524F" w:rsidP="007C206B">
            <w:pPr>
              <w:pStyle w:val="affffb"/>
              <w:spacing w:before="0" w:after="0"/>
              <w:ind w:left="0"/>
            </w:pPr>
            <w:r>
              <w:t>земельного</w:t>
            </w:r>
          </w:p>
          <w:p w:rsidR="005D546C" w:rsidRDefault="00DA524F" w:rsidP="007C206B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Предельное количество этажей/</w:t>
            </w:r>
          </w:p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5D546C" w:rsidRDefault="00DA524F" w:rsidP="007C206B">
            <w:pPr>
              <w:pStyle w:val="affffb"/>
              <w:spacing w:before="0" w:after="0"/>
              <w:ind w:left="-28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7C206B">
            <w:pPr>
              <w:pStyle w:val="affffb"/>
              <w:spacing w:before="0" w:after="0"/>
              <w:rPr>
                <w:color w:val="auto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5.2.1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9.3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5D546C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206B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</w:tbl>
    <w:p w:rsidR="005D546C" w:rsidRDefault="005D546C" w:rsidP="008B4E15">
      <w:pPr>
        <w:pStyle w:val="1"/>
        <w:spacing w:before="0" w:after="0"/>
        <w:jc w:val="both"/>
        <w:rPr>
          <w:shd w:val="clear" w:color="auto" w:fill="auto"/>
        </w:rPr>
      </w:pPr>
    </w:p>
    <w:p w:rsidR="005D546C" w:rsidRDefault="00DA524F" w:rsidP="008B4E15">
      <w:pPr>
        <w:pStyle w:val="1"/>
        <w:spacing w:before="0" w:after="0"/>
        <w:jc w:val="both"/>
        <w:rPr>
          <w:shd w:val="clear" w:color="auto" w:fill="auto"/>
        </w:rPr>
      </w:pPr>
      <w:bookmarkStart w:id="24" w:name="_Toc190862613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Производственная зона (</w:t>
      </w:r>
      <w:r>
        <w:rPr>
          <w:rFonts w:cs="Times New Roman"/>
          <w:shd w:val="clear" w:color="auto" w:fill="auto"/>
          <w:lang w:eastAsia="zh-CN" w:bidi="ar-SA"/>
        </w:rPr>
        <w:t>3.</w:t>
      </w:r>
      <w:r>
        <w:rPr>
          <w:rFonts w:cs="Times New Roman"/>
          <w:shd w:val="clear" w:color="auto" w:fill="auto"/>
        </w:rPr>
        <w:t>1)</w:t>
      </w:r>
      <w:bookmarkEnd w:id="24"/>
    </w:p>
    <w:p w:rsidR="005D546C" w:rsidRDefault="005D546C" w:rsidP="008B4E15">
      <w:pPr>
        <w:pStyle w:val="affff0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D546C" w:rsidRDefault="00DA524F" w:rsidP="008B4E15">
      <w:pPr>
        <w:pStyle w:val="affff0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bCs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shd w:val="clear" w:color="auto" w:fill="FFFFFF"/>
          <w:lang w:eastAsia="zh-CN" w:bidi="ar-SA"/>
        </w:rPr>
        <w:t xml:space="preserve">промышленных и </w:t>
      </w:r>
      <w:r>
        <w:rPr>
          <w:bCs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5D546C" w:rsidRDefault="00DA524F" w:rsidP="008B4E15">
      <w:pPr>
        <w:pStyle w:val="affff0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>в таблице 11.5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11.5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</w:pPr>
            <w:r>
              <w:t>Наименование вида</w:t>
            </w:r>
          </w:p>
          <w:p w:rsidR="005D546C" w:rsidRDefault="00DA524F" w:rsidP="008B4E15">
            <w:pPr>
              <w:pStyle w:val="affffb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jc w:val="left"/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t>6.4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rPr>
                <w:color w:val="auto"/>
              </w:rPr>
              <w:t>6.6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rPr>
                <w:color w:val="auto"/>
              </w:rPr>
              <w:t>6.7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jc w:val="left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overflowPunct w:val="0"/>
              <w:spacing w:before="0" w:after="0"/>
              <w:ind w:left="57"/>
            </w:pPr>
            <w:r>
              <w:t>6.8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jc w:val="left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t>6.9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jc w:val="left"/>
            </w:pPr>
            <w:r>
              <w:t>предоставление коммунальных услуг.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t>3.1.1</w:t>
            </w:r>
          </w:p>
        </w:tc>
      </w:tr>
      <w:tr w:rsidR="005D546C">
        <w:trPr>
          <w:trHeight w:val="148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overflowPunct w:val="0"/>
              <w:spacing w:before="0" w:after="0"/>
              <w:ind w:left="57"/>
            </w:pPr>
            <w:r>
              <w:rPr>
                <w:rFonts w:eastAsia="Times New Roman" w:cs="Times New Roman"/>
                <w:lang w:eastAsia="zh-CN" w:bidi="ar-SA"/>
              </w:rPr>
              <w:t>целлюлозно-бумажная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rPr>
                <w:color w:val="auto"/>
              </w:rPr>
              <w:t>6.11</w:t>
            </w:r>
          </w:p>
        </w:tc>
      </w:tr>
      <w:tr w:rsidR="005D546C">
        <w:trPr>
          <w:trHeight w:val="14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jc w:val="left"/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t>6.3</w:t>
            </w:r>
          </w:p>
        </w:tc>
      </w:tr>
      <w:tr w:rsidR="005D546C">
        <w:trPr>
          <w:trHeight w:val="14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overflowPunct w:val="0"/>
              <w:spacing w:before="0" w:after="0"/>
              <w:ind w:left="57"/>
            </w:pPr>
            <w:r>
              <w:rPr>
                <w:rFonts w:eastAsia="Times New Roman" w:cs="Times New Roman"/>
                <w:lang w:eastAsia="zh-CN" w:bidi="ar-SA"/>
              </w:rPr>
              <w:t>нефтехимическая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t>6.5</w:t>
            </w:r>
          </w:p>
        </w:tc>
      </w:tr>
      <w:tr w:rsidR="005D546C">
        <w:trPr>
          <w:trHeight w:val="14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overflowPunct w:val="0"/>
              <w:spacing w:before="0" w:after="0"/>
              <w:ind w:left="57"/>
            </w:pPr>
            <w:r>
              <w:rPr>
                <w:rFonts w:eastAsia="Times New Roman" w:cs="Times New Roman"/>
                <w:lang w:eastAsia="ru-RU" w:bidi="ar-SA"/>
              </w:rPr>
              <w:t>объекты дорожного сервиса.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t>4.9.1</w:t>
            </w:r>
          </w:p>
        </w:tc>
      </w:tr>
      <w:tr w:rsidR="005D546C">
        <w:trPr>
          <w:trHeight w:val="29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57"/>
            </w:pPr>
            <w:r>
              <w:t>-</w:t>
            </w:r>
          </w:p>
        </w:tc>
      </w:tr>
    </w:tbl>
    <w:p w:rsidR="008B4E15" w:rsidRDefault="008B4E15" w:rsidP="008B4E15">
      <w:pPr>
        <w:pStyle w:val="affff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5D546C" w:rsidRDefault="00DA524F" w:rsidP="008B4E15">
      <w:pPr>
        <w:pStyle w:val="affff0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 xml:space="preserve">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11.5.2.</w:t>
      </w:r>
    </w:p>
    <w:p w:rsidR="00667A95" w:rsidRDefault="00667A95">
      <w:pPr>
        <w:pStyle w:val="affff0"/>
        <w:jc w:val="right"/>
      </w:pPr>
    </w:p>
    <w:p w:rsidR="005D546C" w:rsidRDefault="00DA524F">
      <w:pPr>
        <w:pStyle w:val="affff0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81"/>
        <w:gridCol w:w="1082"/>
        <w:gridCol w:w="1244"/>
        <w:gridCol w:w="1107"/>
        <w:gridCol w:w="1295"/>
        <w:gridCol w:w="1815"/>
        <w:gridCol w:w="1395"/>
      </w:tblGrid>
      <w:tr w:rsidR="005D546C">
        <w:trPr>
          <w:trHeight w:val="795"/>
          <w:tblHeader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right="28"/>
            </w:pPr>
            <w:r>
              <w:t>Код</w:t>
            </w:r>
          </w:p>
          <w:p w:rsidR="005D546C" w:rsidRDefault="00DA524F" w:rsidP="008B4E15">
            <w:pPr>
              <w:pStyle w:val="affffb"/>
              <w:spacing w:before="0" w:after="0"/>
              <w:ind w:right="28"/>
            </w:pPr>
            <w:r>
              <w:t>вида раз-</w:t>
            </w:r>
          </w:p>
          <w:p w:rsidR="005D546C" w:rsidRDefault="00DA524F" w:rsidP="008B4E15">
            <w:pPr>
              <w:pStyle w:val="affffb"/>
              <w:overflowPunct w:val="0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D546C" w:rsidRDefault="00DA524F" w:rsidP="008B4E15">
            <w:pPr>
              <w:pStyle w:val="affffb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t>от границ земельного участка</w:t>
            </w:r>
          </w:p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t>(м)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Предельное количество этажей/</w:t>
            </w:r>
          </w:p>
          <w:p w:rsidR="005D546C" w:rsidRDefault="00DA524F" w:rsidP="008B4E15">
            <w:pPr>
              <w:pStyle w:val="affffb"/>
              <w:overflowPunct w:val="0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предельная высота зданий, строений, 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соор</w:t>
            </w:r>
            <w:proofErr w:type="gramStart"/>
            <w:r>
              <w:rPr>
                <w:rFonts w:eastAsia="Calibri" w:cs="Calibri"/>
                <w:lang w:eastAsia="zh-CN" w:bidi="ar-SA"/>
              </w:rPr>
              <w:t>у</w:t>
            </w:r>
            <w:proofErr w:type="spellEnd"/>
            <w:r>
              <w:rPr>
                <w:rFonts w:eastAsia="Calibri" w:cs="Calibri"/>
                <w:lang w:eastAsia="zh-CN" w:bidi="ar-SA"/>
              </w:rPr>
              <w:t>-</w:t>
            </w:r>
            <w:proofErr w:type="gramEnd"/>
            <w:r>
              <w:rPr>
                <w:rFonts w:eastAsia="Calibri" w:cs="Calibri"/>
                <w:lang w:eastAsia="zh-CN" w:bidi="ar-SA"/>
              </w:rPr>
              <w:br/>
            </w:r>
            <w:proofErr w:type="spellStart"/>
            <w:r>
              <w:rPr>
                <w:rFonts w:eastAsia="Calibri" w:cs="Calibri"/>
                <w:lang w:eastAsia="zh-CN" w:bidi="ar-SA"/>
              </w:rPr>
              <w:t>жений</w:t>
            </w:r>
            <w:proofErr w:type="spellEnd"/>
            <w:r>
              <w:rPr>
                <w:rFonts w:eastAsia="Calibri" w:cs="Calibri"/>
                <w:lang w:eastAsia="zh-CN" w:bidi="ar-SA"/>
              </w:rPr>
              <w:t xml:space="preserve"> 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-28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D546C" w:rsidRDefault="00DA524F" w:rsidP="008B4E15">
            <w:pPr>
              <w:pStyle w:val="affffb"/>
              <w:spacing w:before="0" w:after="0"/>
              <w:ind w:left="-28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245"/>
          <w:tblHeader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8B4E15">
            <w:pPr>
              <w:spacing w:before="0" w:after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  <w:p w:rsidR="005D546C" w:rsidRDefault="005D546C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5D546C" w:rsidP="008B4E15">
            <w:pPr>
              <w:spacing w:before="0" w:after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8B4E15">
            <w:pPr>
              <w:spacing w:before="0" w:after="0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5D546C" w:rsidP="008B4E15">
            <w:pPr>
              <w:spacing w:before="0" w:after="0"/>
            </w:pPr>
          </w:p>
        </w:tc>
      </w:tr>
      <w:tr w:rsidR="005D546C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</w:t>
            </w:r>
            <w:r>
              <w:rPr>
                <w:rFonts w:eastAsia="Calibri" w:cs="Calibri"/>
                <w:color w:val="auto"/>
                <w:szCs w:val="22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</w:t>
            </w:r>
            <w:r>
              <w:rPr>
                <w:rFonts w:eastAsia="Calibri" w:cs="Calibri"/>
                <w:color w:val="auto"/>
                <w:szCs w:val="22"/>
                <w:lang w:val="en-US" w:eastAsia="zh-CN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3.1.1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t>Условно разрешенные виды использования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</w:t>
            </w:r>
            <w:r>
              <w:rPr>
                <w:rFonts w:eastAsia="Calibri" w:cs="Calibri"/>
                <w:color w:val="auto"/>
                <w:szCs w:val="22"/>
                <w:lang w:val="en-US" w:eastAsia="zh-CN" w:bidi="ar-SA"/>
              </w:rPr>
              <w:t>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6.3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8B4E1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8B4E15" w:rsidRDefault="008B4E15" w:rsidP="008B4E15"/>
    <w:p w:rsidR="008B4E15" w:rsidRPr="008B4E15" w:rsidRDefault="008B4E15" w:rsidP="008B4E15"/>
    <w:p w:rsidR="005D546C" w:rsidRPr="008B4E15" w:rsidRDefault="008B4E15" w:rsidP="008B4E15">
      <w:pPr>
        <w:pStyle w:val="1"/>
        <w:spacing w:before="0" w:after="0"/>
        <w:jc w:val="both"/>
        <w:rPr>
          <w:rFonts w:cs="Times New Roman"/>
          <w:shd w:val="clear" w:color="auto" w:fill="auto"/>
        </w:rPr>
      </w:pPr>
      <w:bookmarkStart w:id="25" w:name="_Toc190862614"/>
      <w:r w:rsidRPr="008B4E15">
        <w:rPr>
          <w:rFonts w:cs="Times New Roman"/>
          <w:shd w:val="clear" w:color="auto" w:fill="auto"/>
        </w:rPr>
        <w:t>Статья 11.6. Коммунально-складская зона (3.2)</w:t>
      </w:r>
      <w:bookmarkEnd w:id="25"/>
    </w:p>
    <w:p w:rsidR="008B4E15" w:rsidRDefault="008B4E15" w:rsidP="008B4E15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8B4E15">
      <w:pPr>
        <w:pStyle w:val="affff0"/>
        <w:jc w:val="both"/>
        <w:rPr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bCs/>
          <w:szCs w:val="28"/>
          <w:shd w:val="clear" w:color="auto" w:fill="FFFFFF"/>
        </w:rPr>
        <w:t>Коммунально-складская зона предназначена для размещения коммунальн</w:t>
      </w:r>
      <w:r>
        <w:rPr>
          <w:rFonts w:eastAsia="Calibri" w:cs="Times New Roman"/>
          <w:bCs/>
          <w:szCs w:val="28"/>
          <w:shd w:val="clear" w:color="auto" w:fill="FFFFFF"/>
          <w:lang w:eastAsia="zh-CN" w:bidi="ar-SA"/>
        </w:rPr>
        <w:t>ых и склад</w:t>
      </w:r>
      <w:r>
        <w:rPr>
          <w:rFonts w:cs="Times New Roman"/>
          <w:bCs/>
          <w:szCs w:val="28"/>
          <w:shd w:val="clear" w:color="auto" w:fill="FFFFFF"/>
        </w:rPr>
        <w:t>ских объектов, объектов жилищно-коммунального хозяйства, гаражей, а также для установления санитарно-защитных зон таких объектов в соответствии с требованиями технических регламентов.</w:t>
      </w:r>
    </w:p>
    <w:p w:rsidR="005D546C" w:rsidRDefault="00DA524F" w:rsidP="008B4E15">
      <w:pPr>
        <w:pStyle w:val="affff0"/>
        <w:jc w:val="both"/>
        <w:rPr>
          <w:szCs w:val="28"/>
        </w:rPr>
      </w:pPr>
      <w:r>
        <w:rPr>
          <w:rFonts w:eastAsia="Times New Roman" w:cs="Times New Roman"/>
          <w:color w:val="auto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szCs w:val="28"/>
          <w:shd w:val="clear" w:color="auto" w:fill="FFFFFF"/>
          <w:lang w:eastAsia="ru-RU"/>
        </w:rPr>
        <w:t>оммунально-скл</w:t>
      </w:r>
      <w:r>
        <w:rPr>
          <w:rFonts w:eastAsia="Times New Roman" w:cs="Times New Roman"/>
          <w:bCs/>
          <w:szCs w:val="28"/>
          <w:lang w:eastAsia="ru-RU"/>
        </w:rPr>
        <w:t>адской зоне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1.6.1</w:t>
      </w:r>
      <w:r>
        <w:rPr>
          <w:rFonts w:cs="Times New Roman"/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6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</w:pPr>
            <w:r>
              <w:t>Наименование вида</w:t>
            </w:r>
          </w:p>
          <w:p w:rsidR="005D546C" w:rsidRDefault="00DA524F" w:rsidP="00E45E95">
            <w:pPr>
              <w:pStyle w:val="affffb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jc w:val="left"/>
            </w:pPr>
            <w: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2.7.1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jc w:val="left"/>
            </w:pPr>
            <w: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2.7.2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jc w:val="left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3.1.1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jc w:val="left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</w:pPr>
            <w:r>
              <w:t>3.1.2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jc w:val="left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6.9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jc w:val="left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6.9.1</w:t>
            </w:r>
          </w:p>
        </w:tc>
      </w:tr>
      <w:tr w:rsidR="005D546C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</w:tbl>
    <w:p w:rsidR="005D546C" w:rsidRDefault="005D546C">
      <w:pPr>
        <w:pStyle w:val="affff0"/>
        <w:rPr>
          <w:color w:val="auto"/>
        </w:rPr>
      </w:pPr>
    </w:p>
    <w:p w:rsidR="005D546C" w:rsidRDefault="00DA524F" w:rsidP="00667A95">
      <w:pPr>
        <w:pStyle w:val="affff0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ru-RU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bCs/>
          <w:szCs w:val="28"/>
          <w:lang w:eastAsia="ru-RU"/>
        </w:rPr>
        <w:t>оммунально-складской зоне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11.6.2</w:t>
      </w:r>
      <w:r>
        <w:rPr>
          <w:rFonts w:cs="Times New Roman"/>
          <w:szCs w:val="28"/>
        </w:rPr>
        <w:t>.</w:t>
      </w:r>
    </w:p>
    <w:p w:rsidR="005D546C" w:rsidRDefault="00DA524F">
      <w:pPr>
        <w:pStyle w:val="affff0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46"/>
        <w:gridCol w:w="1336"/>
      </w:tblGrid>
      <w:tr w:rsidR="005D546C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Код</w:t>
            </w:r>
          </w:p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вида раз-</w:t>
            </w:r>
          </w:p>
          <w:p w:rsidR="005D546C" w:rsidRDefault="00DA524F" w:rsidP="00E45E95">
            <w:pPr>
              <w:pStyle w:val="affffb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D546C" w:rsidRDefault="00DA524F" w:rsidP="00E45E95">
            <w:pPr>
              <w:pStyle w:val="affffb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от границ земельного участка</w:t>
            </w:r>
          </w:p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(м)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Предельное количество этажей/</w:t>
            </w:r>
          </w:p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D546C" w:rsidRDefault="00DA524F" w:rsidP="00E45E95">
            <w:pPr>
              <w:pStyle w:val="affffb"/>
              <w:spacing w:before="0" w:after="0"/>
              <w:ind w:left="-28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E45E95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E45E95">
            <w:pPr>
              <w:spacing w:before="0" w:after="0"/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E45E95">
            <w:pPr>
              <w:spacing w:before="0" w:after="0"/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E45E95">
            <w:pPr>
              <w:spacing w:before="0" w:after="0"/>
            </w:pP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E45E95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841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E45E95">
            <w:pPr>
              <w:pStyle w:val="affffb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667A95" w:rsidRDefault="00667A95" w:rsidP="00E45E95">
      <w:pPr>
        <w:pStyle w:val="1"/>
        <w:spacing w:before="0" w:after="0"/>
        <w:contextualSpacing/>
        <w:jc w:val="both"/>
        <w:rPr>
          <w:rFonts w:eastAsia="Times New Roman" w:cs="Times New Roman"/>
          <w:color w:val="auto"/>
          <w:lang w:eastAsia="ru-RU"/>
        </w:rPr>
      </w:pPr>
    </w:p>
    <w:p w:rsidR="005D546C" w:rsidRDefault="00DA524F" w:rsidP="00E45E95">
      <w:pPr>
        <w:pStyle w:val="1"/>
        <w:spacing w:before="0" w:after="0"/>
        <w:contextualSpacing/>
        <w:jc w:val="both"/>
        <w:rPr>
          <w:color w:val="auto"/>
        </w:rPr>
      </w:pPr>
      <w:bookmarkStart w:id="26" w:name="_Toc190862615"/>
      <w:r>
        <w:rPr>
          <w:rFonts w:eastAsia="Times New Roman" w:cs="Times New Roman"/>
          <w:color w:val="auto"/>
          <w:lang w:eastAsia="ru-RU"/>
        </w:rPr>
        <w:t>Статья 11.</w:t>
      </w:r>
      <w:r>
        <w:rPr>
          <w:rFonts w:eastAsia="Times New Roman" w:cs="Times New Roman"/>
          <w:lang w:eastAsia="ru-RU" w:bidi="ar-SA"/>
        </w:rPr>
        <w:t>7</w:t>
      </w:r>
      <w:r>
        <w:rPr>
          <w:rFonts w:eastAsia="Times New Roman" w:cs="Times New Roman"/>
          <w:color w:val="auto"/>
          <w:lang w:eastAsia="ru-RU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eastAsia="Times New Roman" w:cs="Times New Roman"/>
          <w:shd w:val="clear" w:color="auto" w:fill="auto"/>
          <w:lang w:eastAsia="ru-RU"/>
        </w:rPr>
        <w:t>Зона инженерной инфраструктуры.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26"/>
    </w:p>
    <w:p w:rsidR="005D546C" w:rsidRDefault="005D546C" w:rsidP="00E45E95">
      <w:pPr>
        <w:pStyle w:val="affff0"/>
        <w:jc w:val="both"/>
        <w:rPr>
          <w:color w:val="auto"/>
          <w:szCs w:val="28"/>
        </w:rPr>
      </w:pPr>
    </w:p>
    <w:p w:rsidR="005D546C" w:rsidRDefault="00DA524F" w:rsidP="00E45E95">
      <w:pPr>
        <w:pStyle w:val="affff0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</w:t>
      </w:r>
      <w:r>
        <w:rPr>
          <w:rFonts w:eastAsia="Times New Roman" w:cs="Times New Roman"/>
          <w:bCs/>
          <w:szCs w:val="28"/>
          <w:lang w:eastAsia="ru-RU" w:bidi="ar-SA"/>
        </w:rPr>
        <w:t>я</w:t>
      </w:r>
      <w:r>
        <w:rPr>
          <w:rFonts w:eastAsia="Times New Roman" w:cs="Times New Roman"/>
          <w:bCs/>
          <w:szCs w:val="28"/>
          <w:lang w:eastAsia="ru-RU"/>
        </w:rPr>
        <w:t>, теплоснабжени</w:t>
      </w:r>
      <w:r>
        <w:rPr>
          <w:rFonts w:eastAsia="Times New Roman" w:cs="Times New Roman"/>
          <w:bCs/>
          <w:szCs w:val="28"/>
          <w:lang w:eastAsia="ru-RU" w:bidi="ar-SA"/>
        </w:rPr>
        <w:t>я</w:t>
      </w:r>
      <w:r>
        <w:rPr>
          <w:rFonts w:eastAsia="Times New Roman" w:cs="Times New Roman"/>
          <w:bCs/>
          <w:szCs w:val="28"/>
          <w:lang w:eastAsia="ru-RU"/>
        </w:rPr>
        <w:t>, газоснабжени</w:t>
      </w:r>
      <w:r>
        <w:rPr>
          <w:rFonts w:eastAsia="Times New Roman" w:cs="Times New Roman"/>
          <w:bCs/>
          <w:szCs w:val="28"/>
          <w:lang w:eastAsia="ru-RU" w:bidi="ar-SA"/>
        </w:rPr>
        <w:t>я</w:t>
      </w:r>
      <w:r>
        <w:rPr>
          <w:rFonts w:eastAsia="Times New Roman" w:cs="Times New Roman"/>
          <w:bCs/>
          <w:szCs w:val="28"/>
          <w:lang w:eastAsia="ru-RU"/>
        </w:rPr>
        <w:t>, водоснабжени</w:t>
      </w:r>
      <w:r>
        <w:rPr>
          <w:rFonts w:eastAsia="Times New Roman" w:cs="Times New Roman"/>
          <w:bCs/>
          <w:szCs w:val="28"/>
          <w:lang w:eastAsia="ru-RU" w:bidi="ar-SA"/>
        </w:rPr>
        <w:t>я</w:t>
      </w:r>
      <w:r>
        <w:rPr>
          <w:rFonts w:eastAsia="Times New Roman" w:cs="Times New Roman"/>
          <w:bCs/>
          <w:szCs w:val="28"/>
          <w:lang w:eastAsia="ru-RU"/>
        </w:rPr>
        <w:t>, водоотведени</w:t>
      </w:r>
      <w:r>
        <w:rPr>
          <w:rFonts w:eastAsia="Times New Roman" w:cs="Times New Roman"/>
          <w:bCs/>
          <w:szCs w:val="28"/>
          <w:lang w:eastAsia="ru-RU" w:bidi="ar-SA"/>
        </w:rPr>
        <w:t>я и</w:t>
      </w:r>
      <w:r>
        <w:rPr>
          <w:rFonts w:eastAsia="Times New Roman" w:cs="Times New Roman"/>
          <w:bCs/>
          <w:szCs w:val="28"/>
          <w:lang w:eastAsia="ru-RU"/>
        </w:rPr>
        <w:t xml:space="preserve"> очисткой стоков, связи.</w:t>
      </w:r>
    </w:p>
    <w:p w:rsidR="005D546C" w:rsidRDefault="00DA524F" w:rsidP="00E45E95">
      <w:pPr>
        <w:pStyle w:val="affff0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  <w:lang w:eastAsia="ru-RU"/>
        </w:rPr>
        <w:t>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1.7.1</w:t>
      </w:r>
      <w:r>
        <w:rPr>
          <w:rFonts w:cs="Times New Roman"/>
          <w:color w:val="auto"/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15431C">
            <w:pPr>
              <w:pStyle w:val="affffb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15431C">
            <w:pPr>
              <w:pStyle w:val="affffb"/>
              <w:spacing w:before="0" w:after="0"/>
            </w:pPr>
            <w:r>
              <w:t>Наименование вида</w:t>
            </w:r>
          </w:p>
          <w:p w:rsidR="005D546C" w:rsidRDefault="00DA524F" w:rsidP="0015431C">
            <w:pPr>
              <w:pStyle w:val="affffb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15431C">
            <w:pPr>
              <w:pStyle w:val="affffb"/>
              <w:spacing w:before="0" w:after="0"/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jc w:val="left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ind w:left="0"/>
            </w:pPr>
            <w:r>
              <w:t>3.1.1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jc w:val="left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3.9.1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jc w:val="left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ind w:left="0"/>
            </w:pPr>
            <w:r>
              <w:t>6.7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jc w:val="left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ind w:left="0"/>
            </w:pPr>
            <w:r>
              <w:t>6.8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jc w:val="left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ind w:left="0"/>
            </w:pPr>
            <w:r>
              <w:t>7.5</w:t>
            </w:r>
          </w:p>
        </w:tc>
      </w:tr>
      <w:tr w:rsidR="005D546C">
        <w:trPr>
          <w:trHeight w:val="67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5431C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</w:tbl>
    <w:p w:rsidR="0015431C" w:rsidRDefault="0015431C" w:rsidP="0015431C">
      <w:pPr>
        <w:pStyle w:val="affff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5D546C" w:rsidRDefault="00DA524F" w:rsidP="0015431C">
      <w:pPr>
        <w:pStyle w:val="affff0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ru-RU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szCs w:val="28"/>
          <w:lang w:eastAsia="ru-RU"/>
        </w:rPr>
        <w:t>оне инженерной инфраструктуры</w:t>
      </w:r>
      <w:r>
        <w:rPr>
          <w:rFonts w:eastAsia="Times New Roman" w:cs="Times New Roman"/>
          <w:color w:val="auto"/>
          <w:szCs w:val="28"/>
          <w:lang w:eastAsia="ru-RU"/>
        </w:rPr>
        <w:t xml:space="preserve"> представлены</w:t>
      </w:r>
      <w:r>
        <w:rPr>
          <w:rFonts w:cs="Times New Roman"/>
          <w:color w:val="auto"/>
          <w:szCs w:val="28"/>
        </w:rPr>
        <w:t xml:space="preserve">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11.7.2</w:t>
      </w:r>
      <w:r>
        <w:rPr>
          <w:rFonts w:cs="Times New Roman"/>
          <w:color w:val="auto"/>
          <w:szCs w:val="28"/>
        </w:rPr>
        <w:t>.</w:t>
      </w:r>
    </w:p>
    <w:p w:rsidR="005D546C" w:rsidRDefault="00DA524F">
      <w:pPr>
        <w:pStyle w:val="affff0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93"/>
        <w:gridCol w:w="1389"/>
      </w:tblGrid>
      <w:tr w:rsidR="005D546C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Код</w:t>
            </w:r>
          </w:p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вида раз-</w:t>
            </w:r>
          </w:p>
          <w:p w:rsidR="005D546C" w:rsidRDefault="00DA524F" w:rsidP="007C59F7">
            <w:pPr>
              <w:pStyle w:val="affffb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D546C" w:rsidRDefault="00DA524F" w:rsidP="007C59F7">
            <w:pPr>
              <w:pStyle w:val="affffb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от границ земельного участка</w:t>
            </w:r>
          </w:p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(м)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Предельное количество этажей/</w:t>
            </w:r>
          </w:p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D546C" w:rsidRDefault="00DA524F" w:rsidP="007C59F7">
            <w:pPr>
              <w:pStyle w:val="affffb"/>
              <w:spacing w:before="0" w:after="0"/>
              <w:ind w:left="-28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7C59F7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7C59F7">
            <w:pPr>
              <w:spacing w:before="0" w:after="0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7C59F7">
            <w:pPr>
              <w:spacing w:before="0" w:after="0"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7C59F7">
            <w:pPr>
              <w:spacing w:before="0" w:after="0"/>
            </w:pP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167E58" w:rsidRDefault="00167E58" w:rsidP="00667A95">
      <w:pPr>
        <w:pStyle w:val="affff0"/>
        <w:rPr>
          <w:color w:val="auto"/>
          <w:szCs w:val="28"/>
        </w:rPr>
      </w:pPr>
    </w:p>
    <w:p w:rsidR="007C59F7" w:rsidRDefault="007C59F7" w:rsidP="00667A95">
      <w:pPr>
        <w:pStyle w:val="1"/>
        <w:spacing w:before="0" w:after="0"/>
        <w:jc w:val="both"/>
        <w:rPr>
          <w:rFonts w:eastAsia="Times New Roman" w:cs="Times New Roman"/>
          <w:color w:val="auto"/>
          <w:lang w:eastAsia="ru-RU"/>
        </w:rPr>
      </w:pPr>
      <w:bookmarkStart w:id="27" w:name="_Toc190862616"/>
      <w:r w:rsidRPr="007C59F7">
        <w:rPr>
          <w:rFonts w:eastAsia="Times New Roman" w:cs="Times New Roman"/>
          <w:color w:val="auto"/>
          <w:lang w:eastAsia="ru-RU"/>
        </w:rPr>
        <w:t>Статья 11.8. Зона транспортной инфраструктуры (3.4)</w:t>
      </w:r>
      <w:bookmarkEnd w:id="27"/>
    </w:p>
    <w:p w:rsidR="00667A95" w:rsidRPr="00667A95" w:rsidRDefault="00667A95" w:rsidP="00667A95">
      <w:pPr>
        <w:spacing w:before="0" w:after="0"/>
        <w:rPr>
          <w:lang w:eastAsia="ru-RU"/>
        </w:rPr>
      </w:pPr>
    </w:p>
    <w:p w:rsidR="005D546C" w:rsidRDefault="00DA524F" w:rsidP="00667A95">
      <w:pPr>
        <w:pStyle w:val="affff0"/>
        <w:numPr>
          <w:ilvl w:val="0"/>
          <w:numId w:val="1"/>
        </w:num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  <w:shd w:val="clear" w:color="auto" w:fill="FFFFFF"/>
        </w:rPr>
        <w:t>Зона транспортной инфраструктуры предназначена для размещения объектов дорожного сервиса</w:t>
      </w:r>
      <w:r>
        <w:rPr>
          <w:szCs w:val="28"/>
        </w:rPr>
        <w:t>, железнодорожного, автомобильного и трубопроводного транспорта, улично-дорожной сети населенных пункт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>.</w:t>
      </w:r>
    </w:p>
    <w:p w:rsidR="005D546C" w:rsidRDefault="00DA524F" w:rsidP="00667A95">
      <w:pPr>
        <w:pStyle w:val="affff0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auto" w:fill="FFFFFF"/>
          <w:lang w:eastAsia="ru-RU" w:bidi="ar-SA"/>
        </w:rPr>
        <w:t>транспортной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1.8.1</w:t>
      </w:r>
      <w:r>
        <w:rPr>
          <w:rFonts w:cs="Times New Roman"/>
          <w:color w:val="auto"/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11.8.1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rPr>
                <w:color w:val="auto"/>
              </w:rPr>
            </w:pPr>
            <w:r>
              <w:t>Наименование вида</w:t>
            </w:r>
          </w:p>
          <w:p w:rsidR="005D546C" w:rsidRDefault="00DA524F" w:rsidP="007C59F7">
            <w:pPr>
              <w:pStyle w:val="affffb"/>
              <w:spacing w:before="0" w:after="0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7C59F7">
            <w:pPr>
              <w:pStyle w:val="affffb"/>
              <w:spacing w:before="0" w:after="0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jc w:val="left"/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4.9.1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jc w:val="left"/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4.9.2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железнодорожный</w:t>
            </w:r>
            <w:r>
              <w:t xml:space="preserve">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7.1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jc w:val="left"/>
            </w:pPr>
            <w: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7.2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jc w:val="left"/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7.5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jc w:val="left"/>
            </w:pPr>
            <w:r>
              <w:rPr>
                <w:rFonts w:eastAsia="Times New Roman" w:cs="Times New Roman"/>
                <w:lang w:eastAsia="ru-RU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</w:pPr>
            <w:r>
              <w:t>12.0.1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7C59F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6F2B34" w:rsidRDefault="006F2B34" w:rsidP="002B27C7">
      <w:pPr>
        <w:pStyle w:val="affff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5D546C" w:rsidRDefault="00DA524F" w:rsidP="002B27C7">
      <w:pPr>
        <w:pStyle w:val="affff0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зоне </w:t>
      </w:r>
      <w:r>
        <w:rPr>
          <w:rFonts w:eastAsia="Times New Roman" w:cs="Times New Roman"/>
          <w:szCs w:val="28"/>
          <w:shd w:val="clear" w:color="auto" w:fill="FFFFFF"/>
          <w:lang w:eastAsia="ru-RU" w:bidi="ar-SA"/>
        </w:rPr>
        <w:t>транспортной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11.8.2</w:t>
      </w:r>
      <w:r>
        <w:rPr>
          <w:rFonts w:cs="Times New Roman"/>
          <w:color w:val="auto"/>
          <w:szCs w:val="28"/>
        </w:rPr>
        <w:t>.</w:t>
      </w:r>
    </w:p>
    <w:p w:rsidR="006F2B34" w:rsidRDefault="006F2B34">
      <w:pPr>
        <w:pStyle w:val="affff0"/>
        <w:jc w:val="right"/>
      </w:pPr>
    </w:p>
    <w:p w:rsidR="005D546C" w:rsidRDefault="00DA524F">
      <w:pPr>
        <w:pStyle w:val="affff0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11.8.2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078"/>
        <w:gridCol w:w="1081"/>
        <w:gridCol w:w="1224"/>
        <w:gridCol w:w="1103"/>
        <w:gridCol w:w="1347"/>
        <w:gridCol w:w="1793"/>
        <w:gridCol w:w="1389"/>
      </w:tblGrid>
      <w:tr w:rsidR="005D546C">
        <w:trPr>
          <w:trHeight w:val="791"/>
          <w:tblHeader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Код</w:t>
            </w:r>
          </w:p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вида раз-</w:t>
            </w:r>
          </w:p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2B27C7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Предельное количество этажей/</w:t>
            </w:r>
          </w:p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5D546C" w:rsidRDefault="00DA524F" w:rsidP="002B27C7">
            <w:pPr>
              <w:pStyle w:val="affffb"/>
              <w:spacing w:before="0" w:after="0"/>
              <w:ind w:left="-28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2B27C7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2B27C7">
            <w:pPr>
              <w:spacing w:before="0" w:after="0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2B27C7">
            <w:pPr>
              <w:spacing w:before="0" w:after="0"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2B27C7">
            <w:pPr>
              <w:spacing w:before="0" w:after="0"/>
            </w:pP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2B27C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5D546C" w:rsidRPr="006F2B34" w:rsidRDefault="005D546C" w:rsidP="002B27C7">
      <w:pPr>
        <w:pStyle w:val="1"/>
        <w:widowControl/>
        <w:spacing w:before="0" w:after="0"/>
        <w:contextualSpacing/>
        <w:jc w:val="both"/>
        <w:rPr>
          <w:color w:val="auto"/>
        </w:rPr>
      </w:pPr>
    </w:p>
    <w:p w:rsidR="005D546C" w:rsidRDefault="00DA524F" w:rsidP="002B27C7">
      <w:pPr>
        <w:pStyle w:val="1"/>
        <w:widowControl/>
        <w:spacing w:before="0" w:after="0"/>
        <w:contextualSpacing/>
        <w:jc w:val="both"/>
      </w:pPr>
      <w:bookmarkStart w:id="28" w:name="_Toc19"/>
      <w:bookmarkStart w:id="29" w:name="_Toc190862617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lang w:eastAsia="zh-CN" w:bidi="ar-SA"/>
        </w:rPr>
        <w:t>9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28"/>
      <w:bookmarkEnd w:id="29"/>
    </w:p>
    <w:p w:rsidR="005D546C" w:rsidRPr="006F2B34" w:rsidRDefault="005D546C" w:rsidP="002B27C7">
      <w:pPr>
        <w:pStyle w:val="affff0"/>
        <w:jc w:val="both"/>
        <w:rPr>
          <w:szCs w:val="28"/>
        </w:rPr>
      </w:pPr>
    </w:p>
    <w:p w:rsidR="005D546C" w:rsidRDefault="00DA524F" w:rsidP="002B27C7">
      <w:pPr>
        <w:pStyle w:val="affff0"/>
        <w:jc w:val="both"/>
      </w:pPr>
      <w:r>
        <w:t xml:space="preserve">1.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5D546C" w:rsidRDefault="00DA524F" w:rsidP="002B27C7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1.9.1</w:t>
      </w:r>
      <w:r>
        <w:rPr>
          <w:rFonts w:cs="Times New Roman"/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9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D546C" w:rsidTr="006F2B3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167E58">
            <w:pPr>
              <w:pStyle w:val="affffb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167E58">
            <w:pPr>
              <w:pStyle w:val="affffb"/>
              <w:spacing w:before="0" w:after="0"/>
            </w:pPr>
            <w:r>
              <w:t>Наименование вида</w:t>
            </w:r>
          </w:p>
          <w:p w:rsidR="005D546C" w:rsidRDefault="00DA524F" w:rsidP="00167E58">
            <w:pPr>
              <w:pStyle w:val="affffb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167E58">
            <w:pPr>
              <w:pStyle w:val="affffb"/>
              <w:spacing w:before="0" w:after="0"/>
            </w:pPr>
            <w:r>
              <w:t>Код вида разрешенного использования</w:t>
            </w:r>
          </w:p>
        </w:tc>
      </w:tr>
      <w:tr w:rsidR="005D546C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1.7</w:t>
            </w:r>
          </w:p>
        </w:tc>
      </w:tr>
      <w:tr w:rsidR="005D546C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pStyle w:val="affffb"/>
              <w:spacing w:before="0" w:after="0"/>
              <w:jc w:val="left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1.15</w:t>
            </w:r>
          </w:p>
        </w:tc>
      </w:tr>
      <w:tr w:rsidR="005D546C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1.17</w:t>
            </w:r>
          </w:p>
        </w:tc>
      </w:tr>
      <w:tr w:rsidR="005D546C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1.18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1.4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1.5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1.12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1.13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1.14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 xml:space="preserve">виды разрешенного </w:t>
            </w:r>
            <w:r>
              <w:lastRenderedPageBreak/>
              <w:t>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lastRenderedPageBreak/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</w:tbl>
    <w:p w:rsidR="005D546C" w:rsidRDefault="00DA524F" w:rsidP="00167E58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9.2</w:t>
      </w:r>
      <w:r>
        <w:rPr>
          <w:rFonts w:cs="Times New Roman"/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9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8"/>
        <w:gridCol w:w="1348"/>
        <w:gridCol w:w="1818"/>
        <w:gridCol w:w="1364"/>
      </w:tblGrid>
      <w:tr w:rsidR="005D546C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Код</w:t>
            </w:r>
          </w:p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вида раз-</w:t>
            </w:r>
          </w:p>
          <w:p w:rsidR="005D546C" w:rsidRDefault="00DA524F" w:rsidP="00A41DA2">
            <w:pPr>
              <w:pStyle w:val="affffb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D546C" w:rsidRDefault="00DA524F" w:rsidP="00A41DA2">
            <w:pPr>
              <w:pStyle w:val="affffb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от границ земельного участка</w:t>
            </w:r>
          </w:p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(м)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Предельное количество этажей/</w:t>
            </w:r>
          </w:p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D546C" w:rsidRDefault="00DA524F" w:rsidP="00A41DA2">
            <w:pPr>
              <w:pStyle w:val="affffb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A41DA2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A41DA2">
            <w:pPr>
              <w:spacing w:before="0" w:after="0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A41DA2">
            <w:pPr>
              <w:spacing w:before="0" w:after="0"/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A41DA2">
            <w:pPr>
              <w:spacing w:before="0" w:after="0"/>
            </w:pP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A41DA2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5D546C" w:rsidRDefault="005D546C" w:rsidP="00167E58">
      <w:pPr>
        <w:pStyle w:val="1"/>
        <w:spacing w:before="0" w:after="0"/>
        <w:jc w:val="both"/>
        <w:rPr>
          <w:rFonts w:cs="Times New Roman"/>
        </w:rPr>
      </w:pPr>
    </w:p>
    <w:p w:rsidR="005D546C" w:rsidRDefault="00DA524F" w:rsidP="00167E58">
      <w:pPr>
        <w:pStyle w:val="1"/>
        <w:spacing w:before="0" w:after="0"/>
        <w:jc w:val="both"/>
      </w:pPr>
      <w:bookmarkStart w:id="30" w:name="_Toc20"/>
      <w:bookmarkStart w:id="31" w:name="_Toc190862618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10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30"/>
      <w:bookmarkEnd w:id="31"/>
    </w:p>
    <w:p w:rsidR="005D546C" w:rsidRDefault="005D546C" w:rsidP="00167E58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167E58">
      <w:pPr>
        <w:pStyle w:val="affff0"/>
        <w:jc w:val="both"/>
      </w:pPr>
      <w:r>
        <w:rPr>
          <w:szCs w:val="28"/>
        </w:rPr>
        <w:t xml:space="preserve">1. </w:t>
      </w:r>
      <w:r>
        <w:rPr>
          <w:rFonts w:eastAsia="Calibri" w:cs="Calibri"/>
          <w:szCs w:val="28"/>
          <w:lang w:eastAsia="zh-CN" w:bidi="ar-SA"/>
        </w:rPr>
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 в границах населенных пунктов.</w:t>
      </w:r>
    </w:p>
    <w:p w:rsidR="005D546C" w:rsidRDefault="00DA524F" w:rsidP="00167E58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иной зон</w:t>
      </w:r>
      <w:r>
        <w:rPr>
          <w:rFonts w:eastAsia="Times New Roman" w:cs="Times New Roman"/>
          <w:szCs w:val="28"/>
          <w:lang w:eastAsia="ru-RU" w:bidi="ar-SA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сельскохозяйственного </w:t>
      </w:r>
      <w:r>
        <w:rPr>
          <w:rFonts w:eastAsia="Times New Roman" w:cs="Times New Roman"/>
          <w:szCs w:val="28"/>
          <w:lang w:eastAsia="ru-RU"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11.10.1</w:t>
      </w:r>
      <w:r>
        <w:rPr>
          <w:rFonts w:cs="Times New Roman"/>
          <w:szCs w:val="28"/>
        </w:rPr>
        <w:t>.</w:t>
      </w:r>
    </w:p>
    <w:p w:rsidR="005D546C" w:rsidRDefault="00DA524F">
      <w:pPr>
        <w:pStyle w:val="affff0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eastAsia="zh-CN" w:bidi="ar-SA"/>
        </w:rPr>
        <w:t>10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167E58">
            <w:pPr>
              <w:pStyle w:val="affffb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167E58">
            <w:pPr>
              <w:pStyle w:val="affffb"/>
              <w:spacing w:before="0" w:after="0"/>
            </w:pPr>
            <w:r>
              <w:t>Наименование вида</w:t>
            </w:r>
          </w:p>
          <w:p w:rsidR="005D546C" w:rsidRDefault="00DA524F" w:rsidP="00167E58">
            <w:pPr>
              <w:pStyle w:val="affffb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167E58">
            <w:pPr>
              <w:pStyle w:val="affffb"/>
              <w:spacing w:before="0" w:after="0"/>
            </w:pPr>
            <w:r>
              <w:t>Код вида разрешенного использования</w:t>
            </w:r>
          </w:p>
        </w:tc>
      </w:tr>
      <w:tr w:rsidR="005D546C">
        <w:trPr>
          <w:trHeight w:val="407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57"/>
            </w:pPr>
            <w:r>
              <w:t>1.1</w:t>
            </w:r>
          </w:p>
        </w:tc>
      </w:tr>
      <w:tr w:rsidR="005D546C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сенокошение.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57"/>
            </w:pPr>
            <w:r>
              <w:t>1.19</w:t>
            </w:r>
          </w:p>
        </w:tc>
      </w:tr>
      <w:tr w:rsidR="005D546C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167E5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overflowPunct w:val="0"/>
              <w:spacing w:before="0" w:after="0"/>
              <w:ind w:left="57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 xml:space="preserve">Условно разрешенные </w:t>
            </w:r>
            <w:r>
              <w:lastRenderedPageBreak/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lastRenderedPageBreak/>
              <w:t>х</w:t>
            </w:r>
            <w:r>
              <w:t xml:space="preserve">ранение и переработка сельскохозяйственной </w:t>
            </w:r>
            <w:r>
              <w:lastRenderedPageBreak/>
              <w:t>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0"/>
            </w:pPr>
            <w:r>
              <w:lastRenderedPageBreak/>
              <w:t>1.15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lastRenderedPageBreak/>
              <w:t>Вспомогательные</w:t>
            </w:r>
          </w:p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167E58">
            <w:pPr>
              <w:pStyle w:val="affffb"/>
              <w:spacing w:before="0" w:after="0"/>
              <w:ind w:left="57"/>
            </w:pPr>
            <w:r>
              <w:t>-</w:t>
            </w:r>
          </w:p>
        </w:tc>
      </w:tr>
    </w:tbl>
    <w:p w:rsidR="005D546C" w:rsidRDefault="005D546C" w:rsidP="00167E58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167E58">
      <w:pPr>
        <w:pStyle w:val="affff0"/>
        <w:jc w:val="both"/>
      </w:pPr>
      <w: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11.10.2</w:t>
      </w:r>
      <w:r>
        <w:t>.</w:t>
      </w:r>
    </w:p>
    <w:p w:rsidR="005D546C" w:rsidRDefault="00DA524F">
      <w:pPr>
        <w:pStyle w:val="affff0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11.10.2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50"/>
        <w:gridCol w:w="1773"/>
        <w:gridCol w:w="1363"/>
      </w:tblGrid>
      <w:tr w:rsidR="005D546C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Код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вида раз-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от границ земельного участка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(м)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Предельное количество этажей/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D546C" w:rsidRDefault="00DA524F" w:rsidP="000C60B7">
            <w:pPr>
              <w:pStyle w:val="affffb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</w:tr>
      <w:tr w:rsidR="005D546C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Условно разрешенные виды использования</w:t>
            </w:r>
          </w:p>
        </w:tc>
      </w:tr>
      <w:tr w:rsidR="005D546C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5D546C" w:rsidRDefault="005D546C" w:rsidP="000C60B7">
      <w:pPr>
        <w:pStyle w:val="affff0"/>
        <w:keepNext/>
        <w:keepLines/>
        <w:widowControl/>
        <w:contextualSpacing/>
        <w:jc w:val="both"/>
        <w:rPr>
          <w:rFonts w:cs="Times New Roman"/>
        </w:rPr>
      </w:pPr>
    </w:p>
    <w:p w:rsidR="005D546C" w:rsidRDefault="00DA524F" w:rsidP="000C60B7">
      <w:pPr>
        <w:pStyle w:val="1"/>
        <w:spacing w:before="0" w:after="0"/>
        <w:ind w:firstLine="567"/>
        <w:jc w:val="both"/>
        <w:rPr>
          <w:rFonts w:cs="Times New Roman"/>
        </w:rPr>
      </w:pPr>
      <w:bookmarkStart w:id="32" w:name="_Toc190862619"/>
      <w:r>
        <w:rPr>
          <w:rFonts w:cs="Times New Roman"/>
        </w:rPr>
        <w:t>Статья 11.1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. Зона озелененных территорий общего пользования (5.1)</w:t>
      </w:r>
      <w:bookmarkEnd w:id="32"/>
    </w:p>
    <w:p w:rsidR="005D546C" w:rsidRDefault="005D546C" w:rsidP="000C60B7">
      <w:pPr>
        <w:pStyle w:val="affff0"/>
        <w:jc w:val="both"/>
        <w:rPr>
          <w:rFonts w:cs="Times New Roman"/>
          <w:color w:val="auto"/>
          <w:szCs w:val="28"/>
        </w:rPr>
      </w:pPr>
    </w:p>
    <w:p w:rsidR="005D546C" w:rsidRDefault="00DA524F" w:rsidP="000C60B7">
      <w:pPr>
        <w:pStyle w:val="affff0"/>
        <w:jc w:val="both"/>
      </w:pPr>
      <w:r>
        <w:rPr>
          <w:rStyle w:val="20"/>
          <w:rFonts w:eastAsia="Times New Roman" w:cs="Times New Roman"/>
          <w:color w:val="auto"/>
          <w:szCs w:val="28"/>
          <w:lang w:eastAsia="ar-SA"/>
        </w:rPr>
        <w:t>1. З</w:t>
      </w:r>
      <w:r>
        <w:rPr>
          <w:rStyle w:val="20"/>
          <w:rFonts w:eastAsia="Times New Roman" w:cs="Times New Roman"/>
          <w:color w:val="auto"/>
          <w:szCs w:val="28"/>
          <w:lang w:eastAsia="ru-RU"/>
        </w:rPr>
        <w:t>она озелененных территорий общего пользования предназначена для сохранения зеленых насажд</w:t>
      </w:r>
      <w:r>
        <w:rPr>
          <w:rStyle w:val="20"/>
          <w:rFonts w:eastAsia="Times New Roman" w:cs="Times New Roman"/>
          <w:color w:val="auto"/>
          <w:szCs w:val="28"/>
          <w:lang w:eastAsia="ru-RU" w:bidi="ar-SA"/>
        </w:rPr>
        <w:t>ений</w:t>
      </w:r>
      <w:r>
        <w:rPr>
          <w:rStyle w:val="20"/>
          <w:rFonts w:eastAsia="Times New Roman" w:cs="Times New Roman"/>
          <w:color w:val="auto"/>
          <w:szCs w:val="28"/>
          <w:lang w:eastAsia="ru-RU"/>
        </w:rPr>
        <w:t>, размещения парков, скверов, бульваров, спортивных площадок.</w:t>
      </w:r>
    </w:p>
    <w:p w:rsidR="005D546C" w:rsidRDefault="00DA524F" w:rsidP="000C60B7">
      <w:pPr>
        <w:pStyle w:val="affff0"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szCs w:val="28"/>
          <w:lang w:eastAsia="ru-RU"/>
        </w:rPr>
        <w:t xml:space="preserve">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cs="Times New Roman"/>
          <w:color w:val="auto"/>
          <w:szCs w:val="28"/>
        </w:rPr>
        <w:t>1</w:t>
      </w:r>
      <w:r>
        <w:rPr>
          <w:rFonts w:eastAsia="Calibri" w:cs="Times New Roman"/>
          <w:color w:val="auto"/>
          <w:szCs w:val="28"/>
          <w:lang w:eastAsia="zh-CN" w:bidi="ar-SA"/>
        </w:rPr>
        <w:t>1.11.1</w:t>
      </w:r>
      <w:r>
        <w:rPr>
          <w:rFonts w:cs="Times New Roman"/>
          <w:color w:val="auto"/>
          <w:szCs w:val="28"/>
        </w:rPr>
        <w:t>.</w:t>
      </w:r>
    </w:p>
    <w:p w:rsidR="005D546C" w:rsidRDefault="00DA524F">
      <w:pPr>
        <w:pStyle w:val="affff0"/>
        <w:jc w:val="right"/>
      </w:pPr>
      <w:r>
        <w:rPr>
          <w:rFonts w:cs="Times New Roman"/>
          <w:szCs w:val="28"/>
        </w:rPr>
        <w:t>Таблица 11.11.1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rPr>
                <w:color w:val="auto"/>
              </w:rPr>
            </w:pPr>
            <w:r>
              <w:t>Наименование вида</w:t>
            </w:r>
          </w:p>
          <w:p w:rsidR="005D546C" w:rsidRDefault="00DA524F" w:rsidP="000C60B7">
            <w:pPr>
              <w:pStyle w:val="affffb"/>
              <w:spacing w:before="0" w:after="0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0C60B7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0C60B7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площадки для заняти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й</w:t>
            </w:r>
            <w:r>
              <w:rPr>
                <w:color w:val="auto"/>
              </w:rPr>
              <w:t xml:space="preserve">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5D546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0C60B7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оборудованные 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5.1.4</w:t>
            </w:r>
          </w:p>
        </w:tc>
      </w:tr>
      <w:tr w:rsidR="005D546C">
        <w:trPr>
          <w:trHeight w:val="2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5D546C" w:rsidP="000C60B7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объекты культурно-досуговой деятельности.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rFonts w:eastAsia="NSimSun" w:cs="Arial"/>
                <w:color w:val="auto"/>
                <w:kern w:val="2"/>
                <w:lang w:eastAsia="zh-CN"/>
              </w:rPr>
            </w:pPr>
            <w:r>
              <w:rPr>
                <w:rFonts w:eastAsia="NSimSun" w:cs="Arial"/>
                <w:kern w:val="2"/>
                <w:lang w:eastAsia="zh-CN"/>
              </w:rPr>
              <w:t>3.6.1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Вспомогательные</w:t>
            </w:r>
          </w:p>
          <w:p w:rsidR="005D546C" w:rsidRDefault="00DA524F" w:rsidP="000C60B7">
            <w:pPr>
              <w:pStyle w:val="affffb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5D546C" w:rsidRDefault="00DA524F" w:rsidP="000C60B7">
      <w:pPr>
        <w:pStyle w:val="affff0"/>
        <w:jc w:val="both"/>
      </w:pPr>
      <w:r>
        <w:rPr>
          <w:rFonts w:cs="Times New Roman"/>
          <w:szCs w:val="28"/>
        </w:rP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cs="Times New Roman"/>
          <w:color w:val="auto"/>
          <w:szCs w:val="28"/>
        </w:rPr>
        <w:t>1</w:t>
      </w:r>
      <w:r>
        <w:rPr>
          <w:rFonts w:eastAsia="Calibri" w:cs="Times New Roman"/>
          <w:color w:val="auto"/>
          <w:szCs w:val="28"/>
          <w:lang w:eastAsia="zh-CN" w:bidi="ar-SA"/>
        </w:rPr>
        <w:t>1.11.2</w:t>
      </w:r>
      <w:r>
        <w:rPr>
          <w:rFonts w:cs="Times New Roman"/>
          <w:color w:val="auto"/>
          <w:szCs w:val="28"/>
        </w:rPr>
        <w:t>.</w:t>
      </w:r>
    </w:p>
    <w:p w:rsidR="005D546C" w:rsidRDefault="00DA524F">
      <w:pPr>
        <w:pStyle w:val="affff0"/>
        <w:jc w:val="right"/>
      </w:pPr>
      <w:r>
        <w:rPr>
          <w:rFonts w:cs="Times New Roman"/>
          <w:szCs w:val="28"/>
        </w:rPr>
        <w:t>Таблица 11.11.2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78"/>
        <w:gridCol w:w="1080"/>
        <w:gridCol w:w="1224"/>
        <w:gridCol w:w="1103"/>
        <w:gridCol w:w="1347"/>
        <w:gridCol w:w="1795"/>
        <w:gridCol w:w="1387"/>
      </w:tblGrid>
      <w:tr w:rsidR="005D546C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Код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вида раз-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Предельное количество этажей/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5D546C" w:rsidRDefault="00DA524F" w:rsidP="000C60B7">
            <w:pPr>
              <w:pStyle w:val="affffb"/>
              <w:spacing w:before="0" w:after="0"/>
              <w:ind w:left="-28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5.1.4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</w:tbl>
    <w:p w:rsidR="005D546C" w:rsidRDefault="005D546C" w:rsidP="000C60B7">
      <w:pPr>
        <w:pStyle w:val="1"/>
        <w:spacing w:before="0" w:after="0"/>
        <w:jc w:val="both"/>
      </w:pPr>
    </w:p>
    <w:p w:rsidR="005D546C" w:rsidRDefault="00DA524F" w:rsidP="000C60B7">
      <w:pPr>
        <w:pStyle w:val="1"/>
        <w:spacing w:before="0" w:after="0"/>
        <w:jc w:val="both"/>
      </w:pPr>
      <w:bookmarkStart w:id="33" w:name="_Toc190862620"/>
      <w:bookmarkStart w:id="34" w:name="_Toc2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12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)</w:t>
      </w:r>
      <w:bookmarkEnd w:id="33"/>
      <w:r>
        <w:rPr>
          <w:rFonts w:cs="Times New Roman"/>
        </w:rPr>
        <w:t xml:space="preserve"> </w:t>
      </w:r>
      <w:bookmarkEnd w:id="34"/>
    </w:p>
    <w:p w:rsidR="005D546C" w:rsidRDefault="005D546C" w:rsidP="000C60B7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0C60B7">
      <w:pPr>
        <w:pStyle w:val="affff0"/>
        <w:jc w:val="both"/>
      </w:pPr>
      <w:r>
        <w:rPr>
          <w:rStyle w:val="20"/>
          <w:rFonts w:eastAsia="Times New Roman" w:cs="Times New Roman"/>
          <w:szCs w:val="28"/>
          <w:lang w:eastAsia="ru-RU" w:bidi="ar-SA"/>
        </w:rPr>
        <w:t xml:space="preserve">1. </w:t>
      </w:r>
      <w:r>
        <w:rPr>
          <w:rStyle w:val="20"/>
          <w:rFonts w:eastAsia="Times New Roman" w:cs="Times New Roman"/>
          <w:szCs w:val="28"/>
          <w:highlight w:val="white"/>
          <w:shd w:val="clear" w:color="auto" w:fill="FFFFFF"/>
          <w:lang w:eastAsia="ru-RU" w:bidi="ar-SA"/>
        </w:rPr>
        <w:t>Зона озелененных территорий специального назначения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eastAsia="ru-RU" w:bidi="ar-SA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5D546C" w:rsidRDefault="00DA524F" w:rsidP="000C60B7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12.1</w:t>
      </w:r>
      <w:r>
        <w:rPr>
          <w:rFonts w:cs="Times New Roman"/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D546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</w:pPr>
            <w:r>
              <w:t>Наименование вида</w:t>
            </w:r>
          </w:p>
          <w:p w:rsidR="005D546C" w:rsidRDefault="00DA524F" w:rsidP="000C60B7">
            <w:pPr>
              <w:pStyle w:val="affffb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</w:pPr>
            <w:r>
              <w:t>Код вида разрешенного использования</w:t>
            </w:r>
          </w:p>
        </w:tc>
      </w:tr>
      <w:tr w:rsidR="005D546C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12.0</w:t>
            </w:r>
          </w:p>
        </w:tc>
      </w:tr>
      <w:tr w:rsidR="005D546C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  <w:tr w:rsidR="005D546C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</w:pPr>
            <w:r>
              <w:t>Вспомогательные</w:t>
            </w:r>
          </w:p>
          <w:p w:rsidR="005D546C" w:rsidRDefault="00DA524F" w:rsidP="000C60B7">
            <w:pPr>
              <w:pStyle w:val="affffb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</w:tbl>
    <w:p w:rsidR="005D546C" w:rsidRDefault="005D546C" w:rsidP="000C60B7">
      <w:pPr>
        <w:pStyle w:val="affff0"/>
        <w:jc w:val="both"/>
      </w:pPr>
    </w:p>
    <w:p w:rsidR="005D546C" w:rsidRDefault="00DA524F" w:rsidP="000C60B7">
      <w:pPr>
        <w:pStyle w:val="affff0"/>
        <w:jc w:val="both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12.2</w:t>
      </w:r>
      <w:r>
        <w:rPr>
          <w:rFonts w:cs="Times New Roman"/>
          <w:szCs w:val="28"/>
        </w:rPr>
        <w:t>.</w:t>
      </w:r>
    </w:p>
    <w:p w:rsidR="005D546C" w:rsidRDefault="005D546C">
      <w:pPr>
        <w:pStyle w:val="affff0"/>
        <w:jc w:val="right"/>
      </w:pPr>
    </w:p>
    <w:p w:rsidR="005D546C" w:rsidRDefault="00DA524F">
      <w:pPr>
        <w:pStyle w:val="affff0"/>
        <w:jc w:val="right"/>
      </w:pPr>
      <w:r>
        <w:lastRenderedPageBreak/>
        <w:t>Таблица 11.</w:t>
      </w:r>
      <w:r>
        <w:rPr>
          <w:rFonts w:eastAsia="Calibri" w:cs="Calibri"/>
          <w:szCs w:val="22"/>
          <w:lang w:eastAsia="zh-CN" w:bidi="ar-SA"/>
        </w:rPr>
        <w:t>12.2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9"/>
        <w:gridCol w:w="1347"/>
        <w:gridCol w:w="1818"/>
        <w:gridCol w:w="1364"/>
      </w:tblGrid>
      <w:tr w:rsidR="005D546C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Код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вида раз-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от границ земельного участка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(м)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Предельное количество этажей/</w:t>
            </w:r>
          </w:p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D546C" w:rsidRDefault="00DA524F" w:rsidP="000C60B7">
            <w:pPr>
              <w:pStyle w:val="affffb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0C60B7">
            <w:pPr>
              <w:spacing w:before="0" w:after="0"/>
            </w:pP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0C60B7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5D546C" w:rsidRDefault="005D546C" w:rsidP="000C60B7">
      <w:pPr>
        <w:spacing w:before="0" w:after="0"/>
      </w:pPr>
    </w:p>
    <w:p w:rsidR="005D546C" w:rsidRDefault="00DA524F" w:rsidP="000C60B7">
      <w:pPr>
        <w:pStyle w:val="1"/>
        <w:spacing w:before="0" w:after="0"/>
      </w:pPr>
      <w:bookmarkStart w:id="35" w:name="_Toc22"/>
      <w:bookmarkStart w:id="36" w:name="_Toc19086262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13</w:t>
      </w:r>
      <w:r>
        <w:rPr>
          <w:rFonts w:cs="Times New Roman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</w:rPr>
        <w:t>1)</w:t>
      </w:r>
      <w:bookmarkEnd w:id="35"/>
      <w:bookmarkEnd w:id="36"/>
    </w:p>
    <w:p w:rsidR="005D546C" w:rsidRDefault="005D546C" w:rsidP="000C60B7">
      <w:pPr>
        <w:pStyle w:val="affff0"/>
        <w:rPr>
          <w:rFonts w:cs="Times New Roman"/>
          <w:szCs w:val="28"/>
        </w:rPr>
      </w:pPr>
    </w:p>
    <w:p w:rsidR="005D546C" w:rsidRDefault="00DA524F" w:rsidP="000C60B7">
      <w:pPr>
        <w:pStyle w:val="affff0"/>
        <w:jc w:val="both"/>
      </w:pPr>
      <w:r>
        <w:t xml:space="preserve">1. </w:t>
      </w:r>
      <w:r>
        <w:rPr>
          <w:rFonts w:eastAsia="Times New Roman"/>
          <w:szCs w:val="28"/>
          <w:lang w:eastAsia="ru-RU"/>
        </w:rPr>
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сопутствующих культовых сооружений.</w:t>
      </w:r>
    </w:p>
    <w:p w:rsidR="005D546C" w:rsidRDefault="00DA524F" w:rsidP="000C60B7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13</w:t>
      </w:r>
      <w:r>
        <w:rPr>
          <w:rFonts w:cs="Times New Roman"/>
          <w:szCs w:val="28"/>
        </w:rPr>
        <w:t>.1.</w:t>
      </w:r>
    </w:p>
    <w:p w:rsidR="00B50809" w:rsidRDefault="00B50809">
      <w:pPr>
        <w:pStyle w:val="affff0"/>
        <w:jc w:val="right"/>
      </w:pPr>
    </w:p>
    <w:p w:rsidR="005D546C" w:rsidRDefault="00DA524F">
      <w:pPr>
        <w:pStyle w:val="affff0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13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D546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</w:pPr>
            <w:r>
              <w:t>Наименование вида</w:t>
            </w:r>
          </w:p>
          <w:p w:rsidR="005D546C" w:rsidRDefault="00DA524F" w:rsidP="00B50809">
            <w:pPr>
              <w:pStyle w:val="affffb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</w:pPr>
            <w:r>
              <w:t>Код вида разрешенного использования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jc w:val="left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12.1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  <w:tr w:rsidR="005D546C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</w:pPr>
            <w:r>
              <w:t>Вспомогательные</w:t>
            </w:r>
          </w:p>
          <w:p w:rsidR="005D546C" w:rsidRDefault="00DA524F" w:rsidP="00B50809">
            <w:pPr>
              <w:pStyle w:val="affffb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-</w:t>
            </w:r>
          </w:p>
        </w:tc>
      </w:tr>
    </w:tbl>
    <w:p w:rsidR="005D546C" w:rsidRDefault="005D546C" w:rsidP="00B50809">
      <w:pPr>
        <w:pStyle w:val="affff0"/>
        <w:jc w:val="both"/>
      </w:pPr>
    </w:p>
    <w:p w:rsidR="005D546C" w:rsidRDefault="00DA524F" w:rsidP="00B50809">
      <w:pPr>
        <w:pStyle w:val="affff0"/>
        <w:jc w:val="both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13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5D546C" w:rsidRDefault="005D546C" w:rsidP="00B50809">
      <w:pPr>
        <w:pStyle w:val="affff0"/>
        <w:jc w:val="both"/>
      </w:pPr>
    </w:p>
    <w:p w:rsidR="005D546C" w:rsidRDefault="00DA524F">
      <w:pPr>
        <w:pStyle w:val="affff0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13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18"/>
        <w:gridCol w:w="1364"/>
      </w:tblGrid>
      <w:tr w:rsidR="005D546C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Код</w:t>
            </w:r>
          </w:p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вида раз-</w:t>
            </w:r>
          </w:p>
          <w:p w:rsidR="005D546C" w:rsidRDefault="00DA524F" w:rsidP="00B50809">
            <w:pPr>
              <w:pStyle w:val="affffb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D546C" w:rsidRDefault="00DA524F" w:rsidP="00B50809">
            <w:pPr>
              <w:pStyle w:val="affffb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от границ земельного участка</w:t>
            </w:r>
          </w:p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(м)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Предельное количество этажей/</w:t>
            </w:r>
          </w:p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D546C" w:rsidRDefault="00DA524F" w:rsidP="00B50809">
            <w:pPr>
              <w:pStyle w:val="affffb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D546C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B50809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B50809">
            <w:pPr>
              <w:spacing w:before="0" w:after="0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5D546C" w:rsidP="00B50809">
            <w:pPr>
              <w:spacing w:before="0" w:after="0"/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5D546C" w:rsidP="00B50809">
            <w:pPr>
              <w:spacing w:before="0" w:after="0"/>
            </w:pPr>
          </w:p>
        </w:tc>
      </w:tr>
      <w:tr w:rsidR="005D546C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D546C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  <w:ind w:left="0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 w:rsidP="00B50809">
            <w:pPr>
              <w:pStyle w:val="affffb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5D546C" w:rsidRDefault="005D546C">
      <w:pPr>
        <w:pStyle w:val="affff0"/>
      </w:pPr>
    </w:p>
    <w:p w:rsidR="005D546C" w:rsidRDefault="00DA524F" w:rsidP="00B50809">
      <w:pPr>
        <w:pStyle w:val="1"/>
        <w:spacing w:before="0" w:after="0"/>
        <w:jc w:val="both"/>
      </w:pPr>
      <w:bookmarkStart w:id="37" w:name="_Toc23"/>
      <w:bookmarkStart w:id="38" w:name="_Toc190862622"/>
      <w:r>
        <w:rPr>
          <w:rFonts w:cs="Times New Roman"/>
        </w:rPr>
        <w:lastRenderedPageBreak/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37"/>
      <w:bookmarkEnd w:id="38"/>
    </w:p>
    <w:p w:rsidR="005D546C" w:rsidRDefault="005D546C" w:rsidP="00B50809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B50809">
      <w:pPr>
        <w:pStyle w:val="affff0"/>
        <w:jc w:val="both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cs="Times New Roman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Кутуковское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сельское поселение Спасского муниципального района Рязанской области</w:t>
      </w:r>
      <w:r>
        <w:rPr>
          <w:rFonts w:cs="Times New Roman"/>
          <w:spacing w:val="5"/>
          <w:szCs w:val="28"/>
        </w:rPr>
        <w:t xml:space="preserve">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5D546C" w:rsidRDefault="00DA524F">
      <w:pPr>
        <w:pStyle w:val="affff0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7490"/>
      </w:tblGrid>
      <w:tr w:rsidR="005D546C">
        <w:trPr>
          <w:trHeight w:val="454"/>
          <w:tblHeader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rFonts w:eastAsia="Calibri" w:cs="Calibri"/>
                <w:szCs w:val="22"/>
                <w:lang w:eastAsia="zh-CN" w:bidi="ar-SA"/>
              </w:rPr>
              <w:t>О</w:t>
            </w:r>
            <w:r>
              <w:t>бозначение</w:t>
            </w:r>
          </w:p>
          <w:p w:rsidR="005D546C" w:rsidRDefault="00DA524F">
            <w:pPr>
              <w:pStyle w:val="affffb"/>
            </w:pPr>
            <w:r>
              <w:t>земель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D546C" w:rsidRDefault="00DA524F">
            <w:pPr>
              <w:pStyle w:val="affffb"/>
            </w:pPr>
            <w:r>
              <w:t>Наименование земель</w:t>
            </w:r>
          </w:p>
        </w:tc>
      </w:tr>
      <w:tr w:rsidR="005D546C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715" distB="4445" distL="5080" distR="5080" simplePos="0" relativeHeight="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4385" cy="369570"/>
                      <wp:effectExtent l="5080" t="5715" r="5080" b="4445"/>
                      <wp:wrapNone/>
                      <wp:docPr id="45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520" cy="3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 3" path="m0,0l-2147483645,0l-2147483645,-2147483646l0,-2147483646xe" fillcolor="#c4e6b2" stroked="t" o:allowincell="f" style="position:absolute;margin-left:35.35pt;margin-top:3.75pt;width:62.5pt;height:29.05pt;mso-wrap-style:none;v-text-anchor:middle">
                      <v:fill o:detectmouseclick="t" type="solid" color2="#3b194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4385" cy="369570"/>
                      <wp:effectExtent l="0" t="0" r="0" b="0"/>
                      <wp:wrapNone/>
                      <wp:docPr id="46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520" cy="369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9" style="position:absolute;left:0;text-align:left;margin-left:35.35pt;margin-top:3.75pt;width:62.55pt;height:29.1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D546C" w:rsidRDefault="00DA524F">
            <w:pPr>
              <w:ind w:left="57"/>
            </w:pPr>
            <w:r>
              <w:t>Земли лесного фонда</w:t>
            </w:r>
          </w:p>
        </w:tc>
      </w:tr>
      <w:tr w:rsidR="005D546C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D546C" w:rsidRDefault="00DA524F">
            <w:pPr>
              <w:pStyle w:val="affffb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5080" distB="5080" distL="5715" distR="4445" simplePos="0" relativeHeight="5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8035" cy="358140"/>
                      <wp:effectExtent l="5715" t="5080" r="4445" b="5080"/>
                      <wp:wrapNone/>
                      <wp:docPr id="48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40" cy="35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2" path="m0,0l-2147483645,0l-2147483645,-2147483646l0,-2147483646xe" fillcolor="#d0e0a0" stroked="t" o:allowincell="f" style="position:absolute;margin-left:35.45pt;margin-top:3.95pt;width:62pt;height:28.15pt;mso-wrap-style:none;v-text-anchor:middle">
                      <v:fill o:detectmouseclick="t" type="solid" color2="#2f1f5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8035" cy="358140"/>
                      <wp:effectExtent l="0" t="0" r="0" b="0"/>
                      <wp:wrapNone/>
                      <wp:docPr id="4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4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7" path="m0,0l-2147483645,0l-2147483645,-2147483646l0,-2147483646xe" stroked="f" o:allowincell="f" style="position:absolute;margin-left:35.45pt;margin-top:3.95pt;width:62pt;height:28.1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8035" cy="358140"/>
                      <wp:effectExtent l="0" t="0" r="0" b="0"/>
                      <wp:wrapNone/>
                      <wp:docPr id="50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4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77F0" w:rsidRDefault="008077F0">
                                  <w:pPr>
                                    <w:pStyle w:val="affffd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" o:spid="_x0000_s1040" style="position:absolute;left:0;text-align:left;margin-left:35.45pt;margin-top:3.95pt;width:62.05pt;height:28.2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" o:allowincell="f" filled="f" stroked="f" strokeweight="0">
                      <v:textbox>
                        <w:txbxContent>
                          <w:p w:rsidR="008077F0" w:rsidRDefault="008077F0">
                            <w:pPr>
                              <w:pStyle w:val="affffd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D546C" w:rsidRDefault="00DA524F">
            <w:pPr>
              <w:ind w:left="57"/>
            </w:pPr>
            <w:r>
              <w:t>Земли сельскохозяйственных угодий</w:t>
            </w:r>
          </w:p>
        </w:tc>
      </w:tr>
    </w:tbl>
    <w:p w:rsidR="005D546C" w:rsidRDefault="005D546C" w:rsidP="00B50809">
      <w:pPr>
        <w:pStyle w:val="affff0"/>
        <w:jc w:val="both"/>
        <w:rPr>
          <w:color w:val="F10D0C"/>
          <w:szCs w:val="28"/>
        </w:rPr>
      </w:pPr>
    </w:p>
    <w:p w:rsidR="005D546C" w:rsidRDefault="00DA524F" w:rsidP="00B50809">
      <w:pPr>
        <w:pStyle w:val="affff0"/>
        <w:jc w:val="both"/>
        <w:rPr>
          <w:color w:val="auto"/>
        </w:rPr>
      </w:pP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  <w:lang w:eastAsia="ru-RU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  <w:lang w:eastAsia="ru-RU"/>
        </w:rPr>
        <w:t>.</w:t>
      </w:r>
    </w:p>
    <w:p w:rsidR="005D546C" w:rsidRDefault="00DA524F" w:rsidP="00B50809">
      <w:pPr>
        <w:pStyle w:val="affff0"/>
        <w:jc w:val="both"/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5D546C" w:rsidRDefault="005D546C" w:rsidP="00B50809">
      <w:pPr>
        <w:pStyle w:val="affff0"/>
        <w:jc w:val="both"/>
      </w:pPr>
    </w:p>
    <w:p w:rsidR="005D546C" w:rsidRDefault="00DA524F" w:rsidP="00B50809">
      <w:pPr>
        <w:pStyle w:val="1"/>
        <w:spacing w:before="0" w:after="0"/>
        <w:contextualSpacing/>
        <w:jc w:val="both"/>
      </w:pPr>
      <w:bookmarkStart w:id="39" w:name="_Toc24"/>
      <w:bookmarkStart w:id="40" w:name="_Toc190862623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39"/>
      <w:bookmarkEnd w:id="40"/>
    </w:p>
    <w:p w:rsidR="005D546C" w:rsidRDefault="005D546C" w:rsidP="00B50809">
      <w:pPr>
        <w:pStyle w:val="affff0"/>
        <w:jc w:val="both"/>
      </w:pPr>
    </w:p>
    <w:p w:rsidR="005D546C" w:rsidRDefault="00DA524F" w:rsidP="00B50809">
      <w:pPr>
        <w:pStyle w:val="affff0"/>
        <w:jc w:val="both"/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Кутуковского</w:t>
      </w:r>
      <w:proofErr w:type="spellEnd"/>
      <w:r>
        <w:rPr>
          <w:rFonts w:eastAsia="Calibri" w:cs="Times New Roman"/>
          <w:szCs w:val="28"/>
          <w:lang w:eastAsia="zh-CN" w:bidi="ar-SA"/>
        </w:rPr>
        <w:t xml:space="preserve"> сельского поселения Спасского муниципального района</w:t>
      </w:r>
      <w:r>
        <w:rPr>
          <w:rFonts w:cs="Times New Roman"/>
          <w:szCs w:val="28"/>
        </w:rPr>
        <w:t xml:space="preserve">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5D546C" w:rsidRDefault="005D546C" w:rsidP="00B50809">
      <w:pPr>
        <w:pStyle w:val="1"/>
        <w:spacing w:before="0" w:after="0"/>
        <w:contextualSpacing/>
        <w:jc w:val="both"/>
      </w:pPr>
    </w:p>
    <w:p w:rsidR="005D546C" w:rsidRDefault="00DA524F" w:rsidP="00B50809">
      <w:pPr>
        <w:pStyle w:val="1"/>
        <w:spacing w:before="0" w:after="0"/>
        <w:contextualSpacing/>
        <w:jc w:val="both"/>
      </w:pPr>
      <w:bookmarkStart w:id="41" w:name="_Toc25"/>
      <w:bookmarkStart w:id="42" w:name="_Toc19086262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1"/>
      <w:bookmarkEnd w:id="42"/>
    </w:p>
    <w:p w:rsidR="005D546C" w:rsidRDefault="005D546C" w:rsidP="00B50809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B50809">
      <w:pPr>
        <w:pStyle w:val="affff0"/>
        <w:jc w:val="both"/>
      </w:pPr>
      <w:r>
        <w:t xml:space="preserve">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Кутуковского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поселения Спасского муниципального района</w:t>
      </w:r>
      <w:r>
        <w:t xml:space="preserve">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осуществление деятельности по комплексному развитию территории. В связи с этим расчетные </w:t>
      </w:r>
      <w:r>
        <w:lastRenderedPageBreak/>
        <w:t>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5D546C" w:rsidRDefault="005D546C" w:rsidP="00B50809">
      <w:pPr>
        <w:pStyle w:val="affff0"/>
        <w:jc w:val="both"/>
        <w:rPr>
          <w:rFonts w:eastAsia="Times New Roman" w:cs="Times New Roman"/>
          <w:color w:val="F10D0C"/>
          <w:szCs w:val="28"/>
        </w:rPr>
      </w:pPr>
    </w:p>
    <w:p w:rsidR="005D546C" w:rsidRDefault="00DA524F" w:rsidP="00B50809">
      <w:pPr>
        <w:pStyle w:val="1"/>
        <w:spacing w:before="0" w:after="0"/>
        <w:contextualSpacing/>
        <w:jc w:val="both"/>
      </w:pPr>
      <w:bookmarkStart w:id="43" w:name="_Toc26"/>
      <w:bookmarkStart w:id="44" w:name="_Toc190862625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43"/>
      <w:bookmarkEnd w:id="44"/>
    </w:p>
    <w:p w:rsidR="005D546C" w:rsidRDefault="005D546C" w:rsidP="00B50809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B50809">
      <w:pPr>
        <w:pStyle w:val="affff0"/>
        <w:jc w:val="both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5D546C" w:rsidRDefault="00DA524F" w:rsidP="00B50809">
      <w:pPr>
        <w:pStyle w:val="affff0"/>
        <w:jc w:val="both"/>
      </w:pPr>
      <w:r>
        <w:t xml:space="preserve">2. </w:t>
      </w:r>
      <w:proofErr w:type="gramStart"/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>(далее - ЗОУИТ), на основании сведений, содержащихся в Едином государственном реестре недвижимости (далее -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eastAsia="ru-RU" w:bidi="ar-SA"/>
        </w:rPr>
        <w:t xml:space="preserve">астью </w:t>
      </w:r>
      <w:r>
        <w:rPr>
          <w:rFonts w:eastAsia="Times New Roman" w:cs="Times New Roman"/>
          <w:spacing w:val="2"/>
          <w:szCs w:val="28"/>
          <w:lang w:eastAsia="ru-RU"/>
        </w:rPr>
        <w:t>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Российской Федерации и отдельные законодательные акты Российской Федерации».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t>Кутуковского</w:t>
      </w:r>
      <w:proofErr w:type="spellEnd"/>
      <w:r>
        <w:rPr>
          <w:rFonts w:eastAsia="Times New Roman" w:cs="Times New Roman"/>
          <w:spacing w:val="2"/>
          <w:szCs w:val="28"/>
          <w:lang w:bidi="ar-SA"/>
        </w:rPr>
        <w:t xml:space="preserve"> сельского поселения Спасского муниципального района</w:t>
      </w:r>
      <w:r>
        <w:rPr>
          <w:rFonts w:eastAsia="Times New Roman" w:cs="Times New Roman"/>
          <w:spacing w:val="2"/>
          <w:szCs w:val="28"/>
          <w:lang w:eastAsia="ru-RU"/>
        </w:rPr>
        <w:t xml:space="preserve">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5D546C" w:rsidRDefault="00DA524F" w:rsidP="00B50809">
      <w:pPr>
        <w:pStyle w:val="affff0"/>
        <w:jc w:val="both"/>
      </w:pPr>
      <w:r>
        <w:rPr>
          <w:rFonts w:eastAsia="MS Mincho;ＭＳ 明朝" w:cs="Times New Roman"/>
          <w:spacing w:val="2"/>
          <w:szCs w:val="28"/>
          <w:lang w:eastAsia="ru-RU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5D546C" w:rsidRDefault="00DA524F" w:rsidP="00B50809">
      <w:pPr>
        <w:pStyle w:val="affff0"/>
        <w:jc w:val="both"/>
      </w:pPr>
      <w:r>
        <w:rPr>
          <w:rFonts w:eastAsia="Times New Roman" w:cs="Times New Roman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определяется в соответствии с законодательством Российской Федерации.</w:t>
      </w:r>
    </w:p>
    <w:p w:rsidR="005D546C" w:rsidRDefault="005D546C" w:rsidP="00B50809">
      <w:pPr>
        <w:pStyle w:val="1"/>
        <w:spacing w:before="0" w:after="0"/>
        <w:contextualSpacing/>
        <w:jc w:val="both"/>
      </w:pPr>
    </w:p>
    <w:p w:rsidR="005D546C" w:rsidRDefault="00DA524F" w:rsidP="00B50809">
      <w:pPr>
        <w:pStyle w:val="1"/>
        <w:spacing w:before="0" w:after="0"/>
        <w:contextualSpacing/>
        <w:jc w:val="both"/>
      </w:pPr>
      <w:bookmarkStart w:id="45" w:name="_Toc27"/>
      <w:bookmarkStart w:id="46" w:name="_Toc190862626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45"/>
      <w:bookmarkEnd w:id="46"/>
    </w:p>
    <w:p w:rsidR="005D546C" w:rsidRDefault="005D546C" w:rsidP="00B50809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B50809">
      <w:pPr>
        <w:pStyle w:val="affff0"/>
        <w:jc w:val="both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 xml:space="preserve">на атмосферный воздух (химического, биологического, физического) до значений, </w:t>
      </w:r>
      <w:r>
        <w:lastRenderedPageBreak/>
        <w:t>установленных гигиеническими нормативами.</w:t>
      </w:r>
    </w:p>
    <w:p w:rsidR="005D546C" w:rsidRDefault="00DA524F" w:rsidP="00B50809">
      <w:pPr>
        <w:pStyle w:val="affff0"/>
        <w:jc w:val="both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5D546C" w:rsidRDefault="00DA524F" w:rsidP="00B50809">
      <w:pPr>
        <w:pStyle w:val="affff0"/>
        <w:jc w:val="both"/>
      </w:pPr>
      <w:r>
        <w:rPr>
          <w:rFonts w:eastAsia="Times New Roman" w:cs="Times New Roman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5D546C" w:rsidRDefault="005D546C" w:rsidP="00B50809">
      <w:pPr>
        <w:spacing w:before="0" w:after="0"/>
        <w:jc w:val="both"/>
        <w:rPr>
          <w:color w:val="F10D0C"/>
        </w:rPr>
      </w:pPr>
    </w:p>
    <w:p w:rsidR="005D546C" w:rsidRDefault="00DA524F" w:rsidP="00B50809">
      <w:pPr>
        <w:pStyle w:val="1"/>
        <w:spacing w:before="0" w:after="0"/>
        <w:contextualSpacing/>
        <w:jc w:val="both"/>
      </w:pPr>
      <w:bookmarkStart w:id="47" w:name="_Toc28"/>
      <w:bookmarkStart w:id="48" w:name="_Toc19086262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зоны, прибрежные защитные полосы, береговые полосы водных объектов</w:t>
      </w:r>
      <w:bookmarkEnd w:id="47"/>
      <w:bookmarkEnd w:id="48"/>
    </w:p>
    <w:p w:rsidR="005D546C" w:rsidRDefault="005D546C" w:rsidP="00B50809">
      <w:pPr>
        <w:pStyle w:val="affff0"/>
        <w:jc w:val="both"/>
        <w:rPr>
          <w:color w:val="auto"/>
        </w:rPr>
      </w:pPr>
    </w:p>
    <w:p w:rsidR="005D546C" w:rsidRDefault="00DA524F" w:rsidP="00B50809">
      <w:pPr>
        <w:pStyle w:val="affff0"/>
        <w:jc w:val="both"/>
        <w:rPr>
          <w:szCs w:val="28"/>
        </w:rPr>
      </w:pPr>
      <w:r>
        <w:rPr>
          <w:color w:val="auto"/>
          <w:szCs w:val="28"/>
        </w:rPr>
        <w:t xml:space="preserve">1. </w:t>
      </w:r>
      <w:proofErr w:type="spellStart"/>
      <w:proofErr w:type="gramStart"/>
      <w:r>
        <w:rPr>
          <w:color w:val="auto"/>
          <w:szCs w:val="28"/>
        </w:rPr>
        <w:t>Водоохранными</w:t>
      </w:r>
      <w:proofErr w:type="spellEnd"/>
      <w:r>
        <w:rPr>
          <w:color w:val="auto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5D546C" w:rsidRDefault="00DA524F" w:rsidP="00B50809">
      <w:pPr>
        <w:pStyle w:val="affff0"/>
        <w:jc w:val="both"/>
        <w:rPr>
          <w:szCs w:val="28"/>
        </w:rPr>
      </w:pPr>
      <w:r>
        <w:rPr>
          <w:color w:val="auto"/>
          <w:szCs w:val="28"/>
        </w:rPr>
        <w:t xml:space="preserve">2. В границах </w:t>
      </w:r>
      <w:proofErr w:type="spellStart"/>
      <w:r>
        <w:rPr>
          <w:color w:val="auto"/>
          <w:szCs w:val="28"/>
        </w:rPr>
        <w:t>водоохранных</w:t>
      </w:r>
      <w:proofErr w:type="spellEnd"/>
      <w:r>
        <w:rPr>
          <w:color w:val="auto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5D546C" w:rsidRDefault="00DA524F" w:rsidP="00B50809">
      <w:pPr>
        <w:pStyle w:val="affff0"/>
        <w:jc w:val="both"/>
        <w:rPr>
          <w:szCs w:val="28"/>
        </w:rPr>
      </w:pPr>
      <w:r>
        <w:rPr>
          <w:color w:val="auto"/>
          <w:szCs w:val="28"/>
        </w:rPr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 xml:space="preserve">ереговая полоса - это полоса </w:t>
      </w:r>
      <w:proofErr w:type="gramStart"/>
      <w:r>
        <w:rPr>
          <w:color w:val="auto"/>
          <w:szCs w:val="28"/>
        </w:rPr>
        <w:t>земли</w:t>
      </w:r>
      <w:proofErr w:type="gramEnd"/>
      <w:r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5D546C" w:rsidRDefault="00DA524F" w:rsidP="00B50809">
      <w:pPr>
        <w:pStyle w:val="affff0"/>
        <w:suppressLineNumbers/>
        <w:ind w:firstLine="680"/>
        <w:jc w:val="both"/>
        <w:rPr>
          <w:szCs w:val="28"/>
        </w:rPr>
      </w:pPr>
      <w:r>
        <w:rPr>
          <w:rFonts w:eastAsia="Calibri" w:cs="Calibri"/>
          <w:szCs w:val="28"/>
          <w:lang w:eastAsia="zh-CN" w:bidi="ar-SA"/>
        </w:rPr>
        <w:t xml:space="preserve">4. 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водоохранных</w:t>
      </w:r>
      <w:proofErr w:type="spellEnd"/>
      <w:r>
        <w:rPr>
          <w:rFonts w:eastAsia="Calibri" w:cs="Calibri"/>
          <w:szCs w:val="28"/>
          <w:lang w:eastAsia="zh-CN" w:bidi="ar-SA"/>
        </w:rPr>
        <w:t xml:space="preserve"> зон, прибрежных защитных и береговых полос водных объектов определяются Водным кодексом Российской Федерации.</w:t>
      </w:r>
    </w:p>
    <w:p w:rsidR="005D546C" w:rsidRDefault="005D546C" w:rsidP="00B50809">
      <w:pPr>
        <w:pStyle w:val="affff0"/>
        <w:suppressLineNumbers/>
        <w:ind w:firstLine="0"/>
        <w:jc w:val="both"/>
        <w:rPr>
          <w:color w:val="auto"/>
        </w:rPr>
      </w:pPr>
    </w:p>
    <w:p w:rsidR="005D546C" w:rsidRDefault="00DA524F" w:rsidP="00B50809">
      <w:pPr>
        <w:pStyle w:val="1"/>
        <w:spacing w:before="0" w:after="0"/>
        <w:contextualSpacing/>
        <w:jc w:val="both"/>
      </w:pPr>
      <w:bookmarkStart w:id="49" w:name="_Toc29"/>
      <w:bookmarkStart w:id="50" w:name="_Toc19086262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49"/>
      <w:bookmarkEnd w:id="50"/>
    </w:p>
    <w:p w:rsidR="005D546C" w:rsidRDefault="005D546C" w:rsidP="00B50809">
      <w:pPr>
        <w:pStyle w:val="affff0"/>
        <w:jc w:val="both"/>
        <w:rPr>
          <w:rFonts w:cs="Times New Roman"/>
          <w:szCs w:val="28"/>
        </w:rPr>
      </w:pPr>
    </w:p>
    <w:p w:rsidR="005D546C" w:rsidRDefault="00DA524F" w:rsidP="00B50809">
      <w:pPr>
        <w:pStyle w:val="affff0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5D546C" w:rsidRDefault="00DA524F" w:rsidP="00B50809">
      <w:pPr>
        <w:pStyle w:val="affff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125294" w:rsidRDefault="00125294" w:rsidP="00B50809">
      <w:pPr>
        <w:pStyle w:val="affff0"/>
        <w:jc w:val="both"/>
        <w:rPr>
          <w:color w:val="auto"/>
        </w:rPr>
      </w:pPr>
    </w:p>
    <w:p w:rsidR="005D546C" w:rsidRDefault="005D546C" w:rsidP="00B50809">
      <w:pPr>
        <w:pStyle w:val="affff0"/>
        <w:jc w:val="both"/>
      </w:pPr>
    </w:p>
    <w:p w:rsidR="005D546C" w:rsidRDefault="00DA524F">
      <w:pPr>
        <w:pStyle w:val="1"/>
        <w:overflowPunct w:val="0"/>
        <w:spacing w:before="0" w:after="0"/>
        <w:ind w:firstLine="680"/>
        <w:contextualSpacing/>
        <w:jc w:val="both"/>
      </w:pPr>
      <w:bookmarkStart w:id="51" w:name="_Toc190862629"/>
      <w:r>
        <w:rPr>
          <w:rFonts w:eastAsia="Calibri" w:cs="Times New Roman"/>
          <w:spacing w:val="0"/>
          <w:shd w:val="clear" w:color="auto" w:fill="auto"/>
          <w:lang w:eastAsia="zh-CN" w:bidi="ar-SA"/>
        </w:rPr>
        <w:lastRenderedPageBreak/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>.4. Зона минимальных расстояний до магистральных или промышленных трубопроводов</w:t>
      </w:r>
      <w:bookmarkEnd w:id="51"/>
    </w:p>
    <w:p w:rsidR="005D546C" w:rsidRDefault="005D546C">
      <w:pPr>
        <w:overflowPunct w:val="0"/>
        <w:spacing w:before="0" w:after="0"/>
        <w:ind w:firstLine="680"/>
        <w:contextualSpacing/>
        <w:jc w:val="both"/>
        <w:rPr>
          <w:sz w:val="28"/>
          <w:szCs w:val="28"/>
        </w:rPr>
      </w:pPr>
    </w:p>
    <w:p w:rsidR="005D546C" w:rsidRDefault="00DA524F">
      <w:pPr>
        <w:overflowPunct w:val="0"/>
        <w:spacing w:before="0" w:after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минимальных расстояний до магистральных или промышленных трубопроводов устанавливается согласно СП 36.13330.2012 «Магистральные трубопроводы. Актуализированная редакция СНиП 2.05.06-85*», </w:t>
      </w: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Приказом Федерального агентства по строительству и жилищно-коммунальному хозяйству (Госстрой) от 25.12.2012 № 108/ГС. </w:t>
      </w:r>
    </w:p>
    <w:p w:rsidR="005D546C" w:rsidRDefault="00DA524F">
      <w:pPr>
        <w:pStyle w:val="affff0"/>
        <w:widowControl/>
        <w:overflowPunct w:val="0"/>
        <w:spacing w:line="225" w:lineRule="atLeast"/>
        <w:ind w:firstLine="680"/>
        <w:jc w:val="both"/>
      </w:pPr>
      <w:r>
        <w:rPr>
          <w:rFonts w:eastAsia="Times New Roman"/>
          <w:lang w:eastAsia="ru-RU" w:bidi="ar-SA"/>
        </w:rPr>
        <w:t>1. 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</w:t>
      </w:r>
      <w:r>
        <w:rPr>
          <w:rFonts w:eastAsia="Times New Roman" w:cs="Times New Roman"/>
          <w:szCs w:val="28"/>
          <w:lang w:eastAsia="ru-RU" w:bidi="ar-SA"/>
        </w:rPr>
        <w:t>х</w:t>
      </w:r>
      <w:r>
        <w:rPr>
          <w:rFonts w:eastAsia="Times New Roman"/>
          <w:lang w:eastAsia="ru-RU" w:bidi="ar-SA"/>
        </w:rPr>
        <w:t xml:space="preserve"> безопасность при возможных авариях объектов магистральных или промышленных трубопроводов.</w:t>
      </w:r>
    </w:p>
    <w:p w:rsidR="005D546C" w:rsidRDefault="00DA524F">
      <w:pPr>
        <w:pStyle w:val="affff0"/>
        <w:widowControl/>
        <w:overflowPunct w:val="0"/>
        <w:spacing w:line="225" w:lineRule="atLeast"/>
        <w:ind w:firstLine="680"/>
        <w:jc w:val="both"/>
        <w:rPr>
          <w:color w:val="auto"/>
        </w:rPr>
      </w:pPr>
      <w:r>
        <w:rPr>
          <w:rFonts w:eastAsia="Times New Roman" w:cs="Times New Roman"/>
          <w:lang w:eastAsia="ru-RU" w:bidi="ar-SA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5D546C" w:rsidRDefault="005D546C">
      <w:pPr>
        <w:pStyle w:val="affff0"/>
        <w:widowControl/>
        <w:overflowPunct w:val="0"/>
        <w:spacing w:line="225" w:lineRule="atLeast"/>
        <w:ind w:firstLine="680"/>
        <w:jc w:val="both"/>
        <w:rPr>
          <w:color w:val="auto"/>
        </w:rPr>
      </w:pPr>
    </w:p>
    <w:p w:rsidR="005D546C" w:rsidRDefault="00DA524F">
      <w:pPr>
        <w:pStyle w:val="1"/>
        <w:overflowPunct w:val="0"/>
        <w:spacing w:before="0" w:after="0"/>
        <w:ind w:firstLine="680"/>
        <w:contextualSpacing/>
        <w:jc w:val="both"/>
      </w:pPr>
      <w:bookmarkStart w:id="52" w:name="_Toc190862630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 xml:space="preserve">.5. </w:t>
      </w:r>
      <w:r>
        <w:rPr>
          <w:rFonts w:eastAsia="Times New Roman" w:cs="Times New Roman"/>
          <w:spacing w:val="0"/>
          <w:shd w:val="clear" w:color="auto" w:fill="auto"/>
          <w:lang w:eastAsia="ru-RU" w:bidi="ar-SA"/>
        </w:rPr>
        <w:t>Придорожные полосы автомобильных дорог</w:t>
      </w:r>
      <w:bookmarkEnd w:id="52"/>
    </w:p>
    <w:p w:rsidR="005D546C" w:rsidRDefault="005D546C">
      <w:pPr>
        <w:overflowPunct w:val="0"/>
        <w:spacing w:before="0" w:after="0"/>
        <w:ind w:firstLine="680"/>
        <w:contextualSpacing/>
        <w:jc w:val="both"/>
      </w:pPr>
    </w:p>
    <w:p w:rsidR="005D546C" w:rsidRDefault="00DA524F">
      <w:pPr>
        <w:widowControl/>
        <w:overflowPunct w:val="0"/>
        <w:spacing w:before="0" w:after="0"/>
        <w:ind w:firstLine="680"/>
        <w:contextualSpacing/>
        <w:jc w:val="both"/>
        <w:rPr>
          <w:color w:val="auto"/>
        </w:rPr>
      </w:pPr>
      <w:r>
        <w:rPr>
          <w:rFonts w:eastAsia="Times New Roman" w:cs="Times New Roman"/>
          <w:iCs/>
          <w:kern w:val="2"/>
          <w:sz w:val="28"/>
          <w:szCs w:val="28"/>
          <w:lang w:eastAsia="ru-RU" w:bidi="ru-RU"/>
        </w:rPr>
        <w:t xml:space="preserve">В целях повышения безопасности дорожного движения и улучшения эксплуатации федеральных автомобильных дорог общего пользования устанавливаются придорожные полосы согласно Указу президента Российской Федерации от 27.06.1998 № 727 «О придорожных полосах федеральных автомобильных дорог общего пользования». </w:t>
      </w:r>
    </w:p>
    <w:p w:rsidR="005D546C" w:rsidRDefault="00DA524F">
      <w:pPr>
        <w:widowControl/>
        <w:overflowPunct w:val="0"/>
        <w:spacing w:before="0" w:after="0"/>
        <w:ind w:firstLine="680"/>
        <w:contextualSpacing/>
        <w:jc w:val="both"/>
        <w:rPr>
          <w:color w:val="auto"/>
        </w:rPr>
      </w:pPr>
      <w:r>
        <w:rPr>
          <w:rFonts w:eastAsia="Times New Roman" w:cs="Times New Roman"/>
          <w:iCs/>
          <w:kern w:val="2"/>
          <w:sz w:val="28"/>
          <w:szCs w:val="28"/>
          <w:lang w:eastAsia="ru-RU" w:bidi="ru-RU"/>
        </w:rPr>
        <w:t xml:space="preserve">1. </w:t>
      </w:r>
      <w:proofErr w:type="gramStart"/>
      <w:r>
        <w:rPr>
          <w:rFonts w:eastAsia="Times New Roman" w:cs="Times New Roman"/>
          <w:iCs/>
          <w:kern w:val="2"/>
          <w:sz w:val="28"/>
          <w:szCs w:val="28"/>
          <w:lang w:eastAsia="ru-RU" w:bidi="ru-RU"/>
        </w:rPr>
        <w:t>Придорожные полосы автомобильной дороги -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5D546C" w:rsidRDefault="00DA524F">
      <w:pPr>
        <w:widowControl/>
        <w:overflowPunct w:val="0"/>
        <w:spacing w:before="0" w:after="0"/>
        <w:ind w:firstLine="680"/>
        <w:contextualSpacing/>
        <w:jc w:val="both"/>
        <w:rPr>
          <w:color w:val="auto"/>
        </w:rPr>
      </w:pPr>
      <w:r>
        <w:rPr>
          <w:rFonts w:eastAsia="Times New Roman" w:cs="Times New Roman"/>
          <w:iCs/>
          <w:kern w:val="2"/>
          <w:sz w:val="28"/>
          <w:szCs w:val="28"/>
          <w:lang w:eastAsia="ru-RU" w:bidi="ru-RU"/>
        </w:rPr>
        <w:t xml:space="preserve"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 </w:t>
      </w:r>
    </w:p>
    <w:p w:rsidR="005D546C" w:rsidRDefault="005D546C" w:rsidP="00125294">
      <w:pPr>
        <w:pStyle w:val="affff0"/>
        <w:jc w:val="both"/>
      </w:pPr>
    </w:p>
    <w:p w:rsidR="005D546C" w:rsidRDefault="00DA524F" w:rsidP="00125294">
      <w:pPr>
        <w:pStyle w:val="1"/>
        <w:spacing w:before="0" w:after="0"/>
        <w:contextualSpacing/>
        <w:jc w:val="both"/>
        <w:rPr>
          <w:color w:val="auto"/>
        </w:rPr>
      </w:pPr>
      <w:bookmarkStart w:id="53" w:name="_Toc31"/>
      <w:bookmarkStart w:id="54" w:name="_Toc190862631"/>
      <w:r>
        <w:rPr>
          <w:rFonts w:eastAsia="Times New Roman" w:cs="Times New Roman"/>
          <w:shd w:val="clear" w:color="auto" w:fill="auto"/>
          <w:lang w:eastAsia="ru-RU"/>
        </w:rPr>
        <w:t>Статья 1</w:t>
      </w:r>
      <w:r>
        <w:rPr>
          <w:rFonts w:eastAsia="Times New Roman" w:cs="Times New Roman"/>
          <w:shd w:val="clear" w:color="auto" w:fill="auto"/>
          <w:lang w:eastAsia="ru-RU" w:bidi="ar-SA"/>
        </w:rPr>
        <w:t>6</w:t>
      </w:r>
      <w:r>
        <w:rPr>
          <w:rFonts w:eastAsia="Times New Roman" w:cs="Times New Roman"/>
          <w:shd w:val="clear" w:color="auto" w:fill="auto"/>
          <w:lang w:eastAsia="ru-RU"/>
        </w:rPr>
        <w:t>. Особо охраняемые природные территории</w:t>
      </w:r>
      <w:bookmarkEnd w:id="53"/>
      <w:bookmarkEnd w:id="54"/>
    </w:p>
    <w:p w:rsidR="005D546C" w:rsidRDefault="005D546C" w:rsidP="00125294">
      <w:pPr>
        <w:pStyle w:val="affff0"/>
        <w:jc w:val="both"/>
      </w:pPr>
    </w:p>
    <w:p w:rsidR="005D546C" w:rsidRDefault="00DA524F" w:rsidP="00125294">
      <w:pPr>
        <w:pStyle w:val="affff0"/>
        <w:jc w:val="both"/>
        <w:rPr>
          <w:szCs w:val="28"/>
        </w:rPr>
      </w:pPr>
      <w:r>
        <w:t xml:space="preserve">1. </w:t>
      </w:r>
      <w:proofErr w:type="gramStart"/>
      <w:r>
        <w:rPr>
          <w:rFonts w:eastAsia="Calibri" w:cs="Calibri"/>
          <w:color w:val="auto"/>
          <w:szCs w:val="22"/>
          <w:lang w:eastAsia="zh-CN" w:bidi="ar-SA"/>
        </w:rPr>
        <w:t>О</w:t>
      </w:r>
      <w:r>
        <w:t xml:space="preserve">собо охраняемые природные территории (далее -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</w:t>
      </w:r>
      <w:r>
        <w:lastRenderedPageBreak/>
        <w:t>установлен режим особой охраны.</w:t>
      </w:r>
      <w:proofErr w:type="gramEnd"/>
    </w:p>
    <w:p w:rsidR="005D546C" w:rsidRDefault="00DA524F" w:rsidP="00125294">
      <w:pPr>
        <w:pStyle w:val="affff0"/>
        <w:jc w:val="both"/>
        <w:rPr>
          <w:color w:val="auto"/>
          <w:szCs w:val="28"/>
        </w:rPr>
      </w:pPr>
      <w:r>
        <w:rPr>
          <w:rFonts w:eastAsia="Times New Roman" w:cs="Times New Roman"/>
          <w:iCs/>
          <w:color w:val="auto"/>
        </w:rPr>
        <w:t xml:space="preserve">2. </w:t>
      </w:r>
      <w:r>
        <w:rPr>
          <w:rFonts w:eastAsia="Times New Roman" w:cs="Times New Roman"/>
          <w:iCs/>
          <w:szCs w:val="28"/>
          <w:lang w:eastAsia="zh-CN" w:bidi="ar-SA"/>
        </w:rPr>
        <w:t>Н</w:t>
      </w:r>
      <w:r>
        <w:rPr>
          <w:rFonts w:eastAsia="Times New Roman" w:cs="Times New Roman"/>
          <w:iCs/>
          <w:kern w:val="2"/>
          <w:szCs w:val="28"/>
          <w:lang w:eastAsia="zh-CN" w:bidi="ar-SA"/>
        </w:rPr>
        <w:t xml:space="preserve">а территории </w:t>
      </w:r>
      <w:proofErr w:type="spellStart"/>
      <w:r>
        <w:rPr>
          <w:rFonts w:eastAsia="Times New Roman" w:cs="Times New Roman"/>
          <w:iCs/>
          <w:szCs w:val="22"/>
          <w:lang w:eastAsia="ar-SA" w:bidi="ar-SA"/>
        </w:rPr>
        <w:t>Кутуковского</w:t>
      </w:r>
      <w:proofErr w:type="spellEnd"/>
      <w:r>
        <w:rPr>
          <w:rFonts w:eastAsia="Times New Roman" w:cs="Times New Roman"/>
          <w:iCs/>
          <w:kern w:val="2"/>
          <w:szCs w:val="28"/>
          <w:lang w:eastAsia="zh-CN" w:bidi="ar-SA"/>
        </w:rPr>
        <w:t xml:space="preserve"> сельского поселения </w:t>
      </w:r>
      <w:r>
        <w:rPr>
          <w:rFonts w:eastAsia="Times New Roman" w:cs="Times New Roman"/>
          <w:iCs/>
          <w:szCs w:val="28"/>
          <w:lang w:eastAsia="zh-CN" w:bidi="ar-SA"/>
        </w:rPr>
        <w:t>Спасского</w:t>
      </w:r>
      <w:r>
        <w:rPr>
          <w:rFonts w:eastAsia="Times New Roman" w:cs="Times New Roman"/>
          <w:iCs/>
          <w:kern w:val="2"/>
          <w:szCs w:val="28"/>
          <w:lang w:eastAsia="zh-CN" w:bidi="ar-SA"/>
        </w:rPr>
        <w:t xml:space="preserve"> муниципального района Рязанской области </w:t>
      </w:r>
      <w:r>
        <w:rPr>
          <w:rFonts w:eastAsia="XO Thames;Times New Roman" w:cs="Times New Roman"/>
          <w:iCs/>
          <w:kern w:val="2"/>
          <w:szCs w:val="28"/>
          <w:lang w:eastAsia="zh-CN" w:bidi="ar-SA"/>
        </w:rPr>
        <w:t>расположен памятник природы областного значения «</w:t>
      </w:r>
      <w:proofErr w:type="spellStart"/>
      <w:r>
        <w:rPr>
          <w:rFonts w:eastAsia="XO Thames;Times New Roman" w:cs="Times New Roman"/>
          <w:iCs/>
          <w:kern w:val="2"/>
          <w:szCs w:val="28"/>
          <w:lang w:eastAsia="zh-CN" w:bidi="ar-SA"/>
        </w:rPr>
        <w:t>Фатьяновские</w:t>
      </w:r>
      <w:proofErr w:type="spellEnd"/>
      <w:r>
        <w:rPr>
          <w:rFonts w:eastAsia="XO Thames;Times New Roman" w:cs="Times New Roman"/>
          <w:iCs/>
          <w:kern w:val="2"/>
          <w:szCs w:val="28"/>
          <w:lang w:eastAsia="zh-CN" w:bidi="ar-SA"/>
        </w:rPr>
        <w:t xml:space="preserve"> четвертичные обнажения», образованный Постановлением Администрации Рязанской области от 10.01.2003 г. № 5 «О развитии системы особо охраняемых природных территорий Рязанской области». Паспорт на памятник природы утвержден Постановлением Минприроды Рязанской области от 05.09.2012 г. № 10 «Об утверждении паспортов на памятники природы областного значения». Границы памятника природы (реестровый номер 62:20-9.3) и границы охранной зоны памятника природы (реестровый номер 62:20-6.1157). </w:t>
      </w:r>
    </w:p>
    <w:p w:rsidR="005D546C" w:rsidRDefault="00DA524F" w:rsidP="00125294">
      <w:pPr>
        <w:pStyle w:val="affff0"/>
        <w:widowControl/>
        <w:overflowPunct w:val="0"/>
        <w:ind w:firstLine="680"/>
        <w:contextualSpacing/>
        <w:jc w:val="both"/>
        <w:rPr>
          <w:color w:val="auto"/>
          <w:szCs w:val="28"/>
        </w:rPr>
      </w:pPr>
      <w:r>
        <w:rPr>
          <w:rFonts w:eastAsia="Times New Roman" w:cs="Times New Roman"/>
          <w:iCs/>
          <w:kern w:val="2"/>
          <w:szCs w:val="28"/>
          <w:lang w:eastAsia="ru-RU" w:bidi="ru-RU"/>
        </w:rPr>
        <w:t xml:space="preserve">3. На территории </w:t>
      </w:r>
      <w:proofErr w:type="spellStart"/>
      <w:r>
        <w:rPr>
          <w:rFonts w:eastAsia="Times New Roman" w:cs="Times New Roman"/>
          <w:iCs/>
          <w:szCs w:val="28"/>
          <w:lang w:eastAsia="zh-CN" w:bidi="ar-SA"/>
        </w:rPr>
        <w:t>Кутуковского</w:t>
      </w:r>
      <w:proofErr w:type="spellEnd"/>
      <w:r>
        <w:rPr>
          <w:rFonts w:eastAsia="Times New Roman" w:cs="Times New Roman"/>
          <w:iCs/>
          <w:szCs w:val="28"/>
          <w:lang w:eastAsia="zh-CN" w:bidi="ar-SA"/>
        </w:rPr>
        <w:t xml:space="preserve"> сельского поселения Спасского района</w:t>
      </w:r>
      <w:r>
        <w:rPr>
          <w:rFonts w:eastAsia="Times New Roman" w:cs="Times New Roman"/>
          <w:iCs/>
          <w:kern w:val="2"/>
          <w:szCs w:val="28"/>
          <w:lang w:eastAsia="ru-RU" w:bidi="ru-RU"/>
        </w:rPr>
        <w:t xml:space="preserve"> Рязанской области отсутствуют ООПТ федерального  и местного значения.</w:t>
      </w:r>
    </w:p>
    <w:p w:rsidR="005D546C" w:rsidRDefault="00DA524F" w:rsidP="00125294">
      <w:pPr>
        <w:pStyle w:val="affff0"/>
        <w:widowControl/>
        <w:overflowPunct w:val="0"/>
        <w:ind w:firstLine="680"/>
        <w:contextualSpacing/>
        <w:jc w:val="both"/>
        <w:rPr>
          <w:color w:val="auto"/>
        </w:rPr>
      </w:pPr>
      <w:r>
        <w:rPr>
          <w:rFonts w:eastAsia="Times New Roman" w:cs="Times New Roman"/>
          <w:iCs/>
          <w:spacing w:val="4"/>
          <w:szCs w:val="28"/>
          <w:lang w:eastAsia="ru-RU" w:bidi="ar-SA"/>
        </w:rPr>
        <w:t>4. Ограничения использования земельных участков и объектов капитального строительства на территории ООПТ, а также не территории охранных зон ООПТ определяются в соответствии с законодательством Российской Федерации.</w:t>
      </w:r>
    </w:p>
    <w:p w:rsidR="005D546C" w:rsidRDefault="005D546C" w:rsidP="00125294">
      <w:pPr>
        <w:pStyle w:val="affff0"/>
        <w:jc w:val="both"/>
        <w:rPr>
          <w:color w:val="auto"/>
          <w:sz w:val="24"/>
        </w:rPr>
      </w:pPr>
    </w:p>
    <w:p w:rsidR="005D546C" w:rsidRDefault="00DA524F" w:rsidP="00125294">
      <w:pPr>
        <w:pStyle w:val="1"/>
        <w:spacing w:before="0" w:after="0"/>
        <w:contextualSpacing/>
        <w:jc w:val="both"/>
      </w:pPr>
      <w:bookmarkStart w:id="55" w:name="_Toc32"/>
      <w:bookmarkStart w:id="56" w:name="_Toc19086263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7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55"/>
      <w:bookmarkEnd w:id="56"/>
    </w:p>
    <w:p w:rsidR="005D546C" w:rsidRDefault="005D546C" w:rsidP="00125294">
      <w:pPr>
        <w:widowControl/>
        <w:spacing w:before="0" w:after="0"/>
        <w:ind w:firstLine="737"/>
        <w:jc w:val="both"/>
        <w:rPr>
          <w:color w:val="F10D0C"/>
          <w:sz w:val="28"/>
          <w:szCs w:val="28"/>
        </w:rPr>
      </w:pPr>
    </w:p>
    <w:p w:rsidR="005D546C" w:rsidRDefault="00DA524F" w:rsidP="00125294">
      <w:pPr>
        <w:pStyle w:val="affff0"/>
        <w:jc w:val="both"/>
        <w:rPr>
          <w:color w:val="auto"/>
        </w:rPr>
      </w:pPr>
      <w:r>
        <w:t xml:space="preserve">1. На территории муниципального образования </w:t>
      </w:r>
      <w:r>
        <w:rPr>
          <w:iCs/>
          <w:szCs w:val="28"/>
        </w:rPr>
        <w:t>–</w:t>
      </w:r>
      <w:r>
        <w:t xml:space="preserve"> </w:t>
      </w:r>
      <w:proofErr w:type="spellStart"/>
      <w:r>
        <w:rPr>
          <w:rFonts w:eastAsia="Calibri" w:cs="Times New Roman"/>
          <w:szCs w:val="22"/>
          <w:lang w:eastAsia="zh-CN" w:bidi="ar-SA"/>
        </w:rPr>
        <w:t>Кутуковское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сельское</w:t>
      </w:r>
      <w:r>
        <w:rPr>
          <w:rFonts w:cs="Times New Roman"/>
          <w:szCs w:val="28"/>
        </w:rPr>
        <w:t xml:space="preserve"> поселение </w:t>
      </w:r>
      <w:r>
        <w:rPr>
          <w:rFonts w:eastAsia="Calibri" w:cs="Times New Roman"/>
          <w:szCs w:val="28"/>
          <w:lang w:eastAsia="zh-CN" w:bidi="ar-SA"/>
        </w:rPr>
        <w:t>Спасского</w:t>
      </w:r>
      <w: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5D546C" w:rsidRDefault="00DA524F" w:rsidP="00125294">
      <w:pPr>
        <w:pStyle w:val="affff0"/>
        <w:jc w:val="both"/>
        <w:rPr>
          <w:color w:val="auto"/>
        </w:rPr>
      </w:pPr>
      <w:r>
        <w:t xml:space="preserve">2. </w:t>
      </w:r>
      <w:r>
        <w:rPr>
          <w:rFonts w:eastAsia="Calibri" w:cs="Calibri"/>
          <w:szCs w:val="22"/>
          <w:lang w:eastAsia="zh-CN" w:bidi="ar-SA"/>
        </w:rPr>
        <w:t xml:space="preserve">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proofErr w:type="spellStart"/>
      <w:r>
        <w:rPr>
          <w:rFonts w:eastAsia="Times New Roman" w:cs="Times New Roman"/>
          <w:szCs w:val="22"/>
          <w:lang w:eastAsia="ar-SA" w:bidi="ar-SA"/>
        </w:rPr>
        <w:t>Кутуковского</w:t>
      </w:r>
      <w:proofErr w:type="spellEnd"/>
      <w:r>
        <w:rPr>
          <w:rStyle w:val="a4"/>
          <w:rFonts w:eastAsia="Calibri" w:cs="Arial"/>
          <w:bCs/>
          <w:iCs/>
          <w:color w:val="000000"/>
          <w:spacing w:val="4"/>
          <w:szCs w:val="28"/>
          <w:u w:val="none"/>
          <w:lang w:eastAsia="zh-CN" w:bidi="ar-SA"/>
        </w:rPr>
        <w:t xml:space="preserve"> сельского</w:t>
      </w:r>
      <w:r>
        <w:rPr>
          <w:rStyle w:val="a4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поселени</w:t>
      </w:r>
      <w:r>
        <w:rPr>
          <w:rStyle w:val="a4"/>
          <w:rFonts w:eastAsia="Calibri" w:cs="Calibri"/>
          <w:bCs/>
          <w:iCs/>
          <w:color w:val="000000"/>
          <w:spacing w:val="4"/>
          <w:szCs w:val="22"/>
          <w:u w:val="none"/>
          <w:lang w:eastAsia="zh-CN" w:bidi="ar-SA"/>
        </w:rPr>
        <w:t>я</w:t>
      </w:r>
      <w:r>
        <w:rPr>
          <w:rStyle w:val="a4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</w:t>
      </w:r>
      <w:r>
        <w:rPr>
          <w:rStyle w:val="a4"/>
          <w:rFonts w:eastAsia="Times New Roman"/>
          <w:bCs/>
          <w:iCs/>
          <w:color w:val="000000"/>
          <w:spacing w:val="4"/>
          <w:szCs w:val="28"/>
          <w:u w:val="none"/>
          <w:lang w:eastAsia="zh-CN" w:bidi="ar-SA"/>
        </w:rPr>
        <w:t>Спасского</w:t>
      </w:r>
      <w:r>
        <w:rPr>
          <w:rFonts w:eastAsia="Calibri" w:cs="Times New Roman"/>
          <w:szCs w:val="28"/>
          <w:lang w:eastAsia="zh-CN" w:bidi="ar-SA"/>
        </w:rPr>
        <w:t xml:space="preserve"> муниципального района Рязанской области </w:t>
      </w:r>
      <w:r>
        <w:rPr>
          <w:rFonts w:eastAsia="Calibri" w:cs="Calibri"/>
          <w:szCs w:val="22"/>
          <w:lang w:eastAsia="zh-CN" w:bidi="ar-SA"/>
        </w:rPr>
        <w:t>находятся: 1 объект культурного наследия федерального значения (памятник архитектуры), 1 объект археологического наследия федерального значения, 7 выявленных объектов археологического наследия, указанные в таблице 17.1</w:t>
      </w:r>
      <w:r>
        <w:t>.</w:t>
      </w:r>
    </w:p>
    <w:p w:rsidR="005D546C" w:rsidRDefault="005D546C">
      <w:pPr>
        <w:pStyle w:val="affff0"/>
        <w:rPr>
          <w:color w:val="auto"/>
        </w:rPr>
      </w:pPr>
    </w:p>
    <w:p w:rsidR="005D546C" w:rsidRDefault="00DA524F">
      <w:pPr>
        <w:jc w:val="center"/>
        <w:rPr>
          <w:color w:val="auto"/>
        </w:rPr>
      </w:pPr>
      <w:r>
        <w:rPr>
          <w:sz w:val="28"/>
          <w:szCs w:val="28"/>
        </w:rPr>
        <w:t>Таблица 17.</w:t>
      </w:r>
      <w:r>
        <w:rPr>
          <w:rFonts w:eastAsia="Calibri" w:cs="Calibri"/>
          <w:sz w:val="28"/>
          <w:szCs w:val="28"/>
          <w:lang w:eastAsia="zh-CN" w:bidi="ar-SA"/>
        </w:rPr>
        <w:t>1</w:t>
      </w:r>
      <w:r>
        <w:rPr>
          <w:sz w:val="28"/>
          <w:szCs w:val="28"/>
        </w:rPr>
        <w:t>. Перечень объектов культурного наследия федерального значения (памятники архитектуры)</w:t>
      </w:r>
    </w:p>
    <w:p w:rsidR="005D546C" w:rsidRDefault="005D546C">
      <w:pPr>
        <w:rPr>
          <w:sz w:val="20"/>
          <w:szCs w:val="20"/>
        </w:rPr>
      </w:pP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2618"/>
        <w:gridCol w:w="3510"/>
        <w:gridCol w:w="3290"/>
      </w:tblGrid>
      <w:tr w:rsidR="005D546C">
        <w:trPr>
          <w:trHeight w:val="103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</w:pPr>
            <w:r>
              <w:rPr>
                <w:rFonts w:cs="Times New Roman"/>
                <w:color w:val="auto"/>
              </w:rPr>
              <w:t>№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</w:rPr>
              <w:t>п</w:t>
            </w:r>
            <w:proofErr w:type="gramEnd"/>
            <w:r>
              <w:rPr>
                <w:rFonts w:cs="Times New Roman"/>
                <w:color w:val="auto"/>
              </w:rPr>
              <w:t>/п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Наименование</w:t>
            </w:r>
          </w:p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Местонахождение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ind w:left="-110" w:right="-97"/>
              <w:contextualSpacing/>
              <w:jc w:val="center"/>
            </w:pPr>
            <w:r>
              <w:rPr>
                <w:rFonts w:cs="Times New Roman"/>
                <w:color w:val="auto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color w:val="auto"/>
                <w:lang w:eastAsia="zh-CN" w:bidi="ar-SA"/>
              </w:rPr>
              <w:t>археологического</w:t>
            </w:r>
            <w:r>
              <w:rPr>
                <w:rFonts w:cs="Times New Roman"/>
                <w:color w:val="auto"/>
              </w:rPr>
              <w:t xml:space="preserve"> наследия</w:t>
            </w:r>
          </w:p>
          <w:p w:rsidR="005D546C" w:rsidRDefault="00DA524F">
            <w:pPr>
              <w:spacing w:before="0" w:after="0"/>
              <w:ind w:left="-110" w:right="-97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 государственную охрану</w:t>
            </w:r>
          </w:p>
        </w:tc>
      </w:tr>
      <w:tr w:rsidR="005D546C">
        <w:trPr>
          <w:trHeight w:val="650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>«Церковь Преображения»,1785 г.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proofErr w:type="gramStart"/>
            <w:r>
              <w:rPr>
                <w:rFonts w:eastAsia="Arial" w:cs="Times New Roman"/>
                <w:lang w:eastAsia="ar-SA"/>
              </w:rPr>
              <w:t>с</w:t>
            </w:r>
            <w:proofErr w:type="gramEnd"/>
            <w:r>
              <w:rPr>
                <w:rFonts w:eastAsia="Arial" w:cs="Times New Roman"/>
                <w:lang w:eastAsia="ar-SA"/>
              </w:rPr>
              <w:t>. Старая Рязань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Постановление </w:t>
            </w:r>
            <w:proofErr w:type="gramStart"/>
            <w:r>
              <w:rPr>
                <w:rFonts w:cs="Times New Roman"/>
              </w:rPr>
              <w:t>СМ</w:t>
            </w:r>
            <w:proofErr w:type="gramEnd"/>
            <w:r>
              <w:rPr>
                <w:rFonts w:cs="Times New Roman"/>
              </w:rPr>
              <w:t xml:space="preserve"> РСФСР от 30.08.60 г. № 1327</w:t>
            </w:r>
          </w:p>
        </w:tc>
      </w:tr>
    </w:tbl>
    <w:p w:rsidR="005D546C" w:rsidRDefault="005D546C"/>
    <w:p w:rsidR="00125294" w:rsidRDefault="00125294">
      <w:pPr>
        <w:rPr>
          <w:sz w:val="28"/>
          <w:szCs w:val="28"/>
        </w:rPr>
      </w:pPr>
    </w:p>
    <w:p w:rsidR="005D546C" w:rsidRDefault="00DA524F" w:rsidP="00125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Границы территории указанного объекта культурного наследия утверждены приказом Инспекции от 19.12.2019 №164.  </w:t>
      </w:r>
    </w:p>
    <w:p w:rsidR="005D546C" w:rsidRDefault="00DA524F" w:rsidP="00125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 в границах территории объекта культурного наследия запрещается строительство объектов капитального строительства и увеличение объемно–пространственных характеристик существующих на территории памятника или ансамбля объектов капитального 2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 </w:t>
      </w:r>
      <w:proofErr w:type="gramStart"/>
      <w:r>
        <w:rPr>
          <w:sz w:val="28"/>
          <w:szCs w:val="28"/>
        </w:rPr>
        <w:t>Согласно ст. 34.1 Федерального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 композиционно-видовых связей (панорам</w:t>
      </w:r>
      <w:proofErr w:type="gramEnd"/>
      <w:r>
        <w:rPr>
          <w:sz w:val="28"/>
          <w:szCs w:val="28"/>
        </w:rPr>
        <w:t>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 Границы защитной зоны объекта культурного наследия устанавливаются: - для памятника, расположенного в границах населенного пункта, на расстоянии 100 метров от внешних границ территории памятника; - для памятника, расположенного вне границ населенного пункта, на расстоянии 200 метров от внешних границ территории памятника.</w:t>
      </w:r>
    </w:p>
    <w:p w:rsidR="005D546C" w:rsidRDefault="005D546C" w:rsidP="00125294">
      <w:pPr>
        <w:jc w:val="both"/>
        <w:rPr>
          <w:sz w:val="28"/>
          <w:szCs w:val="28"/>
        </w:rPr>
      </w:pPr>
    </w:p>
    <w:p w:rsidR="005D546C" w:rsidRDefault="00DA524F">
      <w:pPr>
        <w:jc w:val="center"/>
      </w:pPr>
      <w:r>
        <w:rPr>
          <w:sz w:val="28"/>
          <w:szCs w:val="28"/>
        </w:rPr>
        <w:t>Перечень объектов археологического наследия федерального значения</w:t>
      </w:r>
    </w:p>
    <w:p w:rsidR="005D546C" w:rsidRDefault="005D546C">
      <w:pPr>
        <w:rPr>
          <w:sz w:val="20"/>
          <w:szCs w:val="20"/>
        </w:rPr>
      </w:pP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2618"/>
        <w:gridCol w:w="3510"/>
        <w:gridCol w:w="3290"/>
      </w:tblGrid>
      <w:tr w:rsidR="005D546C">
        <w:trPr>
          <w:trHeight w:val="103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</w:pPr>
            <w:r>
              <w:rPr>
                <w:rFonts w:cs="Times New Roman"/>
                <w:color w:val="auto"/>
              </w:rPr>
              <w:t>№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</w:rPr>
              <w:t>п</w:t>
            </w:r>
            <w:proofErr w:type="gramEnd"/>
            <w:r>
              <w:rPr>
                <w:rFonts w:cs="Times New Roman"/>
                <w:color w:val="auto"/>
              </w:rPr>
              <w:t>/п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Наименование</w:t>
            </w:r>
          </w:p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Местонахождение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ind w:left="-110" w:right="-97"/>
              <w:contextualSpacing/>
              <w:jc w:val="center"/>
            </w:pPr>
            <w:r>
              <w:rPr>
                <w:rFonts w:cs="Times New Roman"/>
                <w:color w:val="auto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color w:val="auto"/>
                <w:lang w:eastAsia="zh-CN" w:bidi="ar-SA"/>
              </w:rPr>
              <w:t>археологического</w:t>
            </w:r>
            <w:r>
              <w:rPr>
                <w:rFonts w:cs="Times New Roman"/>
                <w:color w:val="auto"/>
              </w:rPr>
              <w:t xml:space="preserve"> наследия</w:t>
            </w:r>
          </w:p>
          <w:p w:rsidR="005D546C" w:rsidRDefault="00DA524F">
            <w:pPr>
              <w:spacing w:before="0" w:after="0"/>
              <w:ind w:left="-110" w:right="-97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 государственную охрану</w:t>
            </w:r>
          </w:p>
        </w:tc>
      </w:tr>
      <w:tr w:rsidR="005D546C">
        <w:trPr>
          <w:trHeight w:val="650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>«Городище «Старая Рязань», XI в.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>в 3 км к востоку от города Спасск– Рязанский, на правом берегу реки Оки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Постановление </w:t>
            </w:r>
            <w:proofErr w:type="gramStart"/>
            <w:r>
              <w:rPr>
                <w:rFonts w:cs="Times New Roman"/>
              </w:rPr>
              <w:t>СМ</w:t>
            </w:r>
            <w:proofErr w:type="gramEnd"/>
            <w:r>
              <w:rPr>
                <w:rFonts w:cs="Times New Roman"/>
              </w:rPr>
              <w:t xml:space="preserve"> РСФСР от 30.08.60 г. № 1327</w:t>
            </w:r>
          </w:p>
        </w:tc>
      </w:tr>
    </w:tbl>
    <w:p w:rsidR="005D546C" w:rsidRDefault="005D546C" w:rsidP="00125294">
      <w:pPr>
        <w:spacing w:before="0" w:after="0"/>
        <w:jc w:val="both"/>
        <w:rPr>
          <w:sz w:val="28"/>
          <w:szCs w:val="28"/>
        </w:rPr>
      </w:pPr>
    </w:p>
    <w:p w:rsidR="005D546C" w:rsidRDefault="00DA524F" w:rsidP="00125294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Границы территории указанного объекта археологического наследия федерального значения утверждены постановлением министерства культуры и туризма Рязанской области от 04.02.2014 г. № 4. </w:t>
      </w:r>
    </w:p>
    <w:p w:rsidR="005D546C" w:rsidRDefault="005D546C" w:rsidP="00125294">
      <w:pPr>
        <w:spacing w:before="0" w:after="0"/>
        <w:jc w:val="both"/>
        <w:rPr>
          <w:sz w:val="28"/>
          <w:szCs w:val="28"/>
        </w:rPr>
      </w:pPr>
    </w:p>
    <w:p w:rsidR="00125294" w:rsidRDefault="00125294">
      <w:pPr>
        <w:jc w:val="center"/>
        <w:rPr>
          <w:sz w:val="28"/>
          <w:szCs w:val="28"/>
        </w:rPr>
      </w:pPr>
    </w:p>
    <w:p w:rsidR="005D546C" w:rsidRDefault="00DA524F">
      <w:pPr>
        <w:jc w:val="center"/>
      </w:pPr>
      <w:r>
        <w:rPr>
          <w:sz w:val="28"/>
          <w:szCs w:val="28"/>
        </w:rPr>
        <w:lastRenderedPageBreak/>
        <w:t xml:space="preserve">Перечень выявленных объектов археологического наследия </w:t>
      </w:r>
    </w:p>
    <w:p w:rsidR="005D546C" w:rsidRDefault="005D546C">
      <w:pPr>
        <w:rPr>
          <w:sz w:val="20"/>
          <w:szCs w:val="20"/>
        </w:rPr>
      </w:pP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2618"/>
        <w:gridCol w:w="3510"/>
        <w:gridCol w:w="3290"/>
      </w:tblGrid>
      <w:tr w:rsidR="005D546C">
        <w:trPr>
          <w:trHeight w:val="103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</w:pPr>
            <w:r>
              <w:rPr>
                <w:rFonts w:cs="Times New Roman"/>
                <w:color w:val="auto"/>
              </w:rPr>
              <w:t>№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</w:rPr>
              <w:t>п</w:t>
            </w:r>
            <w:proofErr w:type="gramEnd"/>
            <w:r>
              <w:rPr>
                <w:rFonts w:cs="Times New Roman"/>
                <w:color w:val="auto"/>
              </w:rPr>
              <w:t>/п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Наименование</w:t>
            </w:r>
          </w:p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Местонахождение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ind w:left="-110" w:right="-97"/>
              <w:contextualSpacing/>
              <w:jc w:val="center"/>
            </w:pPr>
            <w:r>
              <w:rPr>
                <w:rFonts w:cs="Times New Roman"/>
                <w:color w:val="auto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color w:val="auto"/>
                <w:lang w:eastAsia="zh-CN" w:bidi="ar-SA"/>
              </w:rPr>
              <w:t>археологического</w:t>
            </w:r>
            <w:r>
              <w:rPr>
                <w:rFonts w:cs="Times New Roman"/>
                <w:color w:val="auto"/>
              </w:rPr>
              <w:t xml:space="preserve"> наследия</w:t>
            </w:r>
          </w:p>
          <w:p w:rsidR="005D546C" w:rsidRDefault="00DA524F">
            <w:pPr>
              <w:spacing w:before="0" w:after="0"/>
              <w:ind w:left="-110" w:right="-97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 государственную охрану</w:t>
            </w:r>
          </w:p>
        </w:tc>
      </w:tr>
      <w:tr w:rsidR="005D546C">
        <w:trPr>
          <w:trHeight w:val="650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>«Городище «Старая Рязань», XI в.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 xml:space="preserve">1 км к З от </w:t>
            </w:r>
            <w:proofErr w:type="spellStart"/>
            <w:r>
              <w:rPr>
                <w:rFonts w:eastAsia="Arial" w:cs="Times New Roman"/>
                <w:lang w:eastAsia="ar-SA"/>
              </w:rPr>
              <w:t>с</w:t>
            </w:r>
            <w:proofErr w:type="gramStart"/>
            <w:r>
              <w:rPr>
                <w:rFonts w:eastAsia="Arial" w:cs="Times New Roman"/>
                <w:lang w:eastAsia="ar-SA"/>
              </w:rPr>
              <w:t>.С</w:t>
            </w:r>
            <w:proofErr w:type="gramEnd"/>
            <w:r>
              <w:rPr>
                <w:rFonts w:eastAsia="Arial" w:cs="Times New Roman"/>
                <w:lang w:eastAsia="ar-SA"/>
              </w:rPr>
              <w:t>тарая</w:t>
            </w:r>
            <w:proofErr w:type="spellEnd"/>
            <w:r>
              <w:rPr>
                <w:rFonts w:eastAsia="Arial" w:cs="Times New Roman"/>
                <w:lang w:eastAsia="ar-SA"/>
              </w:rPr>
              <w:t xml:space="preserve"> Рязань, на левом берегу </w:t>
            </w:r>
            <w:proofErr w:type="spellStart"/>
            <w:r>
              <w:rPr>
                <w:rFonts w:eastAsia="Arial" w:cs="Times New Roman"/>
                <w:lang w:eastAsia="ar-SA"/>
              </w:rPr>
              <w:t>р.Оки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Приказ комитета по культуре и туризму Рязанской области № 269 от 14.04.2011</w:t>
            </w:r>
          </w:p>
        </w:tc>
      </w:tr>
      <w:tr w:rsidR="005D546C">
        <w:trPr>
          <w:trHeight w:val="650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>Посад городища Старая Рязань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proofErr w:type="spellStart"/>
            <w:r>
              <w:rPr>
                <w:rFonts w:eastAsia="Arial" w:cs="Times New Roman"/>
                <w:lang w:eastAsia="ar-SA"/>
              </w:rPr>
              <w:t>Кутуковское</w:t>
            </w:r>
            <w:proofErr w:type="spellEnd"/>
            <w:r>
              <w:rPr>
                <w:rFonts w:eastAsia="Arial" w:cs="Times New Roman"/>
                <w:lang w:eastAsia="ar-SA"/>
              </w:rPr>
              <w:t xml:space="preserve"> СП, </w:t>
            </w:r>
            <w:proofErr w:type="gramStart"/>
            <w:r>
              <w:rPr>
                <w:rFonts w:eastAsia="Arial" w:cs="Times New Roman"/>
                <w:lang w:eastAsia="ar-SA"/>
              </w:rPr>
              <w:t>с</w:t>
            </w:r>
            <w:proofErr w:type="gramEnd"/>
            <w:r>
              <w:rPr>
                <w:rFonts w:eastAsia="Arial" w:cs="Times New Roman"/>
                <w:lang w:eastAsia="ar-SA"/>
              </w:rPr>
              <w:t xml:space="preserve">. Старая Рязань, </w:t>
            </w:r>
            <w:proofErr w:type="spellStart"/>
            <w:r>
              <w:rPr>
                <w:rFonts w:eastAsia="Arial" w:cs="Times New Roman"/>
                <w:lang w:eastAsia="ar-SA"/>
              </w:rPr>
              <w:t>Исадское</w:t>
            </w:r>
            <w:proofErr w:type="spellEnd"/>
            <w:r>
              <w:rPr>
                <w:rFonts w:eastAsia="Arial" w:cs="Times New Roman"/>
                <w:lang w:eastAsia="ar-SA"/>
              </w:rPr>
              <w:t xml:space="preserve"> СП, д. </w:t>
            </w:r>
            <w:proofErr w:type="spellStart"/>
            <w:r>
              <w:rPr>
                <w:rFonts w:eastAsia="Arial" w:cs="Times New Roman"/>
                <w:lang w:eastAsia="ar-SA"/>
              </w:rPr>
              <w:t>Шатрище</w:t>
            </w:r>
            <w:proofErr w:type="spellEnd"/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Приказ Инспекции от 14.10.2018 г. № 146</w:t>
            </w:r>
          </w:p>
        </w:tc>
      </w:tr>
      <w:tr w:rsidR="005D546C">
        <w:trPr>
          <w:trHeight w:val="650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proofErr w:type="spellStart"/>
            <w:r>
              <w:rPr>
                <w:rFonts w:eastAsia="Arial" w:cs="Times New Roman"/>
                <w:lang w:eastAsia="ar-SA"/>
              </w:rPr>
              <w:t>Устрань</w:t>
            </w:r>
            <w:proofErr w:type="spellEnd"/>
            <w:r>
              <w:rPr>
                <w:rFonts w:eastAsia="Arial" w:cs="Times New Roman"/>
                <w:lang w:eastAsia="ar-SA"/>
              </w:rPr>
              <w:t xml:space="preserve"> 1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>12 км к</w:t>
            </w:r>
            <w:proofErr w:type="gramStart"/>
            <w:r>
              <w:rPr>
                <w:rFonts w:eastAsia="Arial" w:cs="Times New Roman"/>
                <w:lang w:eastAsia="ar-SA"/>
              </w:rPr>
              <w:t xml:space="preserve"> В</w:t>
            </w:r>
            <w:proofErr w:type="gramEnd"/>
            <w:r>
              <w:rPr>
                <w:rFonts w:eastAsia="Arial" w:cs="Times New Roman"/>
                <w:lang w:eastAsia="ar-SA"/>
              </w:rPr>
              <w:t xml:space="preserve"> от городища Старая Рязань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Приказ комитета по культуре и туризму Рязанской области № 269 от 14.04.2011</w:t>
            </w:r>
          </w:p>
        </w:tc>
      </w:tr>
      <w:tr w:rsidR="005D546C">
        <w:trPr>
          <w:trHeight w:val="650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proofErr w:type="spellStart"/>
            <w:r>
              <w:rPr>
                <w:rFonts w:eastAsia="Arial" w:cs="Times New Roman"/>
                <w:lang w:eastAsia="ar-SA"/>
              </w:rPr>
              <w:t>Устрань</w:t>
            </w:r>
            <w:proofErr w:type="spellEnd"/>
            <w:r>
              <w:rPr>
                <w:rFonts w:eastAsia="Arial" w:cs="Times New Roman"/>
                <w:lang w:eastAsia="ar-SA"/>
              </w:rPr>
              <w:t xml:space="preserve"> 2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>3 км к ЮВ от</w:t>
            </w:r>
            <w:proofErr w:type="gramStart"/>
            <w:r>
              <w:rPr>
                <w:rFonts w:eastAsia="Arial" w:cs="Times New Roman"/>
                <w:lang w:eastAsia="ar-SA"/>
              </w:rPr>
              <w:t xml:space="preserve"> С</w:t>
            </w:r>
            <w:proofErr w:type="gramEnd"/>
            <w:r>
              <w:rPr>
                <w:rFonts w:eastAsia="Arial" w:cs="Times New Roman"/>
                <w:lang w:eastAsia="ar-SA"/>
              </w:rPr>
              <w:t xml:space="preserve"> окраины с. </w:t>
            </w:r>
            <w:proofErr w:type="spellStart"/>
            <w:r>
              <w:rPr>
                <w:rFonts w:eastAsia="Arial" w:cs="Times New Roman"/>
                <w:lang w:eastAsia="ar-SA"/>
              </w:rPr>
              <w:t>Фатьяновка</w:t>
            </w:r>
            <w:proofErr w:type="spellEnd"/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  <w:tr w:rsidR="005D546C">
        <w:trPr>
          <w:trHeight w:val="650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proofErr w:type="spellStart"/>
            <w:r>
              <w:rPr>
                <w:rFonts w:eastAsia="Arial" w:cs="Times New Roman"/>
                <w:lang w:eastAsia="ar-SA"/>
              </w:rPr>
              <w:t>Устрань</w:t>
            </w:r>
            <w:proofErr w:type="spellEnd"/>
            <w:r>
              <w:rPr>
                <w:rFonts w:eastAsia="Arial" w:cs="Times New Roman"/>
                <w:lang w:eastAsia="ar-SA"/>
              </w:rPr>
              <w:t xml:space="preserve"> 4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 xml:space="preserve">1,7 км к ЮЮЗ от </w:t>
            </w:r>
            <w:proofErr w:type="gramStart"/>
            <w:r>
              <w:rPr>
                <w:rFonts w:eastAsia="Arial" w:cs="Times New Roman"/>
                <w:lang w:eastAsia="ar-SA"/>
              </w:rPr>
              <w:t>Ю</w:t>
            </w:r>
            <w:proofErr w:type="gramEnd"/>
            <w:r>
              <w:rPr>
                <w:rFonts w:eastAsia="Arial" w:cs="Times New Roman"/>
                <w:lang w:eastAsia="ar-SA"/>
              </w:rPr>
              <w:t xml:space="preserve"> окраины с. </w:t>
            </w:r>
            <w:proofErr w:type="spellStart"/>
            <w:r>
              <w:rPr>
                <w:rFonts w:eastAsia="Arial" w:cs="Times New Roman"/>
                <w:lang w:eastAsia="ar-SA"/>
              </w:rPr>
              <w:t>Устрань</w:t>
            </w:r>
            <w:proofErr w:type="spellEnd"/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  <w:tr w:rsidR="005D546C">
        <w:trPr>
          <w:trHeight w:val="650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proofErr w:type="spellStart"/>
            <w:r>
              <w:rPr>
                <w:rFonts w:eastAsia="Arial" w:cs="Times New Roman"/>
                <w:lang w:eastAsia="ar-SA"/>
              </w:rPr>
              <w:t>Устрань</w:t>
            </w:r>
            <w:proofErr w:type="spellEnd"/>
            <w:r>
              <w:rPr>
                <w:rFonts w:eastAsia="Arial" w:cs="Times New Roman"/>
                <w:lang w:eastAsia="ar-SA"/>
              </w:rPr>
              <w:t xml:space="preserve"> 5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 xml:space="preserve">1,8 км к ЮЗ от заводской трубы с. </w:t>
            </w:r>
            <w:proofErr w:type="spellStart"/>
            <w:r>
              <w:rPr>
                <w:rFonts w:eastAsia="Arial" w:cs="Times New Roman"/>
                <w:lang w:eastAsia="ar-SA"/>
              </w:rPr>
              <w:t>Кутуково</w:t>
            </w:r>
            <w:proofErr w:type="spellEnd"/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  <w:tr w:rsidR="005D546C">
        <w:trPr>
          <w:trHeight w:val="650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>«Кирпичеобжигательная печь середины XVIII в.»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eastAsia="Arial" w:cs="Times New Roman"/>
                <w:lang w:eastAsia="ar-SA"/>
              </w:rPr>
            </w:pPr>
            <w:r>
              <w:rPr>
                <w:rFonts w:eastAsia="Arial" w:cs="Times New Roman"/>
                <w:lang w:eastAsia="ar-SA"/>
              </w:rPr>
              <w:t xml:space="preserve">Рязанская область, Спасский район, </w:t>
            </w:r>
            <w:proofErr w:type="gramStart"/>
            <w:r>
              <w:rPr>
                <w:rFonts w:eastAsia="Arial" w:cs="Times New Roman"/>
                <w:lang w:eastAsia="ar-SA"/>
              </w:rPr>
              <w:t>с</w:t>
            </w:r>
            <w:proofErr w:type="gramEnd"/>
            <w:r>
              <w:rPr>
                <w:rFonts w:eastAsia="Arial" w:cs="Times New Roman"/>
                <w:lang w:eastAsia="ar-SA"/>
              </w:rPr>
              <w:t>. Старая Рязань, 20 м к югу от церкви Преображения Господня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6C" w:rsidRDefault="00DA52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Приказ Инспекции от 21.07.2020 № 60</w:t>
            </w:r>
          </w:p>
        </w:tc>
      </w:tr>
    </w:tbl>
    <w:p w:rsidR="005D546C" w:rsidRDefault="005D546C">
      <w:pPr>
        <w:rPr>
          <w:sz w:val="28"/>
          <w:szCs w:val="28"/>
        </w:rPr>
      </w:pPr>
    </w:p>
    <w:p w:rsidR="005D546C" w:rsidRDefault="00DA524F" w:rsidP="0012529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указанных выявленных объектов не утверждены. </w:t>
      </w:r>
    </w:p>
    <w:p w:rsidR="005D546C" w:rsidRDefault="00DA524F" w:rsidP="0012529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25.06.2002 № 73-ФЗ </w:t>
      </w:r>
      <w:r w:rsidR="00125294">
        <w:rPr>
          <w:sz w:val="28"/>
          <w:szCs w:val="28"/>
        </w:rPr>
        <w:br/>
      </w:r>
      <w:r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5D546C" w:rsidRDefault="00DA524F" w:rsidP="0012529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 </w:t>
      </w:r>
    </w:p>
    <w:p w:rsidR="005D546C" w:rsidRDefault="00DA524F" w:rsidP="00125294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  <w:lang w:eastAsia="zh-CN" w:bidi="ar-SA"/>
        </w:rP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 </w:t>
      </w:r>
    </w:p>
    <w:sectPr w:rsidR="005D546C" w:rsidSect="006F0156">
      <w:headerReference w:type="default" r:id="rId8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3E" w:rsidRDefault="00B5193E">
      <w:pPr>
        <w:spacing w:before="0" w:after="0"/>
      </w:pPr>
      <w:r>
        <w:separator/>
      </w:r>
    </w:p>
  </w:endnote>
  <w:endnote w:type="continuationSeparator" w:id="0">
    <w:p w:rsidR="00B5193E" w:rsidRDefault="00B519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charset w:val="CC"/>
    <w:family w:val="roman"/>
    <w:pitch w:val="variable"/>
  </w:font>
  <w:font w:name="TimesET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3E" w:rsidRDefault="00B5193E">
      <w:pPr>
        <w:spacing w:before="0" w:after="0"/>
      </w:pPr>
      <w:r>
        <w:separator/>
      </w:r>
    </w:p>
  </w:footnote>
  <w:footnote w:type="continuationSeparator" w:id="0">
    <w:p w:rsidR="00B5193E" w:rsidRDefault="00B519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848799"/>
      <w:docPartObj>
        <w:docPartGallery w:val="Page Numbers (Top of Page)"/>
        <w:docPartUnique/>
      </w:docPartObj>
    </w:sdtPr>
    <w:sdtEndPr/>
    <w:sdtContent>
      <w:p w:rsidR="008077F0" w:rsidRDefault="008077F0">
        <w:pPr>
          <w:pStyle w:val="afff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88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D76"/>
    <w:multiLevelType w:val="multilevel"/>
    <w:tmpl w:val="E4121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91022B"/>
    <w:multiLevelType w:val="multilevel"/>
    <w:tmpl w:val="C0D8B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546C"/>
    <w:rsid w:val="000C60B7"/>
    <w:rsid w:val="00125294"/>
    <w:rsid w:val="0015431C"/>
    <w:rsid w:val="00167E58"/>
    <w:rsid w:val="001E57A7"/>
    <w:rsid w:val="002B27C7"/>
    <w:rsid w:val="003742BD"/>
    <w:rsid w:val="00444262"/>
    <w:rsid w:val="00477A55"/>
    <w:rsid w:val="00482BC2"/>
    <w:rsid w:val="004C637C"/>
    <w:rsid w:val="004F5120"/>
    <w:rsid w:val="00535422"/>
    <w:rsid w:val="00581BBB"/>
    <w:rsid w:val="005B5326"/>
    <w:rsid w:val="005D546C"/>
    <w:rsid w:val="00603882"/>
    <w:rsid w:val="00667A95"/>
    <w:rsid w:val="006F0156"/>
    <w:rsid w:val="006F2B34"/>
    <w:rsid w:val="00761B5A"/>
    <w:rsid w:val="007C206B"/>
    <w:rsid w:val="007C59F7"/>
    <w:rsid w:val="007F6C9E"/>
    <w:rsid w:val="008077F0"/>
    <w:rsid w:val="008B4E15"/>
    <w:rsid w:val="00973884"/>
    <w:rsid w:val="00A40F83"/>
    <w:rsid w:val="00A41DA2"/>
    <w:rsid w:val="00B50809"/>
    <w:rsid w:val="00B5193E"/>
    <w:rsid w:val="00B57FB1"/>
    <w:rsid w:val="00BB4FE0"/>
    <w:rsid w:val="00BE6480"/>
    <w:rsid w:val="00BF037D"/>
    <w:rsid w:val="00DA524F"/>
    <w:rsid w:val="00DC6D1F"/>
    <w:rsid w:val="00E12337"/>
    <w:rsid w:val="00E45E95"/>
    <w:rsid w:val="00EA37B2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Liberation Serif" w:hAnsi="Times New Roman" w:cs="Liberation Serif"/>
      <w:color w:val="000000"/>
      <w:sz w:val="24"/>
      <w:lang w:eastAsia="hi-IN"/>
    </w:rPr>
  </w:style>
  <w:style w:type="paragraph" w:styleId="1">
    <w:name w:val="heading 1"/>
    <w:basedOn w:val="a"/>
    <w:next w:val="a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qFormat/>
  </w:style>
  <w:style w:type="character" w:customStyle="1" w:styleId="a6">
    <w:name w:val="Нижний колонтитул Знак"/>
    <w:qFormat/>
  </w:style>
  <w:style w:type="character" w:customStyle="1" w:styleId="a7">
    <w:name w:val="Основной текст с отступом Знак"/>
    <w:qFormat/>
  </w:style>
  <w:style w:type="character" w:styleId="a8">
    <w:name w:val="Emphasis"/>
    <w:qFormat/>
    <w:rPr>
      <w:i/>
      <w:iCs/>
    </w:rPr>
  </w:style>
  <w:style w:type="character" w:styleId="a9">
    <w:name w:val="Strong"/>
    <w:qFormat/>
    <w:rPr>
      <w:b/>
      <w:bCs/>
    </w:rPr>
  </w:style>
  <w:style w:type="character" w:customStyle="1" w:styleId="aa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styleId="ab">
    <w:name w:val="line number"/>
  </w:style>
  <w:style w:type="character" w:styleId="ac">
    <w:name w:val="page number"/>
    <w:qFormat/>
    <w:rPr>
      <w:rFonts w:ascii="Times New Roman" w:eastAsia="Times New Roman" w:hAnsi="Times New Roman"/>
      <w:color w:val="000000"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Ссылка указателя"/>
    <w:qFormat/>
  </w:style>
  <w:style w:type="character" w:customStyle="1" w:styleId="af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0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1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2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3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4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5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qFormat/>
    <w:rPr>
      <w:b/>
      <w:bCs/>
      <w:lang w:bidi="ar-SA"/>
    </w:rPr>
  </w:style>
  <w:style w:type="character" w:customStyle="1" w:styleId="FontStyle38">
    <w:name w:val="Font Style38"/>
    <w:qFormat/>
    <w:rPr>
      <w:rFonts w:ascii="Times New Roman" w:hAnsi="Times New Roman" w:cs="Times New Roman"/>
      <w:sz w:val="26"/>
    </w:rPr>
  </w:style>
  <w:style w:type="character" w:customStyle="1" w:styleId="16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6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bogdanovo1">
    <w:name w:val="bogdanovo1"/>
    <w:qFormat/>
    <w:rPr>
      <w:rFonts w:ascii="Comic Sans MS" w:hAnsi="Comic Sans MS" w:cs="Comic Sans MS"/>
      <w:b/>
      <w:bCs/>
      <w:color w:val="FF0099"/>
    </w:rPr>
  </w:style>
  <w:style w:type="character" w:customStyle="1" w:styleId="17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7">
    <w:name w:val="список Знак"/>
    <w:qFormat/>
    <w:rPr>
      <w:rFonts w:eastAsia="Times New Roman"/>
      <w:szCs w:val="24"/>
    </w:rPr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160">
    <w:name w:val="Основной шрифт абзаца16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150">
    <w:name w:val="Основной шрифт абзаца15"/>
    <w:qFormat/>
  </w:style>
  <w:style w:type="character" w:customStyle="1" w:styleId="140">
    <w:name w:val="Основной шрифт абзаца14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3">
    <w:name w:val="WW8Num26z3"/>
    <w:qFormat/>
  </w:style>
  <w:style w:type="character" w:customStyle="1" w:styleId="WW8Num26z5">
    <w:name w:val="WW8Num26z5"/>
    <w:qFormat/>
  </w:style>
  <w:style w:type="character" w:customStyle="1" w:styleId="WW8Num26z7">
    <w:name w:val="WW8Num26z7"/>
    <w:qFormat/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18">
    <w:name w:val="Основной шрифт абзаца1"/>
    <w:qFormat/>
  </w:style>
  <w:style w:type="character" w:customStyle="1" w:styleId="af8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9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afa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match">
    <w:name w:val="match"/>
    <w:qFormat/>
  </w:style>
  <w:style w:type="character" w:customStyle="1" w:styleId="ConsPlusNormal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19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apple-converted-space">
    <w:name w:val="apple-converted-space"/>
    <w:qFormat/>
  </w:style>
  <w:style w:type="character" w:customStyle="1" w:styleId="34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comment">
    <w:name w:val="comment"/>
    <w:qFormat/>
  </w:style>
  <w:style w:type="character" w:customStyle="1" w:styleId="1a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2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afb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afc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d">
    <w:name w:val="Абзац списка Знак"/>
    <w:qFormat/>
  </w:style>
  <w:style w:type="character" w:customStyle="1" w:styleId="afe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">
    <w:name w:val="Гипертекстовая ссылка"/>
    <w:qFormat/>
    <w:rPr>
      <w:color w:val="106BBE"/>
    </w:rPr>
  </w:style>
  <w:style w:type="character" w:customStyle="1" w:styleId="1b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0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1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23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2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aff3">
    <w:name w:val="Основной текст_"/>
    <w:qFormat/>
    <w:rPr>
      <w:sz w:val="18"/>
      <w:shd w:val="clear" w:color="auto" w:fill="FFFFFF"/>
    </w:rPr>
  </w:style>
  <w:style w:type="character" w:customStyle="1" w:styleId="aff4">
    <w:name w:val="Сноска_"/>
    <w:qFormat/>
    <w:rPr>
      <w:sz w:val="18"/>
      <w:shd w:val="clear" w:color="auto" w:fill="FFFFFF"/>
    </w:rPr>
  </w:style>
  <w:style w:type="character" w:customStyle="1" w:styleId="24">
    <w:name w:val="Основной текст (2)_"/>
    <w:qFormat/>
    <w:rPr>
      <w:sz w:val="18"/>
      <w:shd w:val="clear" w:color="auto" w:fill="FFFFFF"/>
    </w:rPr>
  </w:style>
  <w:style w:type="character" w:customStyle="1" w:styleId="110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blk">
    <w:name w:val="blk"/>
    <w:qFormat/>
  </w:style>
  <w:style w:type="character" w:customStyle="1" w:styleId="25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aff5">
    <w:name w:val="текст Знак"/>
    <w:qFormat/>
    <w:rPr>
      <w:rFonts w:eastAsia="Calibri"/>
      <w:szCs w:val="28"/>
    </w:rPr>
  </w:style>
  <w:style w:type="character" w:customStyle="1" w:styleId="aff6">
    <w:name w:val="Маркеры списка"/>
    <w:qFormat/>
    <w:rPr>
      <w:rFonts w:ascii="OpenSymbol" w:eastAsia="OpenSymbol" w:hAnsi="OpenSymbol"/>
    </w:rPr>
  </w:style>
  <w:style w:type="character" w:customStyle="1" w:styleId="26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7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1c">
    <w:name w:val="Заголовок1"/>
    <w:qFormat/>
    <w:rPr>
      <w:sz w:val="32"/>
    </w:rPr>
  </w:style>
  <w:style w:type="character" w:customStyle="1" w:styleId="aff7">
    <w:name w:val="Знак Знак Знак Знак Знак"/>
    <w:qFormat/>
    <w:rPr>
      <w:rFonts w:ascii="Verdana" w:eastAsia="Verdana" w:hAnsi="Verdana"/>
    </w:rPr>
  </w:style>
  <w:style w:type="character" w:customStyle="1" w:styleId="ConsPlusNormal0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1d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aff8">
    <w:name w:val="Текст Знак"/>
    <w:qFormat/>
    <w:rPr>
      <w:rFonts w:ascii="Courier New" w:eastAsia="Courier New" w:hAnsi="Courier New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9">
    <w:name w:val="ОСНОВНОЙ !!!"/>
    <w:qFormat/>
    <w:rPr>
      <w:rFonts w:ascii="Arial" w:eastAsia="Arial" w:hAnsi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1e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a">
    <w:name w:val="Статьи"/>
    <w:qFormat/>
    <w:rPr>
      <w:sz w:val="28"/>
    </w:rPr>
  </w:style>
  <w:style w:type="character" w:customStyle="1" w:styleId="1f">
    <w:name w:val="Абзац списка1"/>
    <w:qFormat/>
  </w:style>
  <w:style w:type="character" w:customStyle="1" w:styleId="1f0">
    <w:name w:val="Текст выноски1"/>
    <w:qFormat/>
    <w:rPr>
      <w:rFonts w:ascii="Tahoma" w:eastAsia="Tahoma" w:hAnsi="Tahoma"/>
      <w:sz w:val="16"/>
    </w:rPr>
  </w:style>
  <w:style w:type="character" w:customStyle="1" w:styleId="510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28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29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b">
    <w:name w:val="Готовый"/>
    <w:qFormat/>
    <w:rPr>
      <w:rFonts w:ascii="Courier New" w:eastAsia="Courier New" w:hAnsi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1f1">
    <w:name w:val="Верхний колонтитул1"/>
    <w:qFormat/>
  </w:style>
  <w:style w:type="character" w:customStyle="1" w:styleId="2b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formattext">
    <w:name w:val="formattext"/>
    <w:qFormat/>
  </w:style>
  <w:style w:type="character" w:customStyle="1" w:styleId="910">
    <w:name w:val="Указатель 91"/>
    <w:qFormat/>
    <w:rPr>
      <w:sz w:val="18"/>
    </w:rPr>
  </w:style>
  <w:style w:type="character" w:customStyle="1" w:styleId="1f2">
    <w:name w:val="Схема документа1"/>
    <w:qFormat/>
    <w:rPr>
      <w:rFonts w:ascii="Tahoma" w:eastAsia="Tahoma" w:hAnsi="Tahoma"/>
      <w:sz w:val="16"/>
    </w:rPr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3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/>
    </w:rPr>
  </w:style>
  <w:style w:type="character" w:customStyle="1" w:styleId="Textbody">
    <w:name w:val="Text body"/>
    <w:qFormat/>
  </w:style>
  <w:style w:type="character" w:customStyle="1" w:styleId="affc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2c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610">
    <w:name w:val="Указатель 61"/>
    <w:qFormat/>
    <w:rPr>
      <w:sz w:val="18"/>
    </w:rPr>
  </w:style>
  <w:style w:type="character" w:customStyle="1" w:styleId="affd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/>
      <w:b/>
      <w:sz w:val="28"/>
    </w:rPr>
  </w:style>
  <w:style w:type="character" w:customStyle="1" w:styleId="1f4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affe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1f5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1f6">
    <w:name w:val="Нижний колонтитул1"/>
    <w:qFormat/>
  </w:style>
  <w:style w:type="character" w:customStyle="1" w:styleId="afff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35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afff0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36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f1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1f7">
    <w:name w:val="Стиль1"/>
    <w:qFormat/>
    <w:rPr>
      <w:rFonts w:ascii="Arial" w:eastAsia="Arial" w:hAnsi="Arial"/>
      <w:b/>
      <w:color w:val="000000"/>
    </w:rPr>
  </w:style>
  <w:style w:type="character" w:customStyle="1" w:styleId="1f8">
    <w:name w:val="Название объекта1"/>
    <w:qFormat/>
    <w:rPr>
      <w:b/>
      <w:sz w:val="36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/>
    </w:rPr>
  </w:style>
  <w:style w:type="character" w:customStyle="1" w:styleId="1f9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fa">
    <w:name w:val="Указатель1"/>
    <w:qFormat/>
  </w:style>
  <w:style w:type="character" w:customStyle="1" w:styleId="1fb">
    <w:name w:val="Текст1"/>
    <w:qFormat/>
    <w:rPr>
      <w:rFonts w:ascii="Courier New" w:eastAsia="Courier New" w:hAnsi="Courier New"/>
      <w:sz w:val="20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5">
    <w:name w:val="WW8Num24z5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8">
    <w:name w:val="WW8Num25z8"/>
    <w:qFormat/>
  </w:style>
  <w:style w:type="character" w:customStyle="1" w:styleId="2d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1fc">
    <w:name w:val="Обычный1"/>
    <w:qFormat/>
    <w:rPr>
      <w:sz w:val="22"/>
    </w:rPr>
  </w:style>
  <w:style w:type="character" w:customStyle="1" w:styleId="2e">
    <w:name w:val="Оглавление 2 Знак"/>
    <w:qFormat/>
    <w:rPr>
      <w:sz w:val="22"/>
    </w:rPr>
  </w:style>
  <w:style w:type="character" w:customStyle="1" w:styleId="1fd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f2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afff3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1fe">
    <w:name w:val="Выделение1"/>
    <w:qFormat/>
    <w:rPr>
      <w:i/>
      <w:sz w:val="22"/>
    </w:rPr>
  </w:style>
  <w:style w:type="character" w:customStyle="1" w:styleId="37">
    <w:name w:val="Оглавление 3 Знак"/>
    <w:qFormat/>
    <w:rPr>
      <w:sz w:val="22"/>
    </w:rPr>
  </w:style>
  <w:style w:type="character" w:customStyle="1" w:styleId="afff4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afff5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f6">
    <w:name w:val="Название объекта Знак"/>
    <w:qFormat/>
    <w:rPr>
      <w:i/>
      <w:sz w:val="24"/>
    </w:rPr>
  </w:style>
  <w:style w:type="character" w:customStyle="1" w:styleId="1ff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7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f8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1ff0">
    <w:name w:val="Гиперссылка1"/>
    <w:qFormat/>
    <w:rPr>
      <w:color w:val="0000FF"/>
      <w:sz w:val="22"/>
      <w:u w:val="single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afff9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2f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0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afffa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ffb">
    <w:name w:val="Знак Знак"/>
    <w:qFormat/>
    <w:rPr>
      <w:rFonts w:ascii="Courier New" w:eastAsia="Courier New" w:hAnsi="Courier New"/>
      <w:lang w:val="ru-RU"/>
    </w:rPr>
  </w:style>
  <w:style w:type="character" w:customStyle="1" w:styleId="73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1ff1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c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afffd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e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4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15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basedOn w:val="a0"/>
    <w:qFormat/>
  </w:style>
  <w:style w:type="character" w:customStyle="1" w:styleId="TitleChar">
    <w:name w:val="Title Char"/>
    <w:basedOn w:val="a0"/>
    <w:qFormat/>
    <w:rPr>
      <w:sz w:val="48"/>
    </w:rPr>
  </w:style>
  <w:style w:type="character" w:customStyle="1" w:styleId="Heading9Char">
    <w:name w:val="Heading 9 Char"/>
    <w:basedOn w:val="a0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basedOn w:val="a0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basedOn w:val="a0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basedOn w:val="a0"/>
    <w:qFormat/>
    <w:rPr>
      <w:rFonts w:ascii="Arial" w:hAnsi="Arial"/>
      <w:b/>
      <w:bCs/>
    </w:rPr>
  </w:style>
  <w:style w:type="character" w:customStyle="1" w:styleId="Heading4Char">
    <w:name w:val="Heading 4 Char"/>
    <w:basedOn w:val="a0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basedOn w:val="a0"/>
    <w:qFormat/>
    <w:rPr>
      <w:rFonts w:ascii="Arial" w:hAnsi="Arial"/>
      <w:sz w:val="30"/>
      <w:szCs w:val="30"/>
    </w:rPr>
  </w:style>
  <w:style w:type="character" w:customStyle="1" w:styleId="Heading2Char">
    <w:name w:val="Heading 2 Char"/>
    <w:basedOn w:val="a0"/>
    <w:qFormat/>
    <w:rPr>
      <w:rFonts w:ascii="Arial" w:hAnsi="Arial"/>
      <w:sz w:val="34"/>
    </w:rPr>
  </w:style>
  <w:style w:type="character" w:customStyle="1" w:styleId="Heading1Char">
    <w:name w:val="Heading 1 Char"/>
    <w:basedOn w:val="a0"/>
    <w:qFormat/>
    <w:rPr>
      <w:rFonts w:ascii="Arial" w:hAnsi="Arial"/>
      <w:sz w:val="40"/>
      <w:szCs w:val="40"/>
    </w:rPr>
  </w:style>
  <w:style w:type="paragraph" w:customStyle="1" w:styleId="affff">
    <w:name w:val="Заголовок"/>
    <w:basedOn w:val="a"/>
    <w:next w:val="afff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0">
    <w:name w:val="Body Text"/>
    <w:basedOn w:val="a"/>
    <w:pPr>
      <w:spacing w:before="0" w:after="0"/>
      <w:ind w:firstLine="709"/>
    </w:pPr>
    <w:rPr>
      <w:sz w:val="28"/>
    </w:rPr>
  </w:style>
  <w:style w:type="paragraph" w:styleId="affff1">
    <w:name w:val="List"/>
    <w:basedOn w:val="affff0"/>
    <w:rPr>
      <w:rFonts w:cs="Arial"/>
    </w:rPr>
  </w:style>
  <w:style w:type="paragraph" w:styleId="afff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3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5">
    <w:name w:val="Верхний и нижний колонтитулы"/>
    <w:basedOn w:val="a"/>
    <w:qFormat/>
  </w:style>
  <w:style w:type="paragraph" w:styleId="affff6">
    <w:name w:val="header"/>
    <w:basedOn w:val="a"/>
    <w:uiPriority w:val="99"/>
    <w:pPr>
      <w:suppressLineNumbers/>
      <w:jc w:val="center"/>
    </w:pPr>
  </w:style>
  <w:style w:type="paragraph" w:styleId="affff7">
    <w:name w:val="footer"/>
    <w:basedOn w:val="a"/>
  </w:style>
  <w:style w:type="paragraph" w:styleId="1ff2">
    <w:name w:val="toc 1"/>
    <w:basedOn w:val="a"/>
    <w:next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3">
    <w:name w:val="toc 2"/>
    <w:basedOn w:val="a"/>
    <w:next w:val="a"/>
    <w:pPr>
      <w:spacing w:before="0"/>
      <w:ind w:left="220" w:firstLine="709"/>
    </w:pPr>
  </w:style>
  <w:style w:type="paragraph" w:styleId="38">
    <w:name w:val="toc 3"/>
    <w:basedOn w:val="a"/>
    <w:next w:val="a"/>
    <w:pPr>
      <w:spacing w:before="0"/>
      <w:ind w:left="440" w:firstLine="709"/>
    </w:pPr>
  </w:style>
  <w:style w:type="paragraph" w:styleId="44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8">
    <w:name w:val="Body Text Indent"/>
    <w:basedOn w:val="a"/>
    <w:pPr>
      <w:spacing w:before="0" w:after="120"/>
      <w:ind w:left="283" w:firstLine="709"/>
    </w:pPr>
  </w:style>
  <w:style w:type="paragraph" w:styleId="affff9">
    <w:name w:val="Subtitle"/>
    <w:basedOn w:val="a"/>
    <w:next w:val="affff0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a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b">
    <w:name w:val="Содержимое таблицы"/>
    <w:basedOn w:val="a"/>
    <w:qFormat/>
    <w:pPr>
      <w:suppressLineNumbers/>
      <w:ind w:left="28"/>
      <w:jc w:val="center"/>
    </w:pPr>
  </w:style>
  <w:style w:type="paragraph" w:customStyle="1" w:styleId="affffc">
    <w:name w:val="Заголовок таблицы"/>
    <w:basedOn w:val="affffb"/>
    <w:qFormat/>
    <w:rPr>
      <w:b/>
      <w:bCs/>
    </w:rPr>
  </w:style>
  <w:style w:type="paragraph" w:customStyle="1" w:styleId="affffd">
    <w:name w:val="Содержимое врезки"/>
    <w:basedOn w:val="a"/>
    <w:qFormat/>
    <w:pPr>
      <w:jc w:val="center"/>
    </w:pPr>
  </w:style>
  <w:style w:type="paragraph" w:customStyle="1" w:styleId="affffe">
    <w:name w:val="Верхний колонтитул слева"/>
    <w:basedOn w:val="affff6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"/>
    <w:next w:val="affff0"/>
    <w:qFormat/>
    <w:pPr>
      <w:spacing w:before="60" w:after="60"/>
    </w:pPr>
    <w:rPr>
      <w:b/>
      <w:bCs/>
      <w:sz w:val="21"/>
      <w:szCs w:val="21"/>
    </w:rPr>
  </w:style>
  <w:style w:type="paragraph" w:styleId="afffff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3"/>
    <w:qFormat/>
    <w:pPr>
      <w:tabs>
        <w:tab w:val="right" w:leader="dot" w:pos="9921"/>
      </w:tabs>
    </w:p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afffff0">
    <w:name w:val="Прижатый влево"/>
    <w:basedOn w:val="a"/>
    <w:qFormat/>
  </w:style>
  <w:style w:type="paragraph" w:customStyle="1" w:styleId="Standard">
    <w:name w:val="Standard"/>
    <w:qFormat/>
    <w:pPr>
      <w:textAlignment w:val="baseline"/>
    </w:pPr>
    <w:rPr>
      <w:rFonts w:ascii="Times New Roman" w:eastAsia="Segoe UI" w:hAnsi="Times New Roman" w:cs="Tahoma"/>
      <w:b/>
      <w:color w:val="000000"/>
      <w:kern w:val="2"/>
      <w:sz w:val="28"/>
      <w:szCs w:val="20"/>
      <w:lang w:bidi="ar-SA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Default0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Textbody0">
    <w:name w:val="Text body"/>
    <w:basedOn w:val="a"/>
    <w:qFormat/>
    <w:pPr>
      <w:spacing w:before="0" w:after="120"/>
    </w:pPr>
  </w:style>
  <w:style w:type="paragraph" w:customStyle="1" w:styleId="afffff1">
    <w:name w:val="текст"/>
    <w:basedOn w:val="a"/>
    <w:qFormat/>
    <w:pPr>
      <w:spacing w:before="120" w:after="120"/>
      <w:ind w:firstLine="567"/>
    </w:pPr>
    <w:rPr>
      <w:rFonts w:eastAsia="Times New Roman"/>
      <w:sz w:val="28"/>
      <w:lang w:eastAsia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ahoma" w:hAnsi="Tahoma"/>
      <w:sz w:val="18"/>
      <w:szCs w:val="18"/>
    </w:rPr>
  </w:style>
  <w:style w:type="paragraph" w:customStyle="1" w:styleId="1ff4">
    <w:name w:val="Обычная таблица1"/>
    <w:qFormat/>
    <w:rPr>
      <w:rFonts w:ascii="Times New Roman" w:eastAsia="Liberation Serif" w:hAnsi="Times New Roman" w:cs="Liberation Serif"/>
      <w:szCs w:val="20"/>
      <w:lang w:eastAsia="hi-IN"/>
    </w:rPr>
  </w:style>
  <w:style w:type="paragraph" w:customStyle="1" w:styleId="afffff2">
    <w:name w:val="Красноярск"/>
    <w:basedOn w:val="a"/>
    <w:qFormat/>
    <w:pPr>
      <w:ind w:firstLine="709"/>
    </w:pPr>
    <w:rPr>
      <w:rFonts w:eastAsia="Times New Roman"/>
      <w:lang w:eastAsia="ar-SA"/>
    </w:rPr>
  </w:style>
  <w:style w:type="paragraph" w:customStyle="1" w:styleId="FORMATTEXT1">
    <w:name w:val=".FORMATTEXT"/>
    <w:qFormat/>
    <w:pPr>
      <w:widowControl w:val="0"/>
    </w:pPr>
    <w:rPr>
      <w:rFonts w:ascii="Times New Roman" w:eastAsia="Arial" w:hAnsi="Times New Roman" w:cs="Liberation Serif"/>
      <w:sz w:val="24"/>
      <w:lang w:eastAsia="hi-IN"/>
    </w:rPr>
  </w:style>
  <w:style w:type="paragraph" w:customStyle="1" w:styleId="HEADERTEXT">
    <w:name w:val=".HEADERTEXT"/>
    <w:qFormat/>
    <w:pPr>
      <w:widowControl w:val="0"/>
    </w:pPr>
    <w:rPr>
      <w:rFonts w:ascii="Arial" w:eastAsia="Arial" w:hAnsi="Arial" w:cs="Liberation Serif"/>
      <w:color w:val="2B4279"/>
      <w:sz w:val="22"/>
      <w:szCs w:val="22"/>
      <w:lang w:eastAsia="hi-IN"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Arial" w:hAnsi="Arial" w:cs="Liberation Serif"/>
      <w:sz w:val="24"/>
      <w:lang w:eastAsia="hi-IN"/>
    </w:rPr>
  </w:style>
  <w:style w:type="paragraph" w:styleId="2f4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Arial" w:hAnsi="Arial" w:cs="Liberation Serif"/>
      <w:sz w:val="24"/>
      <w:lang w:eastAsia="hi-IN"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styleId="afffff3">
    <w:name w:val="List Bullet"/>
    <w:basedOn w:val="a"/>
    <w:qFormat/>
    <w:pPr>
      <w:spacing w:line="240" w:lineRule="exact"/>
    </w:pPr>
    <w:rPr>
      <w:rFonts w:eastAsia="Times New Roman"/>
      <w:b/>
      <w:lang w:eastAsia="ar-SA"/>
    </w:rPr>
  </w:style>
  <w:style w:type="paragraph" w:customStyle="1" w:styleId="216">
    <w:name w:val="Основной текст 21"/>
    <w:basedOn w:val="a"/>
    <w:qFormat/>
    <w:pPr>
      <w:ind w:firstLine="709"/>
    </w:pPr>
    <w:rPr>
      <w:rFonts w:eastAsia="Times New Roman"/>
      <w:sz w:val="20"/>
      <w:szCs w:val="20"/>
      <w:lang w:eastAsia="ar-SA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Arial" w:hAnsi="Times New Roman" w:cs="Liberation Serif"/>
      <w:sz w:val="24"/>
      <w:lang w:eastAsia="hi-IN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Mangal" w:hAnsi="Times New Roman" w:cs="Liberation Serif"/>
      <w:b/>
      <w:bCs/>
      <w:lang w:eastAsia="hi-IN"/>
    </w:rPr>
  </w:style>
  <w:style w:type="paragraph" w:customStyle="1" w:styleId="ConsPlusNonformat0">
    <w:name w:val="ConsPlusNonformat"/>
    <w:qFormat/>
    <w:rPr>
      <w:rFonts w:ascii="Courier New" w:eastAsia="Courier New" w:hAnsi="Courier New" w:cs="Liberation Serif"/>
      <w:sz w:val="24"/>
      <w:lang w:eastAsia="hi-IN"/>
    </w:rPr>
  </w:style>
  <w:style w:type="paragraph" w:customStyle="1" w:styleId="1ff6">
    <w:name w:val="1 Стиль"/>
    <w:qFormat/>
    <w:pPr>
      <w:spacing w:line="360" w:lineRule="exact"/>
      <w:ind w:firstLine="709"/>
    </w:pPr>
    <w:rPr>
      <w:rFonts w:eastAsia="Mangal" w:cs="Liberation Serif"/>
      <w:sz w:val="24"/>
      <w:lang w:eastAsia="hi-IN"/>
    </w:rPr>
  </w:style>
  <w:style w:type="paragraph" w:customStyle="1" w:styleId="afffff4">
    <w:name w:val="Основной"/>
    <w:basedOn w:val="a"/>
    <w:qFormat/>
    <w:pPr>
      <w:spacing w:before="0" w:after="20" w:line="360" w:lineRule="exact"/>
      <w:ind w:firstLine="709"/>
    </w:pPr>
    <w:rPr>
      <w:sz w:val="20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  <w:rPr>
      <w:lang w:eastAsia="ar-SA"/>
    </w:rPr>
  </w:style>
  <w:style w:type="paragraph" w:styleId="2f5">
    <w:name w:val="Body Text Indent 2"/>
    <w:basedOn w:val="a"/>
    <w:qFormat/>
    <w:pPr>
      <w:ind w:firstLine="567"/>
    </w:pPr>
  </w:style>
  <w:style w:type="paragraph" w:customStyle="1" w:styleId="afffff5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  <w:lang w:eastAsia="ar-SA"/>
    </w:rPr>
  </w:style>
  <w:style w:type="paragraph" w:styleId="afffff6">
    <w:name w:val="Balloon Text"/>
    <w:basedOn w:val="a"/>
    <w:qFormat/>
    <w:pPr>
      <w:spacing w:line="240" w:lineRule="exact"/>
      <w:ind w:firstLine="397"/>
    </w:pPr>
    <w:rPr>
      <w:rFonts w:ascii="Tahoma" w:hAnsi="Tahoma" w:cs="Tahoma"/>
      <w:sz w:val="16"/>
      <w:szCs w:val="16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Liberation Serif"/>
      <w:szCs w:val="20"/>
      <w:lang w:eastAsia="ar-SA"/>
    </w:rPr>
  </w:style>
  <w:style w:type="paragraph" w:customStyle="1" w:styleId="afffff7">
    <w:name w:val="Основной стиль"/>
    <w:qFormat/>
    <w:pPr>
      <w:ind w:firstLine="360"/>
    </w:pPr>
    <w:rPr>
      <w:rFonts w:eastAsia="Mangal" w:cs="Liberation Serif"/>
      <w:sz w:val="24"/>
      <w:lang w:eastAsia="hi-IN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8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afffff9">
    <w:name w:val="заг"/>
    <w:qFormat/>
    <w:pPr>
      <w:spacing w:line="360" w:lineRule="auto"/>
      <w:jc w:val="center"/>
    </w:pPr>
    <w:rPr>
      <w:rFonts w:eastAsia="Mangal" w:cs="Liberation Serif"/>
      <w:b/>
      <w:sz w:val="28"/>
      <w:lang w:eastAsia="hi-IN"/>
    </w:rPr>
  </w:style>
  <w:style w:type="paragraph" w:customStyle="1" w:styleId="3a">
    <w:name w:val="Основной шрифт абзаца3"/>
    <w:qFormat/>
    <w:rPr>
      <w:rFonts w:ascii="Times New Roman" w:eastAsia="Liberation Serif" w:hAnsi="Times New Roman" w:cs="Liberation Serif"/>
      <w:color w:val="000000"/>
      <w:sz w:val="24"/>
      <w:szCs w:val="20"/>
      <w:lang w:eastAsia="hi-IN"/>
    </w:rPr>
  </w:style>
  <w:style w:type="paragraph" w:customStyle="1" w:styleId="Main1">
    <w:name w:val="Main"/>
    <w:basedOn w:val="a"/>
    <w:qFormat/>
    <w:pPr>
      <w:ind w:firstLine="567"/>
    </w:pPr>
    <w:rPr>
      <w:rFonts w:eastAsia="Times New Roman"/>
      <w:sz w:val="28"/>
      <w:szCs w:val="28"/>
      <w:lang w:eastAsia="ar-SA"/>
    </w:rPr>
  </w:style>
  <w:style w:type="paragraph" w:customStyle="1" w:styleId="formattext2">
    <w:name w:val="formattext"/>
    <w:basedOn w:val="a"/>
    <w:qFormat/>
    <w:pPr>
      <w:spacing w:before="280" w:after="280"/>
      <w:ind w:firstLine="567"/>
    </w:pPr>
    <w:rPr>
      <w:rFonts w:eastAsia="Times New Roman"/>
      <w:lang w:eastAsia="ar-SA"/>
    </w:rPr>
  </w:style>
  <w:style w:type="paragraph" w:customStyle="1" w:styleId="afffffa">
    <w:name w:val="Нормальный (таблица)"/>
    <w:basedOn w:val="a"/>
    <w:qFormat/>
    <w:pPr>
      <w:ind w:firstLine="567"/>
    </w:pPr>
    <w:rPr>
      <w:rFonts w:cs="Times New Roman"/>
      <w:lang w:eastAsia="ru-RU" w:bidi="ar-SA"/>
    </w:rPr>
  </w:style>
  <w:style w:type="paragraph" w:styleId="afffffb">
    <w:name w:val="Normal (Web)"/>
    <w:basedOn w:val="a"/>
    <w:qFormat/>
    <w:pPr>
      <w:spacing w:before="280" w:after="280"/>
      <w:ind w:firstLine="567"/>
    </w:pPr>
    <w:rPr>
      <w:rFonts w:eastAsia="Times New Roman"/>
      <w:lang w:eastAsia="ar-SA"/>
    </w:rPr>
  </w:style>
  <w:style w:type="paragraph" w:styleId="afffffc">
    <w:name w:val="table of figures"/>
    <w:basedOn w:val="a"/>
    <w:qFormat/>
    <w:pPr>
      <w:ind w:firstLine="567"/>
    </w:pPr>
  </w:style>
  <w:style w:type="paragraph" w:styleId="afffffd">
    <w:name w:val="TOC Heading"/>
    <w:qFormat/>
    <w:rPr>
      <w:rFonts w:eastAsia="Mangal" w:cs="Liberation Serif"/>
      <w:sz w:val="24"/>
      <w:lang w:eastAsia="hi-IN"/>
    </w:rPr>
  </w:style>
  <w:style w:type="paragraph" w:styleId="affff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2f6">
    <w:name w:val="Quote"/>
    <w:basedOn w:val="a"/>
    <w:qFormat/>
    <w:pPr>
      <w:ind w:left="720" w:right="720"/>
    </w:pPr>
    <w:rPr>
      <w:i/>
    </w:rPr>
  </w:style>
  <w:style w:type="paragraph" w:styleId="affffff">
    <w:name w:val="No Spacing"/>
    <w:qFormat/>
    <w:rPr>
      <w:rFonts w:eastAsia="Mangal" w:cs="Liberation Serif"/>
      <w:sz w:val="24"/>
      <w:lang w:eastAsia="hi-IN"/>
    </w:rPr>
  </w:style>
  <w:style w:type="paragraph" w:styleId="affffff0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34</Pages>
  <Words>10728</Words>
  <Characters>61153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Путятинской районной Думы Рязанской области от 28.02.2019 N 8/1"Об утверждении Стратегии социально-экономического развития муниципального образования - Путятинский муниципальный район Рязанской области до 2030 года"</vt:lpstr>
    </vt:vector>
  </TitlesOfParts>
  <Company>КонсультантПлюс Версия 4023.00.09</Company>
  <LinksUpToDate>false</LinksUpToDate>
  <CharactersWithSpaces>71738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Путятинской районной Думы Рязанской области от 28.02.2019 N 8/1"Об утверждении Стратегии социально-экономического развития муниципального образования - Путятинский муниципальный район Рязанской области до 2030 года"</dc:title>
  <dc:creator>1</dc:creator>
  <cp:lastModifiedBy>wiadmin</cp:lastModifiedBy>
  <cp:revision>1112</cp:revision>
  <cp:lastPrinted>2025-02-25T09:21:00Z</cp:lastPrinted>
  <dcterms:created xsi:type="dcterms:W3CDTF">2025-02-19T08:40:00Z</dcterms:created>
  <dcterms:modified xsi:type="dcterms:W3CDTF">2025-02-25T09:21:00Z</dcterms:modified>
  <dc:language>ru-RU</dc:language>
</cp:coreProperties>
</file>