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503A059C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8177E9">
        <w:rPr>
          <w:rFonts w:ascii="Times New Roman" w:hAnsi="Times New Roman"/>
          <w:bCs/>
          <w:sz w:val="28"/>
          <w:szCs w:val="28"/>
        </w:rPr>
        <w:t>30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8177E9">
        <w:rPr>
          <w:rFonts w:ascii="Times New Roman" w:hAnsi="Times New Roman"/>
          <w:bCs/>
          <w:sz w:val="28"/>
          <w:szCs w:val="28"/>
        </w:rPr>
        <w:t>января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177E9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5B2890">
        <w:rPr>
          <w:rFonts w:ascii="Times New Roman" w:hAnsi="Times New Roman"/>
          <w:bCs/>
          <w:sz w:val="28"/>
          <w:szCs w:val="28"/>
        </w:rPr>
        <w:t>10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38D03616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801D9A">
        <w:rPr>
          <w:b w:val="0"/>
          <w:sz w:val="28"/>
          <w:szCs w:val="28"/>
        </w:rPr>
        <w:t>й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</w:t>
      </w:r>
      <w:r w:rsidR="008177E9" w:rsidRPr="008177E9">
        <w:rPr>
          <w:b w:val="0"/>
          <w:sz w:val="28"/>
          <w:szCs w:val="28"/>
        </w:rPr>
        <w:t xml:space="preserve">29 ноября 2024 г. № 196 </w:t>
      </w:r>
      <w:r w:rsidRPr="00337F30">
        <w:rPr>
          <w:b w:val="0"/>
          <w:sz w:val="28"/>
          <w:szCs w:val="28"/>
        </w:rPr>
        <w:t>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301BD0B2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801D9A">
        <w:rPr>
          <w:szCs w:val="28"/>
        </w:rPr>
        <w:t>и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801D9A">
        <w:rPr>
          <w:szCs w:val="28"/>
        </w:rPr>
        <w:t>я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8177E9" w:rsidRPr="008177E9">
        <w:rPr>
          <w:szCs w:val="28"/>
        </w:rPr>
        <w:t>29 ноября 2024 г. № 196</w:t>
      </w:r>
      <w:r w:rsidR="008177E9">
        <w:rPr>
          <w:szCs w:val="28"/>
        </w:rPr>
        <w:t xml:space="preserve"> </w:t>
      </w:r>
      <w:r w:rsidR="004C28FC" w:rsidRPr="004564ED">
        <w:rPr>
          <w:szCs w:val="28"/>
        </w:rPr>
        <w:t>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78E658F8" w14:textId="77777777" w:rsidR="00806AD8" w:rsidRDefault="00806AD8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1A9F4297" w14:textId="52A6BF01" w:rsidR="00F137FD" w:rsidRDefault="00806AD8" w:rsidP="00806AD8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- слова «</w:t>
      </w:r>
      <w:r w:rsidRPr="00806AD8">
        <w:rPr>
          <w:szCs w:val="28"/>
        </w:rPr>
        <w:t>Стандартизированные тарифные ставки на 2024 г. (без НДС)</w:t>
      </w:r>
      <w:r>
        <w:rPr>
          <w:szCs w:val="28"/>
        </w:rPr>
        <w:t>» заменить словами «</w:t>
      </w:r>
      <w:r w:rsidRPr="00806AD8">
        <w:rPr>
          <w:szCs w:val="28"/>
        </w:rPr>
        <w:t>Стандартизированные тарифные ставки на 202</w:t>
      </w:r>
      <w:r>
        <w:rPr>
          <w:szCs w:val="28"/>
        </w:rPr>
        <w:t>5</w:t>
      </w:r>
      <w:r w:rsidRPr="00806AD8">
        <w:rPr>
          <w:szCs w:val="28"/>
        </w:rPr>
        <w:t xml:space="preserve"> г. (без НДС)</w:t>
      </w:r>
      <w:r>
        <w:rPr>
          <w:szCs w:val="28"/>
        </w:rPr>
        <w:t>»;</w:t>
      </w:r>
    </w:p>
    <w:p w14:paraId="5D3D2089" w14:textId="23C656A6" w:rsidR="00106630" w:rsidRPr="001036CC" w:rsidRDefault="00106630" w:rsidP="00106630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6630">
        <w:rPr>
          <w:szCs w:val="28"/>
        </w:rPr>
        <w:t xml:space="preserve">- после строки </w:t>
      </w:r>
      <w:r w:rsidR="00693886" w:rsidRPr="00693886">
        <w:rPr>
          <w:szCs w:val="28"/>
        </w:rPr>
        <w:t>3.1.2.2.4.</w:t>
      </w:r>
      <w:r w:rsidR="00693886">
        <w:rPr>
          <w:szCs w:val="28"/>
        </w:rPr>
        <w:t>2</w:t>
      </w:r>
      <w:r w:rsidR="00693886" w:rsidRPr="00693886">
        <w:rPr>
          <w:szCs w:val="28"/>
        </w:rPr>
        <w:t xml:space="preserve"> </w:t>
      </w:r>
      <w:r w:rsidRPr="00106630">
        <w:rPr>
          <w:szCs w:val="28"/>
        </w:rPr>
        <w:t>«</w:t>
      </w:r>
      <w:r w:rsidR="00693886" w:rsidRPr="00693886">
        <w:rPr>
          <w:szCs w:val="28"/>
        </w:rPr>
        <w:t>1-10 кв</w:t>
      </w:r>
      <w:r w:rsidRPr="00106630">
        <w:rPr>
          <w:szCs w:val="28"/>
        </w:rPr>
        <w:t>» дополнить нов</w:t>
      </w:r>
      <w:r w:rsidR="00693886">
        <w:rPr>
          <w:szCs w:val="28"/>
        </w:rPr>
        <w:t>ыми</w:t>
      </w:r>
      <w:r w:rsidRPr="00106630">
        <w:rPr>
          <w:szCs w:val="28"/>
        </w:rPr>
        <w:t xml:space="preserve"> строк</w:t>
      </w:r>
      <w:r w:rsidR="00693886">
        <w:rPr>
          <w:szCs w:val="28"/>
        </w:rPr>
        <w:t>ами</w:t>
      </w:r>
      <w:r w:rsidRPr="00106630">
        <w:rPr>
          <w:szCs w:val="28"/>
        </w:rPr>
        <w:t xml:space="preserve"> </w:t>
      </w:r>
      <w:r w:rsidR="00693886" w:rsidRPr="00693886">
        <w:rPr>
          <w:szCs w:val="28"/>
        </w:rPr>
        <w:t xml:space="preserve">3.1.2.2.4.3 </w:t>
      </w:r>
      <w:r w:rsidRPr="001036CC">
        <w:rPr>
          <w:szCs w:val="28"/>
        </w:rPr>
        <w:t>следующего содержания:</w:t>
      </w:r>
    </w:p>
    <w:p w14:paraId="0D16134C" w14:textId="77777777" w:rsidR="00106630" w:rsidRPr="00C11401" w:rsidRDefault="00106630" w:rsidP="001066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tblpX="182" w:tblpY="1"/>
        <w:tblOverlap w:val="never"/>
        <w:tblW w:w="8818" w:type="dxa"/>
        <w:tblLook w:val="04A0" w:firstRow="1" w:lastRow="0" w:firstColumn="1" w:lastColumn="0" w:noHBand="0" w:noVBand="1"/>
      </w:tblPr>
      <w:tblGrid>
        <w:gridCol w:w="250"/>
        <w:gridCol w:w="76"/>
        <w:gridCol w:w="1173"/>
        <w:gridCol w:w="98"/>
        <w:gridCol w:w="1067"/>
        <w:gridCol w:w="2733"/>
        <w:gridCol w:w="1224"/>
        <w:gridCol w:w="1925"/>
        <w:gridCol w:w="38"/>
        <w:gridCol w:w="234"/>
      </w:tblGrid>
      <w:tr w:rsidR="00806AD8" w:rsidRPr="00ED77EB" w14:paraId="64CAD9D0" w14:textId="77777777" w:rsidTr="000D0B95">
        <w:trPr>
          <w:trHeight w:val="891"/>
        </w:trPr>
        <w:tc>
          <w:tcPr>
            <w:tcW w:w="326" w:type="dxa"/>
            <w:gridSpan w:val="2"/>
            <w:tcBorders>
              <w:right w:val="single" w:sz="4" w:space="0" w:color="auto"/>
            </w:tcBorders>
          </w:tcPr>
          <w:p w14:paraId="22EEF0D3" w14:textId="77777777" w:rsidR="00ED77EB" w:rsidRPr="00ED77EB" w:rsidRDefault="00ED77EB" w:rsidP="000D0B95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9A8E" w14:textId="3298ABB4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3.1.2.2.4.3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137F" w14:textId="6780CD28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0,4 </w:t>
            </w:r>
            <w:proofErr w:type="spellStart"/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ниже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EE23" w14:textId="0BC27815" w:rsidR="00ED77EB" w:rsidRPr="00ED77EB" w:rsidRDefault="00ED77EB" w:rsidP="000D0B95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кабельные линии в траншеях многожильные с бумажной изоляцией сечением провода от 200 до 250 квадратных мм включительно с тремя кабелями в траншее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B06D" w14:textId="22AC8F53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>рублей/км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053B6" w14:textId="77777777" w:rsidR="00ED77EB" w:rsidRPr="00ED77EB" w:rsidRDefault="00ED77EB" w:rsidP="000D0B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982E3C" w14:textId="77777777" w:rsidR="00ED77EB" w:rsidRPr="00ED77EB" w:rsidRDefault="00ED77EB" w:rsidP="000D0B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5E5991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77F4CD" w14:textId="6E1C2903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16696918,89</w:t>
            </w:r>
          </w:p>
        </w:tc>
        <w:tc>
          <w:tcPr>
            <w:tcW w:w="234" w:type="dxa"/>
            <w:tcBorders>
              <w:left w:val="nil"/>
            </w:tcBorders>
            <w:vAlign w:val="center"/>
          </w:tcPr>
          <w:p w14:paraId="3D784DB0" w14:textId="77777777" w:rsidR="00ED77EB" w:rsidRPr="00ED77EB" w:rsidRDefault="00ED77EB" w:rsidP="000D0B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4DA1464B" w14:textId="7585A987" w:rsidR="00ED77EB" w:rsidRPr="00ED77EB" w:rsidRDefault="00ED77EB" w:rsidP="000D0B95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3C595D5" w14:textId="77777777" w:rsidR="00ED77EB" w:rsidRPr="00ED77EB" w:rsidRDefault="00ED77EB" w:rsidP="000D0B95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47542E76" w14:textId="77777777" w:rsidR="00ED77EB" w:rsidRPr="00ED77EB" w:rsidRDefault="00ED77EB" w:rsidP="000D0B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7DF0784" w14:textId="77777777" w:rsidR="00ED77EB" w:rsidRPr="00ED77EB" w:rsidRDefault="00ED77EB" w:rsidP="000D0B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06C8EA22" w14:textId="486A42CC" w:rsidR="00ED77EB" w:rsidRPr="00ED77EB" w:rsidRDefault="00ED77EB" w:rsidP="000D0B95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D77EB" w:rsidRPr="00ED77EB" w14:paraId="79A4D135" w14:textId="77777777" w:rsidTr="000D0B95">
        <w:trPr>
          <w:gridBefore w:val="1"/>
          <w:gridAfter w:val="2"/>
          <w:wBefore w:w="250" w:type="dxa"/>
          <w:wAfter w:w="272" w:type="dxa"/>
          <w:trHeight w:val="891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670A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109797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C296385" w14:textId="4006CDC3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3.1.2.2.4.4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2B027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5101B5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DBC2E7" w14:textId="653C9C9C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 xml:space="preserve">0,4 </w:t>
            </w:r>
            <w:proofErr w:type="spellStart"/>
            <w:r w:rsidRPr="00ED77EB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ED77EB">
              <w:rPr>
                <w:rFonts w:ascii="Times New Roman" w:hAnsi="Times New Roman"/>
                <w:sz w:val="22"/>
                <w:szCs w:val="22"/>
              </w:rPr>
              <w:t xml:space="preserve"> и ниже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ECBC" w14:textId="34F57BC9" w:rsidR="00ED77EB" w:rsidRPr="00ED77EB" w:rsidRDefault="00ED77EB" w:rsidP="000D0B95">
            <w:pPr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кабельные линии в траншеях многожильные с бумажной изоляцией сечением провода от 200 до 250 квадратных мм включительно с четырьмя кабелями в траншее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96A0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AA0FDE5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16D9D0" w14:textId="46EE2F7F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рублей/км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4EC9C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D6CF24" w14:textId="77777777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9CC840" w14:textId="6C25E533" w:rsidR="00ED77EB" w:rsidRPr="00ED77EB" w:rsidRDefault="00ED77EB" w:rsidP="000D0B9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21310698,73</w:t>
            </w:r>
          </w:p>
        </w:tc>
      </w:tr>
    </w:tbl>
    <w:p w14:paraId="3ECB1DAE" w14:textId="77777777" w:rsidR="004A1507" w:rsidRDefault="004A1507" w:rsidP="00693886">
      <w:pPr>
        <w:pStyle w:val="31"/>
        <w:ind w:right="0" w:firstLine="0"/>
        <w:rPr>
          <w:szCs w:val="22"/>
        </w:rPr>
      </w:pPr>
    </w:p>
    <w:p w14:paraId="2312F01B" w14:textId="77777777" w:rsidR="004A1507" w:rsidRDefault="004A1507" w:rsidP="00693886">
      <w:pPr>
        <w:pStyle w:val="31"/>
        <w:ind w:right="0" w:firstLine="0"/>
        <w:rPr>
          <w:szCs w:val="22"/>
        </w:rPr>
      </w:pPr>
    </w:p>
    <w:p w14:paraId="4133046A" w14:textId="113E6E1C" w:rsidR="00106630" w:rsidRPr="00ED77EB" w:rsidRDefault="00ED77EB" w:rsidP="00693886">
      <w:pPr>
        <w:pStyle w:val="31"/>
        <w:ind w:right="0" w:firstLine="0"/>
        <w:rPr>
          <w:sz w:val="22"/>
          <w:szCs w:val="22"/>
        </w:rPr>
      </w:pPr>
      <w:r w:rsidRPr="00ED77EB">
        <w:rPr>
          <w:sz w:val="22"/>
          <w:szCs w:val="22"/>
        </w:rPr>
        <w:t>»</w:t>
      </w:r>
      <w:r w:rsidR="002453FE" w:rsidRPr="00ED77EB">
        <w:rPr>
          <w:sz w:val="22"/>
          <w:szCs w:val="22"/>
        </w:rPr>
        <w:br w:type="textWrapping" w:clear="all"/>
      </w:r>
    </w:p>
    <w:p w14:paraId="5DA319ED" w14:textId="10AA7C61" w:rsidR="00F133E5" w:rsidRPr="001036CC" w:rsidRDefault="00F133E5" w:rsidP="00F133E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t xml:space="preserve">- после строки </w:t>
      </w:r>
      <w:r w:rsidR="002453FE" w:rsidRPr="002453FE">
        <w:rPr>
          <w:szCs w:val="28"/>
        </w:rPr>
        <w:t xml:space="preserve">4.5.4.1 </w:t>
      </w:r>
      <w:r w:rsidRPr="001036CC">
        <w:rPr>
          <w:szCs w:val="28"/>
        </w:rPr>
        <w:t>«</w:t>
      </w:r>
      <w:r>
        <w:rPr>
          <w:szCs w:val="28"/>
        </w:rPr>
        <w:t>1-20</w:t>
      </w:r>
      <w:r w:rsidRPr="001036CC">
        <w:rPr>
          <w:szCs w:val="28"/>
          <w:lang w:eastAsia="ru-RU"/>
        </w:rPr>
        <w:t xml:space="preserve"> кв» дополнить </w:t>
      </w:r>
      <w:r w:rsidRPr="001036CC">
        <w:rPr>
          <w:szCs w:val="28"/>
        </w:rPr>
        <w:t xml:space="preserve">новой строкой </w:t>
      </w:r>
      <w:r w:rsidR="002453FE" w:rsidRPr="002453FE">
        <w:rPr>
          <w:szCs w:val="28"/>
        </w:rPr>
        <w:t>4.5.5.2</w:t>
      </w:r>
      <w:r w:rsidR="002453FE">
        <w:rPr>
          <w:szCs w:val="28"/>
        </w:rPr>
        <w:t xml:space="preserve"> </w:t>
      </w:r>
      <w:r w:rsidRPr="001036CC">
        <w:rPr>
          <w:szCs w:val="28"/>
        </w:rPr>
        <w:t>следующего содержания:</w:t>
      </w:r>
    </w:p>
    <w:p w14:paraId="552684C5" w14:textId="77777777" w:rsidR="00F133E5" w:rsidRPr="00C11401" w:rsidRDefault="00F133E5" w:rsidP="00F133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487" w:type="dxa"/>
        <w:tblInd w:w="-289" w:type="dxa"/>
        <w:tblLook w:val="04A0" w:firstRow="1" w:lastRow="0" w:firstColumn="1" w:lastColumn="0" w:noHBand="0" w:noVBand="1"/>
      </w:tblPr>
      <w:tblGrid>
        <w:gridCol w:w="681"/>
        <w:gridCol w:w="850"/>
        <w:gridCol w:w="1088"/>
        <w:gridCol w:w="3110"/>
        <w:gridCol w:w="1331"/>
        <w:gridCol w:w="1984"/>
        <w:gridCol w:w="443"/>
      </w:tblGrid>
      <w:tr w:rsidR="00ED77EB" w:rsidRPr="00ED77EB" w14:paraId="735B40BC" w14:textId="77777777" w:rsidTr="000D0B95">
        <w:trPr>
          <w:trHeight w:val="973"/>
        </w:trPr>
        <w:tc>
          <w:tcPr>
            <w:tcW w:w="681" w:type="dxa"/>
            <w:tcBorders>
              <w:right w:val="single" w:sz="4" w:space="0" w:color="auto"/>
            </w:tcBorders>
          </w:tcPr>
          <w:p w14:paraId="41C05414" w14:textId="2461C4A1" w:rsidR="00ED77EB" w:rsidRPr="00ED77EB" w:rsidRDefault="004A1507" w:rsidP="004A1507">
            <w:pPr>
              <w:tabs>
                <w:tab w:val="left" w:pos="430"/>
              </w:tabs>
              <w:suppressAutoHyphens w:val="0"/>
              <w:ind w:left="-38" w:firstLine="25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     </w:t>
            </w:r>
            <w:r w:rsidR="00ED77EB" w:rsidRPr="00ED77E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6D4B" w14:textId="286FDC98" w:rsidR="00ED77EB" w:rsidRPr="00ED77EB" w:rsidRDefault="00ED77EB" w:rsidP="002453F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4.5.5.2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8A8D" w14:textId="370CEDD1" w:rsidR="00ED77EB" w:rsidRPr="00ED77EB" w:rsidRDefault="00ED77EB" w:rsidP="002453F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1-20 </w:t>
            </w:r>
            <w:proofErr w:type="spellStart"/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EE75" w14:textId="1DA03CEF" w:rsidR="00ED77EB" w:rsidRPr="00ED77EB" w:rsidRDefault="00ED77EB" w:rsidP="002453FE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комплектные распределительные устройства наружной установки (КРН, КРУН) номинальным током свыше 1000 А с количеством ячеек от 5 до 10 включительно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D0ED" w14:textId="023D6DB8" w:rsidR="00ED77EB" w:rsidRPr="00ED77EB" w:rsidRDefault="00ED77EB" w:rsidP="002453F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>рублей/шт.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F1DC" w14:textId="77777777" w:rsidR="00ED77EB" w:rsidRPr="00ED77EB" w:rsidRDefault="00ED77EB" w:rsidP="002453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A579A7" w14:textId="77777777" w:rsidR="00ED77EB" w:rsidRPr="00ED77EB" w:rsidRDefault="00ED77EB" w:rsidP="002453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DF1E672" w14:textId="6238C612" w:rsidR="00ED77EB" w:rsidRPr="00ED77EB" w:rsidRDefault="00ED77EB" w:rsidP="002453F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sz w:val="22"/>
                <w:szCs w:val="22"/>
              </w:rPr>
              <w:t>54974526,31</w:t>
            </w:r>
          </w:p>
        </w:tc>
        <w:tc>
          <w:tcPr>
            <w:tcW w:w="443" w:type="dxa"/>
            <w:tcBorders>
              <w:left w:val="nil"/>
            </w:tcBorders>
          </w:tcPr>
          <w:p w14:paraId="1801313F" w14:textId="77777777" w:rsidR="00ED77EB" w:rsidRPr="00ED77EB" w:rsidRDefault="00ED77EB" w:rsidP="002453FE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00CB0D04" w14:textId="77777777" w:rsidR="00ED77EB" w:rsidRPr="00ED77EB" w:rsidRDefault="00ED77EB" w:rsidP="002453FE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08BEFEBD" w14:textId="77777777" w:rsidR="00ED77EB" w:rsidRPr="00ED77EB" w:rsidRDefault="00ED77EB" w:rsidP="002453FE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23F598D" w14:textId="77777777" w:rsidR="00ED77EB" w:rsidRPr="00ED77EB" w:rsidRDefault="00ED77EB" w:rsidP="004A1507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168E44C9" w14:textId="6AF17E40" w:rsidR="00F133E5" w:rsidRDefault="00F133E5" w:rsidP="00882B0B">
      <w:pPr>
        <w:pStyle w:val="31"/>
        <w:ind w:right="0" w:firstLine="709"/>
        <w:rPr>
          <w:szCs w:val="28"/>
        </w:rPr>
      </w:pPr>
    </w:p>
    <w:p w14:paraId="13479779" w14:textId="3C8AC364" w:rsidR="00846F58" w:rsidRDefault="00846F58" w:rsidP="0011686A">
      <w:pPr>
        <w:pStyle w:val="31"/>
        <w:ind w:firstLine="709"/>
        <w:rPr>
          <w:szCs w:val="28"/>
        </w:rPr>
      </w:pPr>
    </w:p>
    <w:p w14:paraId="3276A347" w14:textId="77777777" w:rsidR="00846F58" w:rsidRDefault="00846F58" w:rsidP="0011686A">
      <w:pPr>
        <w:pStyle w:val="31"/>
        <w:ind w:firstLine="709"/>
        <w:rPr>
          <w:szCs w:val="28"/>
        </w:rPr>
      </w:pPr>
    </w:p>
    <w:p w14:paraId="6ACA4BC8" w14:textId="77777777" w:rsidR="00F137FD" w:rsidRPr="00E527A7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7B02CBF8" w:rsidR="00F137FD" w:rsidRPr="00E527A7" w:rsidRDefault="002453F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157035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453FE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806AD8">
      <w:footnotePr>
        <w:pos w:val="beneathText"/>
      </w:footnotePr>
      <w:pgSz w:w="11905" w:h="16837"/>
      <w:pgMar w:top="568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39920">
    <w:abstractNumId w:val="0"/>
  </w:num>
  <w:num w:numId="2" w16cid:durableId="995720259">
    <w:abstractNumId w:val="2"/>
  </w:num>
  <w:num w:numId="3" w16cid:durableId="1510025086">
    <w:abstractNumId w:val="3"/>
  </w:num>
  <w:num w:numId="4" w16cid:durableId="2023169556">
    <w:abstractNumId w:val="4"/>
  </w:num>
  <w:num w:numId="5" w16cid:durableId="12364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64F6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0B95"/>
    <w:rsid w:val="000D42AC"/>
    <w:rsid w:val="000D5542"/>
    <w:rsid w:val="001036CC"/>
    <w:rsid w:val="00103887"/>
    <w:rsid w:val="00106630"/>
    <w:rsid w:val="001150E9"/>
    <w:rsid w:val="0011686A"/>
    <w:rsid w:val="0013037A"/>
    <w:rsid w:val="001430FC"/>
    <w:rsid w:val="00147365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453FE"/>
    <w:rsid w:val="002531F3"/>
    <w:rsid w:val="00271857"/>
    <w:rsid w:val="00277253"/>
    <w:rsid w:val="00292DD4"/>
    <w:rsid w:val="002962AC"/>
    <w:rsid w:val="002A19C5"/>
    <w:rsid w:val="002B2EBE"/>
    <w:rsid w:val="002B64EB"/>
    <w:rsid w:val="002C01AC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57DF6"/>
    <w:rsid w:val="004626DE"/>
    <w:rsid w:val="0046587C"/>
    <w:rsid w:val="00492C95"/>
    <w:rsid w:val="004A1507"/>
    <w:rsid w:val="004A4717"/>
    <w:rsid w:val="004B1D8B"/>
    <w:rsid w:val="004B6403"/>
    <w:rsid w:val="004B6B8C"/>
    <w:rsid w:val="004C28FC"/>
    <w:rsid w:val="004D3505"/>
    <w:rsid w:val="004D743E"/>
    <w:rsid w:val="004E515A"/>
    <w:rsid w:val="004F58D4"/>
    <w:rsid w:val="00503E61"/>
    <w:rsid w:val="00511047"/>
    <w:rsid w:val="00535F30"/>
    <w:rsid w:val="00536085"/>
    <w:rsid w:val="005412AB"/>
    <w:rsid w:val="0056289F"/>
    <w:rsid w:val="00573FBC"/>
    <w:rsid w:val="00596797"/>
    <w:rsid w:val="005A0CE4"/>
    <w:rsid w:val="005B2890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25702"/>
    <w:rsid w:val="00630103"/>
    <w:rsid w:val="00635741"/>
    <w:rsid w:val="006417E4"/>
    <w:rsid w:val="006466E9"/>
    <w:rsid w:val="006472B1"/>
    <w:rsid w:val="00647630"/>
    <w:rsid w:val="00660348"/>
    <w:rsid w:val="0066658A"/>
    <w:rsid w:val="00675982"/>
    <w:rsid w:val="00693886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646E9"/>
    <w:rsid w:val="00770228"/>
    <w:rsid w:val="00771A59"/>
    <w:rsid w:val="00783FB2"/>
    <w:rsid w:val="007B1495"/>
    <w:rsid w:val="007C1BDA"/>
    <w:rsid w:val="007C1CE7"/>
    <w:rsid w:val="007F43FC"/>
    <w:rsid w:val="00801D9A"/>
    <w:rsid w:val="00806AD8"/>
    <w:rsid w:val="00813934"/>
    <w:rsid w:val="00816021"/>
    <w:rsid w:val="008163DA"/>
    <w:rsid w:val="008163F2"/>
    <w:rsid w:val="008177E9"/>
    <w:rsid w:val="00821868"/>
    <w:rsid w:val="00834034"/>
    <w:rsid w:val="00846F58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92EFF"/>
    <w:rsid w:val="009A010A"/>
    <w:rsid w:val="009A2605"/>
    <w:rsid w:val="009C6054"/>
    <w:rsid w:val="009C721E"/>
    <w:rsid w:val="009D691A"/>
    <w:rsid w:val="009E7E5E"/>
    <w:rsid w:val="009F05B6"/>
    <w:rsid w:val="009F282B"/>
    <w:rsid w:val="00A14C8F"/>
    <w:rsid w:val="00A157A2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9589E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24AC7"/>
    <w:rsid w:val="00B30B7C"/>
    <w:rsid w:val="00B52A27"/>
    <w:rsid w:val="00B52AEB"/>
    <w:rsid w:val="00B56E8F"/>
    <w:rsid w:val="00B61D73"/>
    <w:rsid w:val="00B7073F"/>
    <w:rsid w:val="00B72821"/>
    <w:rsid w:val="00B77854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1401"/>
    <w:rsid w:val="00C2525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2239B"/>
    <w:rsid w:val="00D31A50"/>
    <w:rsid w:val="00D32171"/>
    <w:rsid w:val="00D449CF"/>
    <w:rsid w:val="00D51041"/>
    <w:rsid w:val="00D5117E"/>
    <w:rsid w:val="00D72D54"/>
    <w:rsid w:val="00D7644A"/>
    <w:rsid w:val="00D826E7"/>
    <w:rsid w:val="00D83E5D"/>
    <w:rsid w:val="00DA3701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25F1C"/>
    <w:rsid w:val="00E33BE1"/>
    <w:rsid w:val="00E527A7"/>
    <w:rsid w:val="00E67A00"/>
    <w:rsid w:val="00E9520C"/>
    <w:rsid w:val="00EB233F"/>
    <w:rsid w:val="00EB3EB9"/>
    <w:rsid w:val="00EB4E51"/>
    <w:rsid w:val="00EB651A"/>
    <w:rsid w:val="00EB72F9"/>
    <w:rsid w:val="00ED0CAB"/>
    <w:rsid w:val="00ED1095"/>
    <w:rsid w:val="00ED77EB"/>
    <w:rsid w:val="00EE3D0A"/>
    <w:rsid w:val="00EF08E4"/>
    <w:rsid w:val="00EF27E9"/>
    <w:rsid w:val="00EF5C63"/>
    <w:rsid w:val="00F133E5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C2001D3-4E10-483A-9F64-E7B1621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6DDD-9ED8-4BB5-9508-7197B01B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19</cp:revision>
  <cp:lastPrinted>2025-01-30T08:05:00Z</cp:lastPrinted>
  <dcterms:created xsi:type="dcterms:W3CDTF">2023-05-22T07:21:00Z</dcterms:created>
  <dcterms:modified xsi:type="dcterms:W3CDTF">2025-01-30T08:05:00Z</dcterms:modified>
</cp:coreProperties>
</file>