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67" w:rsidRDefault="0030079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67" w:rsidRDefault="0030079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74067" w:rsidRDefault="0030079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74067" w:rsidRDefault="0097406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74067" w:rsidRDefault="0097406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74067" w:rsidRDefault="0030079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74067" w:rsidRDefault="00974067">
      <w:pPr>
        <w:tabs>
          <w:tab w:val="left" w:pos="709"/>
        </w:tabs>
        <w:jc w:val="center"/>
        <w:rPr>
          <w:sz w:val="28"/>
        </w:rPr>
      </w:pPr>
    </w:p>
    <w:p w:rsidR="00974067" w:rsidRDefault="00974067">
      <w:pPr>
        <w:tabs>
          <w:tab w:val="left" w:pos="709"/>
        </w:tabs>
        <w:jc w:val="center"/>
        <w:rPr>
          <w:sz w:val="28"/>
        </w:rPr>
      </w:pPr>
    </w:p>
    <w:p w:rsidR="00974067" w:rsidRDefault="0030079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21480">
        <w:rPr>
          <w:sz w:val="28"/>
        </w:rPr>
        <w:t>10</w:t>
      </w:r>
      <w:r>
        <w:rPr>
          <w:sz w:val="28"/>
        </w:rPr>
        <w:t>»</w:t>
      </w:r>
      <w:r w:rsidR="00D21480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</w:t>
      </w:r>
      <w:r w:rsidR="00D21480">
        <w:rPr>
          <w:sz w:val="28"/>
        </w:rPr>
        <w:t xml:space="preserve">                   </w:t>
      </w:r>
      <w:r>
        <w:rPr>
          <w:sz w:val="28"/>
        </w:rPr>
        <w:t xml:space="preserve"> №</w:t>
      </w:r>
      <w:r w:rsidR="00D21480">
        <w:rPr>
          <w:sz w:val="28"/>
        </w:rPr>
        <w:t xml:space="preserve"> 102-п</w:t>
      </w:r>
    </w:p>
    <w:p w:rsidR="00974067" w:rsidRDefault="00974067">
      <w:pPr>
        <w:tabs>
          <w:tab w:val="left" w:pos="709"/>
        </w:tabs>
        <w:jc w:val="both"/>
        <w:rPr>
          <w:sz w:val="28"/>
        </w:rPr>
      </w:pPr>
    </w:p>
    <w:p w:rsidR="00974067" w:rsidRDefault="00974067">
      <w:pPr>
        <w:tabs>
          <w:tab w:val="left" w:pos="709"/>
        </w:tabs>
        <w:jc w:val="both"/>
        <w:rPr>
          <w:color w:val="auto"/>
          <w:sz w:val="28"/>
        </w:rPr>
      </w:pPr>
    </w:p>
    <w:p w:rsidR="00974067" w:rsidRDefault="0030079D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</w:p>
    <w:p w:rsidR="00974067" w:rsidRDefault="0030079D">
      <w:pPr>
        <w:tabs>
          <w:tab w:val="left" w:pos="709"/>
        </w:tabs>
        <w:jc w:val="center"/>
        <w:rPr>
          <w:color w:val="auto"/>
          <w:sz w:val="28"/>
          <w:highlight w:val="white"/>
        </w:rPr>
      </w:pPr>
      <w:r>
        <w:rPr>
          <w:color w:val="auto"/>
          <w:sz w:val="28"/>
        </w:rPr>
        <w:t xml:space="preserve">муниципального образования – </w:t>
      </w:r>
      <w:r>
        <w:rPr>
          <w:color w:val="auto"/>
          <w:sz w:val="28"/>
          <w:szCs w:val="28"/>
        </w:rPr>
        <w:t>Кирицкое сельское поселение</w:t>
      </w:r>
      <w:r>
        <w:rPr>
          <w:color w:val="auto"/>
          <w:sz w:val="28"/>
          <w:szCs w:val="28"/>
        </w:rPr>
        <w:br/>
        <w:t>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74067" w:rsidRDefault="00974067">
      <w:pPr>
        <w:tabs>
          <w:tab w:val="left" w:pos="709"/>
        </w:tabs>
        <w:jc w:val="center"/>
        <w:rPr>
          <w:color w:val="auto"/>
          <w:sz w:val="28"/>
        </w:rPr>
      </w:pPr>
    </w:p>
    <w:p w:rsidR="00974067" w:rsidRDefault="0030079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color w:val="auto"/>
          <w:sz w:val="28"/>
        </w:rPr>
        <w:t>уведомления филиала публично-правовой компании «Роскадастр» по Рязанской области от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auto"/>
          <w:sz w:val="28"/>
          <w:shd w:val="clear" w:color="FFFFFF" w:fill="FFFFFF" w:themeFill="background1"/>
        </w:rPr>
        <w:t>21</w:t>
      </w:r>
      <w:hyperlink r:id="rId8" w:tooltip="http://04.04.2024" w:history="1">
        <w:r>
          <w:rPr>
            <w:color w:val="auto"/>
            <w:sz w:val="28"/>
            <w:highlight w:val="white"/>
            <w:shd w:val="clear" w:color="FFFFFF" w:fill="FFFFFF" w:themeFill="background1"/>
          </w:rPr>
          <w:t>.01.202</w:t>
        </w:r>
        <w:r>
          <w:rPr>
            <w:color w:val="auto"/>
            <w:sz w:val="28"/>
            <w:shd w:val="clear" w:color="FFFFFF" w:fill="FFFFFF" w:themeFill="background1"/>
          </w:rPr>
          <w:t>5</w:t>
        </w:r>
      </w:hyperlink>
      <w:r>
        <w:rPr>
          <w:color w:val="auto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auto"/>
          <w:sz w:val="28"/>
        </w:rPr>
        <w:t>№ 01-14/228/25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</w:t>
      </w:r>
      <w:r>
        <w:rPr>
          <w:color w:val="auto"/>
          <w:sz w:val="28"/>
          <w:highlight w:val="white"/>
        </w:rPr>
        <w:t xml:space="preserve">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</w:t>
      </w:r>
      <w:r>
        <w:rPr>
          <w:color w:val="auto"/>
          <w:sz w:val="28"/>
          <w:highlight w:val="white"/>
        </w:rPr>
        <w:t>тверждении Положения о главном управлении архитектуры и гр</w:t>
      </w:r>
      <w:r>
        <w:rPr>
          <w:color w:val="auto"/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Кирицкое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25.11.2022 № 719-п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Кирицкое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(в редакции постановлений Главархитектуры Рязанской области от 27.11.2023</w:t>
      </w:r>
      <w:r>
        <w:rPr>
          <w:rFonts w:ascii="Times New Roman" w:hAnsi="Times New Roman"/>
          <w:color w:val="auto"/>
          <w:sz w:val="28"/>
          <w:szCs w:val="28"/>
        </w:rPr>
        <w:br/>
        <w:t>№ 562-п, от 09.07.2024 № 328-п, от 28.10.2024 № 597-п)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974067" w:rsidRDefault="0030079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д. Соболевая изло</w:t>
      </w:r>
      <w:r>
        <w:rPr>
          <w:rFonts w:ascii="Times New Roman" w:hAnsi="Times New Roman"/>
          <w:color w:val="000000" w:themeColor="text1"/>
          <w:sz w:val="28"/>
        </w:rPr>
        <w:t>жить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согласно приложению к настоящему постановлению.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000000" w:themeColor="text1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Кирицкое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000000" w:themeColor="text1"/>
          <w:sz w:val="28"/>
          <w:szCs w:val="28"/>
        </w:rPr>
        <w:t>достроительного кодекса Российской Федерации.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974067" w:rsidRDefault="0030079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  государственную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 настоящего постановления в правовом департаменте аппарата Губернатора и Правительства Рязанской области;</w:t>
      </w:r>
    </w:p>
    <w:p w:rsidR="00974067" w:rsidRDefault="0030079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опубликование н</w:t>
      </w:r>
      <w:r>
        <w:rPr>
          <w:rFonts w:ascii="Times New Roman" w:hAnsi="Times New Roman"/>
          <w:color w:val="000000" w:themeColor="text1"/>
          <w:sz w:val="28"/>
        </w:rPr>
        <w:t>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</w:t>
      </w:r>
      <w:r>
        <w:rPr>
          <w:rFonts w:ascii="Times New Roman" w:hAnsi="Times New Roman"/>
          <w:color w:val="000000" w:themeColor="text1"/>
          <w:sz w:val="28"/>
        </w:rPr>
        <w:t>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Спасский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Кирицкое сельское поселение Спасского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муниципального образования в сети «И</w:t>
      </w:r>
      <w:r>
        <w:rPr>
          <w:rFonts w:ascii="Times New Roman" w:hAnsi="Times New Roman"/>
          <w:color w:val="000000" w:themeColor="text1"/>
          <w:sz w:val="28"/>
        </w:rPr>
        <w:t>нтернет», публикацию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974067" w:rsidRDefault="0030079D" w:rsidP="0030079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974067" w:rsidRDefault="0097406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74067" w:rsidRDefault="0097406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974067" w:rsidRDefault="0030079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7406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D" w:rsidRDefault="0030079D">
      <w:r>
        <w:separator/>
      </w:r>
    </w:p>
  </w:endnote>
  <w:endnote w:type="continuationSeparator" w:id="0">
    <w:p w:rsidR="0030079D" w:rsidRDefault="0030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D" w:rsidRDefault="0030079D">
      <w:r>
        <w:separator/>
      </w:r>
    </w:p>
  </w:footnote>
  <w:footnote w:type="continuationSeparator" w:id="0">
    <w:p w:rsidR="0030079D" w:rsidRDefault="0030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67" w:rsidRDefault="0030079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21480" w:rsidRPr="00D2148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74067" w:rsidRDefault="00974067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A25"/>
    <w:multiLevelType w:val="multilevel"/>
    <w:tmpl w:val="50E860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67"/>
    <w:rsid w:val="0030079D"/>
    <w:rsid w:val="00974067"/>
    <w:rsid w:val="00D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F23F"/>
  <w15:docId w15:val="{E4FD1919-21A6-4C38-BE30-E39B58E1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188</cp:revision>
  <dcterms:created xsi:type="dcterms:W3CDTF">2025-02-10T06:46:00Z</dcterms:created>
  <dcterms:modified xsi:type="dcterms:W3CDTF">2025-02-10T06:47:00Z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