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CD" w:rsidRDefault="002666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8CD" w:rsidRDefault="0026663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F08CD" w:rsidRDefault="002666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F08CD" w:rsidRDefault="005F08C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F08CD" w:rsidRDefault="005F08C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F08CD" w:rsidRDefault="002666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F08CD" w:rsidRDefault="005F08CD">
      <w:pPr>
        <w:tabs>
          <w:tab w:val="left" w:pos="709"/>
        </w:tabs>
        <w:jc w:val="center"/>
        <w:rPr>
          <w:sz w:val="28"/>
        </w:rPr>
      </w:pPr>
    </w:p>
    <w:p w:rsidR="005F08CD" w:rsidRDefault="005F08CD">
      <w:pPr>
        <w:tabs>
          <w:tab w:val="left" w:pos="709"/>
        </w:tabs>
        <w:jc w:val="center"/>
        <w:rPr>
          <w:sz w:val="28"/>
        </w:rPr>
      </w:pPr>
    </w:p>
    <w:p w:rsidR="005F08CD" w:rsidRDefault="002666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6EDF">
        <w:rPr>
          <w:sz w:val="28"/>
        </w:rPr>
        <w:t>10</w:t>
      </w:r>
      <w:r>
        <w:rPr>
          <w:sz w:val="28"/>
        </w:rPr>
        <w:t>»</w:t>
      </w:r>
      <w:r w:rsidR="00446EDF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</w:t>
      </w:r>
      <w:r w:rsidR="00446EDF">
        <w:rPr>
          <w:sz w:val="28"/>
        </w:rPr>
        <w:t xml:space="preserve">                   </w:t>
      </w:r>
      <w:r>
        <w:rPr>
          <w:sz w:val="28"/>
        </w:rPr>
        <w:t xml:space="preserve">  № </w:t>
      </w:r>
      <w:r w:rsidR="00446EDF">
        <w:rPr>
          <w:sz w:val="28"/>
        </w:rPr>
        <w:t>103-п</w:t>
      </w:r>
    </w:p>
    <w:p w:rsidR="005F08CD" w:rsidRDefault="005F08CD">
      <w:pPr>
        <w:tabs>
          <w:tab w:val="left" w:pos="709"/>
        </w:tabs>
        <w:jc w:val="both"/>
        <w:rPr>
          <w:sz w:val="28"/>
        </w:rPr>
      </w:pPr>
    </w:p>
    <w:p w:rsidR="005F08CD" w:rsidRDefault="005F08CD">
      <w:pPr>
        <w:tabs>
          <w:tab w:val="left" w:pos="709"/>
        </w:tabs>
        <w:jc w:val="both"/>
        <w:rPr>
          <w:sz w:val="28"/>
        </w:rPr>
      </w:pPr>
    </w:p>
    <w:p w:rsidR="005F08CD" w:rsidRDefault="0026663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Кирицкое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муниципального района Рязанской области</w:t>
      </w:r>
    </w:p>
    <w:bookmarkEnd w:id="0"/>
    <w:p w:rsidR="005F08CD" w:rsidRDefault="005F08C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F08CD" w:rsidRDefault="0026663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 xml:space="preserve">» по Рязанской области </w:t>
      </w:r>
      <w:r>
        <w:rPr>
          <w:color w:val="auto"/>
          <w:sz w:val="28"/>
        </w:rPr>
        <w:t>от 21.01.2025</w:t>
      </w:r>
      <w:r>
        <w:rPr>
          <w:color w:val="auto"/>
          <w:sz w:val="28"/>
        </w:rPr>
        <w:t xml:space="preserve"> № 01-14/228/25,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</w:t>
      </w:r>
      <w:r>
        <w:rPr>
          <w:color w:val="auto"/>
          <w:sz w:val="28"/>
          <w:szCs w:val="28"/>
        </w:rPr>
        <w:t>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</w:t>
      </w:r>
      <w:r>
        <w:rPr>
          <w:color w:val="auto"/>
          <w:sz w:val="28"/>
          <w:szCs w:val="28"/>
        </w:rPr>
        <w:t>роительства Рязанской области», главное управление архитектуры и градостроительства Рязанской области ПОСТАНОВЛЯЕТ: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муниципального</w:t>
      </w:r>
      <w:r>
        <w:rPr>
          <w:color w:val="auto"/>
          <w:sz w:val="28"/>
          <w:highlight w:val="white"/>
        </w:rPr>
        <w:t xml:space="preserve"> района Рязанской области, утвержденные поста</w:t>
      </w:r>
      <w:r>
        <w:rPr>
          <w:color w:val="auto"/>
          <w:sz w:val="28"/>
          <w:szCs w:val="28"/>
          <w:highlight w:val="white"/>
        </w:rPr>
        <w:t>новление</w:t>
      </w:r>
      <w:r>
        <w:rPr>
          <w:color w:val="auto"/>
          <w:sz w:val="28"/>
          <w:szCs w:val="28"/>
          <w:highlight w:val="white"/>
        </w:rPr>
        <w:t>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white"/>
        </w:rPr>
        <w:br/>
        <w:t xml:space="preserve">от 01.03.2023 № 100-п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Спасского</w:t>
      </w:r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области от 27.11.2023 № 563-п, от 04.06.2024</w:t>
      </w:r>
      <w:r>
        <w:rPr>
          <w:color w:val="auto"/>
          <w:sz w:val="28"/>
          <w:szCs w:val="28"/>
          <w:highlight w:val="white"/>
        </w:rPr>
        <w:br/>
        <w:t>№ 260-п, от 09.07.2024 № 329-п, от 28.10.2024 № 598-п):</w:t>
      </w:r>
    </w:p>
    <w:p w:rsidR="005F08CD" w:rsidRDefault="0026663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</w:t>
        </w:r>
        <w:r>
          <w:rPr>
            <w:color w:val="000000" w:themeColor="text1"/>
            <w:sz w:val="28"/>
            <w:szCs w:val="28"/>
          </w:rPr>
          <w:t xml:space="preserve">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1 Жилые зоны</w:t>
        </w:r>
        <w:r>
          <w:rPr>
            <w:color w:val="000000" w:themeColor="text1"/>
            <w:sz w:val="28"/>
            <w:szCs w:val="28"/>
          </w:rPr>
          <w:t xml:space="preserve">» </w:t>
        </w:r>
        <w:r>
          <w:rPr>
            <w:color w:val="000000" w:themeColor="text1"/>
            <w:sz w:val="28"/>
            <w:szCs w:val="28"/>
          </w:rPr>
          <w:t xml:space="preserve">(местоположение объекта: Российская Федерация, Рязанская область, р-н Спасский, с/п </w:t>
        </w:r>
        <w:proofErr w:type="spellStart"/>
        <w:r>
          <w:rPr>
            <w:color w:val="000000" w:themeColor="text1"/>
            <w:sz w:val="28"/>
            <w:szCs w:val="28"/>
          </w:rPr>
          <w:t>Кирицкое</w:t>
        </w:r>
        <w:proofErr w:type="spellEnd"/>
        <w:r>
          <w:rPr>
            <w:color w:val="000000" w:themeColor="text1"/>
            <w:sz w:val="28"/>
            <w:szCs w:val="28"/>
          </w:rPr>
          <w:t xml:space="preserve">, д. </w:t>
        </w:r>
        <w:proofErr w:type="spellStart"/>
        <w:r>
          <w:rPr>
            <w:color w:val="000000" w:themeColor="text1"/>
            <w:sz w:val="28"/>
            <w:szCs w:val="28"/>
          </w:rPr>
          <w:t>Соболевая</w:t>
        </w:r>
        <w:proofErr w:type="spellEnd"/>
        <w:r>
          <w:rPr>
            <w:color w:val="000000" w:themeColor="text1"/>
            <w:sz w:val="28"/>
            <w:szCs w:val="28"/>
          </w:rPr>
          <w:t>)</w:t>
        </w:r>
        <w:r>
          <w:rPr>
            <w:color w:val="000000" w:themeColor="text1"/>
            <w:sz w:val="28"/>
            <w:szCs w:val="28"/>
          </w:rPr>
          <w:t xml:space="preserve"> изложить согласно приложению № 1 к настоящему постановлению</w:t>
        </w:r>
      </w:hyperlink>
      <w:r>
        <w:rPr>
          <w:color w:val="000000" w:themeColor="text1"/>
          <w:sz w:val="28"/>
          <w:szCs w:val="28"/>
        </w:rPr>
        <w:t>;</w:t>
      </w:r>
    </w:p>
    <w:p w:rsidR="005F08CD" w:rsidRDefault="0026663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графическое</w:t>
      </w: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3.4 Зона транспортной инфраструктуры</w:t>
        </w:r>
        <w:r>
          <w:rPr>
            <w:color w:val="000000" w:themeColor="text1"/>
            <w:sz w:val="28"/>
            <w:szCs w:val="28"/>
          </w:rPr>
          <w:t xml:space="preserve">» </w:t>
        </w:r>
        <w:r>
          <w:rPr>
            <w:color w:val="000000" w:themeColor="text1"/>
            <w:sz w:val="28"/>
            <w:szCs w:val="28"/>
          </w:rPr>
          <w:t xml:space="preserve">(местоположение объекта: Российская </w:t>
        </w:r>
        <w:r>
          <w:rPr>
            <w:color w:val="000000" w:themeColor="text1"/>
            <w:sz w:val="28"/>
            <w:szCs w:val="28"/>
          </w:rPr>
          <w:lastRenderedPageBreak/>
          <w:t xml:space="preserve">Федерация, Рязанская область, р-н Спасский, с/п </w:t>
        </w:r>
        <w:proofErr w:type="spellStart"/>
        <w:r>
          <w:rPr>
            <w:color w:val="000000" w:themeColor="text1"/>
            <w:sz w:val="28"/>
            <w:szCs w:val="28"/>
          </w:rPr>
          <w:t>Кирицкое</w:t>
        </w:r>
        <w:proofErr w:type="spellEnd"/>
        <w:r>
          <w:rPr>
            <w:color w:val="000000" w:themeColor="text1"/>
            <w:sz w:val="28"/>
            <w:szCs w:val="28"/>
          </w:rPr>
          <w:t xml:space="preserve">, д. </w:t>
        </w:r>
        <w:proofErr w:type="spellStart"/>
        <w:r>
          <w:rPr>
            <w:color w:val="000000" w:themeColor="text1"/>
            <w:sz w:val="28"/>
            <w:szCs w:val="28"/>
          </w:rPr>
          <w:t>Соболевая</w:t>
        </w:r>
        <w:proofErr w:type="spellEnd"/>
        <w:r>
          <w:rPr>
            <w:color w:val="000000" w:themeColor="text1"/>
            <w:sz w:val="28"/>
            <w:szCs w:val="28"/>
          </w:rPr>
          <w:t>)</w:t>
        </w:r>
        <w:r>
          <w:rPr>
            <w:color w:val="000000" w:themeColor="text1"/>
            <w:sz w:val="28"/>
            <w:szCs w:val="28"/>
          </w:rPr>
          <w:t xml:space="preserve"> изложить согласно приложению № 2 к</w:t>
        </w:r>
        <w:r>
          <w:rPr>
            <w:color w:val="000000" w:themeColor="text1"/>
            <w:sz w:val="28"/>
            <w:szCs w:val="28"/>
          </w:rPr>
          <w:t xml:space="preserve"> настоящему постановлению</w:t>
        </w:r>
      </w:hyperlink>
      <w:r>
        <w:rPr>
          <w:color w:val="000000" w:themeColor="text1"/>
          <w:sz w:val="28"/>
          <w:szCs w:val="28"/>
        </w:rPr>
        <w:t>;</w:t>
      </w:r>
    </w:p>
    <w:p w:rsidR="005F08CD" w:rsidRDefault="0026663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4.4 Производственная зона сельскохозяйственных предприятий</w:t>
        </w:r>
        <w:r>
          <w:rPr>
            <w:color w:val="000000" w:themeColor="text1"/>
            <w:sz w:val="28"/>
            <w:szCs w:val="28"/>
          </w:rPr>
          <w:t>» изложить согласно приложению № 3 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auto"/>
          <w:sz w:val="28"/>
          <w:szCs w:val="28"/>
        </w:rPr>
        <w:t>официального опубликования.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auto"/>
          <w:sz w:val="28"/>
          <w:szCs w:val="28"/>
        </w:rPr>
        <w:t>поселение Спасского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 xml:space="preserve">в соответствии </w:t>
      </w:r>
      <w:r>
        <w:rPr>
          <w:color w:val="auto"/>
          <w:sz w:val="28"/>
          <w:szCs w:val="28"/>
        </w:rPr>
        <w:t>с требованиями Градостроительного кодекса Российской Федерации.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F08CD" w:rsidRDefault="002666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F08CD" w:rsidRDefault="002666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</w:t>
      </w:r>
      <w:r>
        <w:rPr>
          <w:color w:val="auto"/>
          <w:sz w:val="28"/>
          <w:szCs w:val="28"/>
        </w:rPr>
        <w:t xml:space="preserve">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F08CD" w:rsidRDefault="00266631" w:rsidP="002666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F08CD" w:rsidRDefault="005F08CD">
      <w:pPr>
        <w:widowControl w:val="0"/>
        <w:ind w:firstLine="850"/>
        <w:jc w:val="both"/>
        <w:rPr>
          <w:color w:val="auto"/>
          <w:sz w:val="28"/>
        </w:rPr>
      </w:pPr>
    </w:p>
    <w:p w:rsidR="005F08CD" w:rsidRDefault="005F08C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F08CD" w:rsidRDefault="0026663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                            </w:t>
      </w:r>
      <w:r>
        <w:rPr>
          <w:color w:val="auto"/>
          <w:sz w:val="28"/>
          <w:szCs w:val="28"/>
        </w:rPr>
        <w:t xml:space="preserve">                                                 Р.В. Шашкин</w:t>
      </w:r>
    </w:p>
    <w:sectPr w:rsidR="005F08CD">
      <w:headerReference w:type="default" r:id="rId11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31" w:rsidRDefault="00266631">
      <w:r>
        <w:separator/>
      </w:r>
    </w:p>
  </w:endnote>
  <w:endnote w:type="continuationSeparator" w:id="0">
    <w:p w:rsidR="00266631" w:rsidRDefault="0026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31" w:rsidRDefault="00266631">
      <w:r>
        <w:separator/>
      </w:r>
    </w:p>
  </w:footnote>
  <w:footnote w:type="continuationSeparator" w:id="0">
    <w:p w:rsidR="00266631" w:rsidRDefault="0026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CD" w:rsidRDefault="0026663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F08CD" w:rsidRDefault="005F08C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1B2A"/>
    <w:multiLevelType w:val="multilevel"/>
    <w:tmpl w:val="6DE672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77C4223"/>
    <w:multiLevelType w:val="hybridMultilevel"/>
    <w:tmpl w:val="E77AB276"/>
    <w:lvl w:ilvl="0" w:tplc="EAE0305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1903C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D670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FA1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D6A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2CA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D6E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98B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927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D"/>
    <w:rsid w:val="00266631"/>
    <w:rsid w:val="00446EDF"/>
    <w:rsid w:val="005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D3A"/>
  <w15:docId w15:val="{0A9A805A-66E4-4E42-9BDC-805E045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2025-02-10T06:53:00Z</dcterms:created>
  <dcterms:modified xsi:type="dcterms:W3CDTF">2025-02-10T06:53:00Z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