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E6" w:rsidRDefault="00657E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CE6" w:rsidRDefault="00657E49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B5CE6" w:rsidRDefault="00657E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5CE6" w:rsidRDefault="004B5C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B5CE6" w:rsidRDefault="004B5C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B5CE6" w:rsidRDefault="00657E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B5CE6" w:rsidRDefault="004B5CE6">
      <w:pPr>
        <w:tabs>
          <w:tab w:val="left" w:pos="709"/>
        </w:tabs>
        <w:jc w:val="center"/>
        <w:rPr>
          <w:sz w:val="28"/>
        </w:rPr>
      </w:pPr>
    </w:p>
    <w:p w:rsidR="004B5CE6" w:rsidRDefault="004B5CE6">
      <w:pPr>
        <w:tabs>
          <w:tab w:val="left" w:pos="709"/>
        </w:tabs>
        <w:jc w:val="center"/>
        <w:rPr>
          <w:sz w:val="28"/>
        </w:rPr>
      </w:pPr>
    </w:p>
    <w:p w:rsidR="004B5CE6" w:rsidRDefault="00657E4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31A30">
        <w:rPr>
          <w:sz w:val="28"/>
        </w:rPr>
        <w:t>12</w:t>
      </w:r>
      <w:r>
        <w:rPr>
          <w:sz w:val="28"/>
        </w:rPr>
        <w:t>»</w:t>
      </w:r>
      <w:r w:rsidR="00C31A30">
        <w:rPr>
          <w:sz w:val="28"/>
        </w:rPr>
        <w:t xml:space="preserve"> февраля </w:t>
      </w:r>
      <w:r>
        <w:rPr>
          <w:sz w:val="28"/>
        </w:rPr>
        <w:t xml:space="preserve">2025 г.                                                                    </w:t>
      </w:r>
      <w:r w:rsidR="00C31A30">
        <w:rPr>
          <w:sz w:val="28"/>
        </w:rPr>
        <w:tab/>
      </w:r>
      <w:r w:rsidR="00C31A30"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    № </w:t>
      </w:r>
      <w:r w:rsidR="00C31A30">
        <w:rPr>
          <w:sz w:val="28"/>
        </w:rPr>
        <w:t>104-п</w:t>
      </w:r>
    </w:p>
    <w:p w:rsidR="004B5CE6" w:rsidRDefault="004B5CE6">
      <w:pPr>
        <w:tabs>
          <w:tab w:val="left" w:pos="709"/>
        </w:tabs>
        <w:jc w:val="both"/>
        <w:rPr>
          <w:sz w:val="28"/>
        </w:rPr>
      </w:pPr>
    </w:p>
    <w:p w:rsidR="004B5CE6" w:rsidRDefault="004B5CE6">
      <w:pPr>
        <w:tabs>
          <w:tab w:val="left" w:pos="709"/>
        </w:tabs>
        <w:jc w:val="both"/>
        <w:rPr>
          <w:color w:val="auto"/>
          <w:sz w:val="28"/>
        </w:rPr>
      </w:pPr>
    </w:p>
    <w:p w:rsidR="004B5CE6" w:rsidRDefault="00657E49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Об утверждении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sz w:val="28"/>
        </w:rPr>
        <w:t>Грязновское</w:t>
      </w:r>
      <w:r>
        <w:rPr>
          <w:sz w:val="28"/>
        </w:rPr>
        <w:t xml:space="preserve"> сельское поселение Михайловского</w:t>
      </w:r>
    </w:p>
    <w:p w:rsidR="004B5CE6" w:rsidRDefault="00657E49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p w:rsidR="004B5CE6" w:rsidRDefault="004B5CE6">
      <w:pPr>
        <w:tabs>
          <w:tab w:val="left" w:pos="709"/>
        </w:tabs>
        <w:jc w:val="center"/>
        <w:rPr>
          <w:color w:val="auto"/>
          <w:sz w:val="28"/>
        </w:rPr>
      </w:pPr>
    </w:p>
    <w:p w:rsidR="004B5CE6" w:rsidRDefault="00657E4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.01.2025</w:t>
        </w:r>
      </w:hyperlink>
      <w:r>
        <w:rPr>
          <w:sz w:val="28"/>
          <w:shd w:val="clear" w:color="FFFFFF" w:fill="FFFFFF" w:themeFill="background1"/>
        </w:rPr>
        <w:t xml:space="preserve"> № 01-14/215/2</w:t>
      </w:r>
      <w:r>
        <w:rPr>
          <w:sz w:val="28"/>
        </w:rPr>
        <w:t>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Утвердить изменения </w:t>
      </w:r>
      <w:r>
        <w:rPr>
          <w:rFonts w:ascii="Times New Roman" w:hAnsi="Times New Roman"/>
          <w:color w:val="auto"/>
          <w:sz w:val="28"/>
          <w:szCs w:val="27"/>
        </w:rPr>
        <w:t>в генеральный план муниципального образования – Грязновс</w:t>
      </w:r>
      <w:r>
        <w:rPr>
          <w:rFonts w:ascii="Times New Roman" w:hAnsi="Times New Roman"/>
          <w:color w:val="auto"/>
          <w:sz w:val="28"/>
          <w:szCs w:val="27"/>
        </w:rPr>
        <w:t>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Михайловского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08.09.2023 № 417</w:t>
      </w:r>
      <w:r>
        <w:rPr>
          <w:rFonts w:ascii="Times New Roman" w:hAnsi="Times New Roman"/>
          <w:color w:val="auto"/>
          <w:sz w:val="28"/>
        </w:rPr>
        <w:t>-п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Грязновское сельское поселение Михайловского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области»:</w:t>
      </w:r>
    </w:p>
    <w:p w:rsidR="004B5CE6" w:rsidRDefault="00657E4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1) 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 xml:space="preserve">д.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Волшута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№ 1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B5CE6" w:rsidRDefault="00657E4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п. Заречье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№ 2 к настоящему постановлению.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Грязновское сельское поселение Михайловского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B5CE6" w:rsidRDefault="00657E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B5CE6" w:rsidRDefault="00657E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Михайловского муниципального округа Р</w:t>
      </w:r>
      <w:r>
        <w:rPr>
          <w:rFonts w:ascii="Times New Roman" w:hAnsi="Times New Roman"/>
          <w:color w:val="auto"/>
          <w:sz w:val="28"/>
          <w:szCs w:val="28"/>
        </w:rPr>
        <w:t>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B5CE6" w:rsidRDefault="00657E49" w:rsidP="00657E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B5CE6" w:rsidRDefault="004B5CE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B5CE6" w:rsidRDefault="004B5CE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B5CE6" w:rsidRDefault="00657E4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4B5CE6" w:rsidRDefault="004B5CE6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4B5CE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49" w:rsidRDefault="00657E49">
      <w:r>
        <w:separator/>
      </w:r>
    </w:p>
  </w:endnote>
  <w:endnote w:type="continuationSeparator" w:id="0">
    <w:p w:rsidR="00657E49" w:rsidRDefault="0065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MS UI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49" w:rsidRDefault="00657E49">
      <w:r>
        <w:separator/>
      </w:r>
    </w:p>
  </w:footnote>
  <w:footnote w:type="continuationSeparator" w:id="0">
    <w:p w:rsidR="00657E49" w:rsidRDefault="0065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CE6" w:rsidRDefault="00657E49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2</w:t>
    </w:r>
  </w:p>
  <w:p w:rsidR="004B5CE6" w:rsidRDefault="004B5CE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D4D6A"/>
    <w:multiLevelType w:val="multilevel"/>
    <w:tmpl w:val="E12ABD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E6"/>
    <w:rsid w:val="004B5CE6"/>
    <w:rsid w:val="00657E49"/>
    <w:rsid w:val="00C3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47BB"/>
  <w15:docId w15:val="{CCA34038-2A99-48F4-97EE-0587E476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2025-02-12T07:29:00Z</dcterms:created>
  <dcterms:modified xsi:type="dcterms:W3CDTF">2025-02-12T07:31:00Z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