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E5" w:rsidRDefault="007D303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8E5" w:rsidRDefault="007D303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D08E5" w:rsidRDefault="007D30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08E5" w:rsidRDefault="00BD08E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08E5" w:rsidRDefault="00BD08E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08E5" w:rsidRDefault="007D303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D08E5" w:rsidRDefault="00BD08E5">
      <w:pPr>
        <w:tabs>
          <w:tab w:val="left" w:pos="709"/>
        </w:tabs>
        <w:jc w:val="center"/>
        <w:rPr>
          <w:sz w:val="28"/>
        </w:rPr>
      </w:pPr>
    </w:p>
    <w:p w:rsidR="00BD08E5" w:rsidRDefault="00BD08E5">
      <w:pPr>
        <w:tabs>
          <w:tab w:val="left" w:pos="709"/>
        </w:tabs>
        <w:jc w:val="center"/>
        <w:rPr>
          <w:sz w:val="28"/>
        </w:rPr>
      </w:pPr>
    </w:p>
    <w:p w:rsidR="00BD08E5" w:rsidRDefault="007D303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82CED">
        <w:rPr>
          <w:sz w:val="28"/>
        </w:rPr>
        <w:t>17</w:t>
      </w:r>
      <w:r>
        <w:rPr>
          <w:sz w:val="28"/>
        </w:rPr>
        <w:t>»</w:t>
      </w:r>
      <w:r w:rsidR="00282CED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</w:t>
      </w:r>
      <w:r w:rsidR="00282CED">
        <w:rPr>
          <w:sz w:val="28"/>
        </w:rPr>
        <w:tab/>
      </w:r>
      <w:r w:rsidR="00282CED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 </w:t>
      </w:r>
      <w:r w:rsidR="00282CED">
        <w:rPr>
          <w:sz w:val="28"/>
        </w:rPr>
        <w:t>116-п</w:t>
      </w:r>
    </w:p>
    <w:p w:rsidR="00BD08E5" w:rsidRDefault="00BD08E5">
      <w:pPr>
        <w:tabs>
          <w:tab w:val="left" w:pos="709"/>
        </w:tabs>
        <w:jc w:val="both"/>
        <w:rPr>
          <w:sz w:val="28"/>
        </w:rPr>
      </w:pPr>
    </w:p>
    <w:p w:rsidR="00BD08E5" w:rsidRDefault="00BD08E5">
      <w:pPr>
        <w:tabs>
          <w:tab w:val="left" w:pos="709"/>
        </w:tabs>
        <w:jc w:val="both"/>
        <w:rPr>
          <w:color w:val="auto"/>
          <w:sz w:val="28"/>
        </w:rPr>
      </w:pPr>
    </w:p>
    <w:p w:rsidR="00BD08E5" w:rsidRDefault="007D3035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</w:p>
    <w:p w:rsidR="00BD08E5" w:rsidRDefault="007D3035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образования – </w:t>
      </w:r>
      <w:r>
        <w:rPr>
          <w:color w:val="auto"/>
          <w:sz w:val="28"/>
          <w:szCs w:val="28"/>
        </w:rPr>
        <w:t xml:space="preserve">Ряжский муниципальный округ Рязанской области применительно к территориям города Ряжск с прилегающий территорией, </w:t>
      </w:r>
      <w:proofErr w:type="spellStart"/>
      <w:r>
        <w:rPr>
          <w:color w:val="auto"/>
          <w:sz w:val="28"/>
          <w:szCs w:val="28"/>
        </w:rPr>
        <w:t>Алешинского</w:t>
      </w:r>
      <w:proofErr w:type="spellEnd"/>
      <w:r>
        <w:rPr>
          <w:color w:val="auto"/>
          <w:sz w:val="28"/>
          <w:szCs w:val="28"/>
        </w:rPr>
        <w:br/>
        <w:t xml:space="preserve">и </w:t>
      </w:r>
      <w:proofErr w:type="spellStart"/>
      <w:r>
        <w:rPr>
          <w:color w:val="auto"/>
          <w:sz w:val="28"/>
          <w:szCs w:val="28"/>
        </w:rPr>
        <w:t>Журавинского</w:t>
      </w:r>
      <w:proofErr w:type="spellEnd"/>
      <w:r>
        <w:rPr>
          <w:color w:val="auto"/>
          <w:sz w:val="28"/>
          <w:szCs w:val="28"/>
        </w:rPr>
        <w:t xml:space="preserve"> сельских округов Ряжского района Рязанской области</w:t>
      </w:r>
    </w:p>
    <w:p w:rsidR="00BD08E5" w:rsidRDefault="00BD08E5">
      <w:pPr>
        <w:tabs>
          <w:tab w:val="left" w:pos="709"/>
        </w:tabs>
        <w:jc w:val="center"/>
        <w:rPr>
          <w:color w:val="auto"/>
          <w:sz w:val="28"/>
        </w:rPr>
      </w:pPr>
    </w:p>
    <w:p w:rsidR="00BD08E5" w:rsidRDefault="007D303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</w:t>
      </w:r>
      <w:r>
        <w:rPr>
          <w:sz w:val="28"/>
        </w:rPr>
        <w:t>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r>
        <w:rPr>
          <w:sz w:val="28"/>
        </w:rPr>
        <w:t>22.01.2025 № 01-14/241/25</w:t>
      </w:r>
      <w:r>
        <w:rPr>
          <w:color w:val="auto"/>
          <w:sz w:val="28"/>
        </w:rPr>
        <w:t>, от 27.01.2025 № исх01-12/2305/3/24,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color w:val="auto"/>
          <w:sz w:val="28"/>
          <w:highlight w:val="white"/>
        </w:rPr>
        <w:t xml:space="preserve">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</w:t>
      </w:r>
      <w:r>
        <w:rPr>
          <w:color w:val="auto"/>
          <w:sz w:val="28"/>
          <w:highlight w:val="white"/>
        </w:rPr>
        <w:t>вное управление архитектуры и градостроительства Рязанской области ПОСТАНОВЛЯЕТ: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Ряжский муниципальный округ Рязанской области применительно к территориям города Ряжск с прилегающий террит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орией,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Алешинского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br/>
        <w:t xml:space="preserve">и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Журавинского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сельских округов Ряжского района Рязанской области,</w:t>
      </w:r>
      <w:r>
        <w:rPr>
          <w:rFonts w:ascii="Times New Roman" w:hAnsi="Times New Roman"/>
          <w:color w:val="auto"/>
          <w:sz w:val="28"/>
          <w:szCs w:val="27"/>
        </w:rPr>
        <w:t xml:space="preserve">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>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sz w:val="28"/>
        </w:rPr>
        <w:t xml:space="preserve">от 29.10.2024 № 611-п </w:t>
      </w:r>
      <w:r>
        <w:rPr>
          <w:rFonts w:ascii="Times New Roman" w:hAnsi="Times New Roman"/>
          <w:color w:val="auto"/>
          <w:sz w:val="28"/>
        </w:rPr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Ряжский муниципальный округ Рязанской области применительно к территориям города Ряжск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br/>
        <w:t xml:space="preserve">с прилегающий территорией,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Алешинского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и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Журавинского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сельских округов Ряжского района Рязанской области»:</w:t>
      </w:r>
    </w:p>
    <w:p w:rsidR="00BD08E5" w:rsidRDefault="007D303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в приложении </w:t>
      </w:r>
      <w:r>
        <w:rPr>
          <w:rFonts w:ascii="Times New Roman" w:hAnsi="Times New Roman"/>
          <w:sz w:val="28"/>
          <w:szCs w:val="27"/>
        </w:rPr>
        <w:t>№ 4:</w:t>
      </w:r>
    </w:p>
    <w:p w:rsidR="00BD08E5" w:rsidRDefault="00BD08E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E5" w:rsidRDefault="007D303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lastRenderedPageBreak/>
        <w:t>- графическо</w:t>
      </w:r>
      <w:r>
        <w:rPr>
          <w:rFonts w:ascii="Times New Roman" w:hAnsi="Times New Roman"/>
          <w:sz w:val="28"/>
          <w:szCs w:val="27"/>
        </w:rPr>
        <w:t xml:space="preserve">е описание местоположения границ </w:t>
      </w:r>
      <w:r>
        <w:rPr>
          <w:rFonts w:ascii="Times New Roman" w:hAnsi="Times New Roman"/>
          <w:sz w:val="28"/>
          <w:szCs w:val="27"/>
        </w:rPr>
        <w:t xml:space="preserve">населенного пункта </w:t>
      </w:r>
      <w:r>
        <w:rPr>
          <w:rFonts w:ascii="Times New Roman" w:hAnsi="Times New Roman"/>
          <w:sz w:val="28"/>
          <w:szCs w:val="27"/>
        </w:rPr>
        <w:br/>
        <w:t>г. Ряжск изложить в редакции согласно приложению № 1 к настоящему постановлению;</w:t>
      </w:r>
    </w:p>
    <w:p w:rsidR="00BD08E5" w:rsidRDefault="007D303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- графическое описание местоположения границ </w:t>
      </w:r>
      <w:r>
        <w:rPr>
          <w:rFonts w:ascii="Times New Roman" w:hAnsi="Times New Roman"/>
          <w:sz w:val="28"/>
          <w:szCs w:val="27"/>
        </w:rPr>
        <w:t xml:space="preserve">населенного пункта </w:t>
      </w:r>
      <w:r>
        <w:rPr>
          <w:rFonts w:ascii="Times New Roman" w:hAnsi="Times New Roman"/>
          <w:sz w:val="28"/>
          <w:szCs w:val="27"/>
        </w:rPr>
        <w:br/>
      </w:r>
      <w:r>
        <w:rPr>
          <w:rFonts w:ascii="Times New Roman" w:hAnsi="Times New Roman"/>
          <w:sz w:val="28"/>
          <w:szCs w:val="28"/>
        </w:rPr>
        <w:t>с. Нагорн</w:t>
      </w:r>
      <w:r>
        <w:rPr>
          <w:rFonts w:ascii="Times New Roman" w:hAnsi="Times New Roman"/>
          <w:sz w:val="28"/>
          <w:szCs w:val="28"/>
        </w:rPr>
        <w:t xml:space="preserve">ое изложить в редакции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</w:rPr>
        <w:t xml:space="preserve"> Ряжский муниципальный округ Рязанской области применительно к территориям города Ряжск с прилегающий территорией,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Журавинского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сельских округов Ряжского района Ря</w:t>
      </w:r>
      <w:r>
        <w:rPr>
          <w:rFonts w:ascii="Times New Roman" w:hAnsi="Times New Roman"/>
          <w:color w:val="auto"/>
          <w:sz w:val="28"/>
          <w:szCs w:val="28"/>
        </w:rPr>
        <w:t xml:space="preserve">занской области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</w:t>
      </w:r>
      <w:r>
        <w:rPr>
          <w:rFonts w:ascii="Times New Roman" w:hAnsi="Times New Roman"/>
          <w:color w:val="auto"/>
          <w:sz w:val="28"/>
          <w:szCs w:val="28"/>
        </w:rPr>
        <w:t>оссийской Федерации.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D08E5" w:rsidRDefault="007D303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D08E5" w:rsidRDefault="007D303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настоящего постановления </w:t>
      </w:r>
      <w:r>
        <w:rPr>
          <w:rFonts w:ascii="Times New Roman" w:hAnsi="Times New Roman"/>
          <w:color w:val="auto"/>
          <w:sz w:val="28"/>
        </w:rPr>
        <w:t>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</w:t>
      </w:r>
      <w:r>
        <w:rPr>
          <w:rFonts w:ascii="Times New Roman" w:hAnsi="Times New Roman"/>
          <w:color w:val="auto"/>
          <w:sz w:val="28"/>
        </w:rPr>
        <w:t xml:space="preserve">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Ряжский муниципальный округ</w:t>
      </w:r>
      <w:r>
        <w:rPr>
          <w:rFonts w:ascii="Times New Roman" w:hAnsi="Times New Roman"/>
          <w:color w:val="auto"/>
          <w:sz w:val="28"/>
        </w:rPr>
        <w:t xml:space="preserve"> Рязан</w:t>
      </w:r>
      <w:r>
        <w:rPr>
          <w:rFonts w:ascii="Times New Roman" w:hAnsi="Times New Roman"/>
          <w:color w:val="auto"/>
          <w:sz w:val="28"/>
        </w:rPr>
        <w:t>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BD08E5" w:rsidRDefault="007D3035" w:rsidP="007D30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заместителя начальника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D08E5" w:rsidRDefault="00BD08E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D08E5" w:rsidRDefault="00BD08E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D08E5" w:rsidRDefault="007D303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Р.В. Шашкин</w:t>
      </w:r>
    </w:p>
    <w:p w:rsidR="00BD08E5" w:rsidRDefault="00BD08E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D08E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35" w:rsidRDefault="007D3035">
      <w:r>
        <w:separator/>
      </w:r>
    </w:p>
  </w:endnote>
  <w:endnote w:type="continuationSeparator" w:id="0">
    <w:p w:rsidR="007D3035" w:rsidRDefault="007D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35" w:rsidRDefault="007D3035">
      <w:r>
        <w:separator/>
      </w:r>
    </w:p>
  </w:footnote>
  <w:footnote w:type="continuationSeparator" w:id="0">
    <w:p w:rsidR="007D3035" w:rsidRDefault="007D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E5" w:rsidRDefault="007D3035">
    <w:pPr>
      <w:pStyle w:val="af6"/>
      <w:jc w:val="center"/>
      <w:rPr>
        <w:rFonts w:ascii="Times New Roman" w:hAnsi="Times New Roman"/>
        <w:sz w:val="28"/>
        <w:szCs w:val="22"/>
      </w:rPr>
    </w:pPr>
    <w:r>
      <w:rPr>
        <w:rFonts w:ascii="Times New Roman" w:hAnsi="Times New Roman"/>
        <w:sz w:val="28"/>
        <w:szCs w:val="22"/>
      </w:rPr>
      <w:t>2</w:t>
    </w:r>
  </w:p>
  <w:p w:rsidR="00BD08E5" w:rsidRDefault="00BD08E5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64D45"/>
    <w:multiLevelType w:val="multilevel"/>
    <w:tmpl w:val="09FECA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E5"/>
    <w:rsid w:val="00282CED"/>
    <w:rsid w:val="007D3035"/>
    <w:rsid w:val="00B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2EA4"/>
  <w15:docId w15:val="{54FD73E4-6A29-4C6F-98ED-A843E83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dcterms:created xsi:type="dcterms:W3CDTF">2025-02-17T09:28:00Z</dcterms:created>
  <dcterms:modified xsi:type="dcterms:W3CDTF">2025-02-17T09:30:00Z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