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AE" w:rsidRDefault="005A30B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AE" w:rsidRDefault="005A30B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65EAE" w:rsidRDefault="005A30B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65EAE" w:rsidRDefault="00865EA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65EAE" w:rsidRDefault="00865EA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65EAE" w:rsidRDefault="005A30B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65EAE" w:rsidRDefault="00865EAE">
      <w:pPr>
        <w:tabs>
          <w:tab w:val="left" w:pos="709"/>
        </w:tabs>
        <w:jc w:val="center"/>
        <w:rPr>
          <w:sz w:val="28"/>
        </w:rPr>
      </w:pPr>
    </w:p>
    <w:p w:rsidR="00865EAE" w:rsidRDefault="00865EAE">
      <w:pPr>
        <w:tabs>
          <w:tab w:val="left" w:pos="709"/>
        </w:tabs>
        <w:jc w:val="center"/>
        <w:rPr>
          <w:sz w:val="28"/>
        </w:rPr>
      </w:pPr>
    </w:p>
    <w:p w:rsidR="00865EAE" w:rsidRDefault="00467B2F">
      <w:pPr>
        <w:tabs>
          <w:tab w:val="left" w:pos="709"/>
        </w:tabs>
        <w:rPr>
          <w:sz w:val="28"/>
        </w:rPr>
      </w:pPr>
      <w:r>
        <w:rPr>
          <w:sz w:val="28"/>
        </w:rPr>
        <w:t>«24</w:t>
      </w:r>
      <w:r w:rsidR="005A30B4">
        <w:rPr>
          <w:sz w:val="28"/>
        </w:rPr>
        <w:t>»</w:t>
      </w:r>
      <w:r>
        <w:rPr>
          <w:sz w:val="28"/>
        </w:rPr>
        <w:t xml:space="preserve"> февраля </w:t>
      </w:r>
      <w:r w:rsidR="005A30B4">
        <w:rPr>
          <w:sz w:val="28"/>
        </w:rPr>
        <w:t xml:space="preserve">2025 г.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5A30B4">
        <w:rPr>
          <w:sz w:val="28"/>
        </w:rPr>
        <w:t xml:space="preserve">        № </w:t>
      </w:r>
      <w:r>
        <w:rPr>
          <w:sz w:val="28"/>
        </w:rPr>
        <w:t>134-п</w:t>
      </w:r>
    </w:p>
    <w:p w:rsidR="00865EAE" w:rsidRDefault="00865EAE">
      <w:pPr>
        <w:tabs>
          <w:tab w:val="left" w:pos="709"/>
        </w:tabs>
        <w:jc w:val="both"/>
        <w:rPr>
          <w:sz w:val="28"/>
        </w:rPr>
      </w:pPr>
    </w:p>
    <w:p w:rsidR="00865EAE" w:rsidRDefault="00865EAE">
      <w:pPr>
        <w:tabs>
          <w:tab w:val="left" w:pos="709"/>
        </w:tabs>
        <w:jc w:val="both"/>
        <w:rPr>
          <w:color w:val="auto"/>
          <w:sz w:val="28"/>
        </w:rPr>
      </w:pPr>
    </w:p>
    <w:p w:rsidR="00865EAE" w:rsidRDefault="005A30B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генеральный план муниципального образования – Окское сельское поселение Рязанского му</w:t>
      </w:r>
      <w:r>
        <w:rPr>
          <w:rFonts w:ascii="Times New Roman" w:hAnsi="Times New Roman"/>
          <w:sz w:val="28"/>
          <w:szCs w:val="28"/>
        </w:rPr>
        <w:t>ниципал</w:t>
      </w:r>
      <w:r>
        <w:rPr>
          <w:rFonts w:ascii="Times New Roman" w:hAnsi="Times New Roman"/>
          <w:color w:val="auto"/>
          <w:sz w:val="28"/>
          <w:szCs w:val="28"/>
        </w:rPr>
        <w:t>ьного района</w:t>
      </w:r>
    </w:p>
    <w:p w:rsidR="00865EAE" w:rsidRDefault="005A30B4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  <w:bookmarkEnd w:id="0"/>
    </w:p>
    <w:p w:rsidR="00865EAE" w:rsidRDefault="00865EAE">
      <w:pPr>
        <w:tabs>
          <w:tab w:val="left" w:pos="709"/>
        </w:tabs>
        <w:jc w:val="center"/>
        <w:rPr>
          <w:color w:val="auto"/>
          <w:sz w:val="28"/>
        </w:rPr>
      </w:pPr>
    </w:p>
    <w:p w:rsidR="00865EAE" w:rsidRDefault="005A30B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</w:t>
      </w:r>
      <w:r>
        <w:rPr>
          <w:color w:val="auto"/>
          <w:sz w:val="28"/>
          <w:szCs w:val="28"/>
        </w:rPr>
        <w:t>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</w:t>
      </w:r>
      <w:r>
        <w:rPr>
          <w:color w:val="auto"/>
          <w:sz w:val="28"/>
          <w:szCs w:val="28"/>
        </w:rPr>
        <w:t xml:space="preserve">ой области», </w:t>
      </w:r>
      <w:r>
        <w:rPr>
          <w:sz w:val="28"/>
          <w:szCs w:val="28"/>
        </w:rPr>
        <w:t xml:space="preserve">с учетом заключения о результатах общественных обсуждений                   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т </w:t>
      </w:r>
      <w:r>
        <w:rPr>
          <w:sz w:val="28"/>
          <w:szCs w:val="28"/>
          <w:highlight w:val="white"/>
        </w:rPr>
        <w:t>03.02.2025</w:t>
      </w:r>
      <w:r>
        <w:rPr>
          <w:sz w:val="28"/>
          <w:szCs w:val="28"/>
          <w:highlight w:val="white"/>
        </w:rPr>
        <w:t>, руководствуясь</w:t>
      </w:r>
      <w:r>
        <w:rPr>
          <w:sz w:val="28"/>
          <w:szCs w:val="28"/>
        </w:rPr>
        <w:t xml:space="preserve">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главное управление архитектуры и градостроительства Рязанской области ПОСТАН</w:t>
      </w:r>
      <w:r>
        <w:rPr>
          <w:sz w:val="28"/>
          <w:szCs w:val="28"/>
        </w:rPr>
        <w:t>ОВЛЯЕТ</w:t>
      </w:r>
      <w:r>
        <w:rPr>
          <w:color w:val="auto"/>
          <w:sz w:val="28"/>
          <w:szCs w:val="28"/>
        </w:rPr>
        <w:t>:</w:t>
      </w:r>
    </w:p>
    <w:p w:rsidR="00865EAE" w:rsidRDefault="005A30B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</w:t>
      </w:r>
      <w:r>
        <w:rPr>
          <w:sz w:val="28"/>
          <w:szCs w:val="28"/>
        </w:rPr>
        <w:t xml:space="preserve">ти изменения в генеральный план муниципального образования – </w:t>
      </w:r>
      <w:r>
        <w:rPr>
          <w:color w:val="auto"/>
          <w:sz w:val="28"/>
          <w:szCs w:val="28"/>
        </w:rPr>
        <w:t>Окское сельское поселение Рязанского</w:t>
      </w:r>
      <w:r>
        <w:rPr>
          <w:sz w:val="28"/>
          <w:szCs w:val="28"/>
        </w:rPr>
        <w:t xml:space="preserve"> муниципального района Рязанской области, утвержденный постановлением главного управления архитектуры </w:t>
      </w:r>
      <w:r>
        <w:rPr>
          <w:sz w:val="28"/>
          <w:szCs w:val="28"/>
        </w:rPr>
        <w:br/>
        <w:t>и градостроительства Рязанской области от 04.07.2023 № 2</w:t>
      </w:r>
      <w:r>
        <w:rPr>
          <w:sz w:val="28"/>
          <w:szCs w:val="28"/>
        </w:rPr>
        <w:t xml:space="preserve">70-п </w:t>
      </w:r>
      <w:r>
        <w:rPr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Окское сельское поселение Рязанского</w:t>
      </w:r>
      <w:r>
        <w:rPr>
          <w:sz w:val="28"/>
          <w:szCs w:val="28"/>
        </w:rPr>
        <w:t xml:space="preserve"> муниципального района Рязанской области» </w:t>
      </w:r>
      <w:r>
        <w:rPr>
          <w:sz w:val="28"/>
          <w:szCs w:val="28"/>
        </w:rPr>
        <w:br/>
        <w:t xml:space="preserve">(в редакции  постановлений Главархитектуры Рязанской области от 14.05.2024 </w:t>
      </w:r>
      <w:r>
        <w:rPr>
          <w:sz w:val="28"/>
          <w:szCs w:val="28"/>
        </w:rPr>
        <w:br/>
        <w:t>№ 221-п, от 10.12.2024 № 724-п)</w:t>
      </w:r>
      <w:r>
        <w:rPr>
          <w:sz w:val="28"/>
          <w:szCs w:val="28"/>
        </w:rPr>
        <w:t>:</w:t>
      </w:r>
    </w:p>
    <w:p w:rsidR="00865EAE" w:rsidRDefault="005A30B4">
      <w:pPr>
        <w:pStyle w:val="aa"/>
        <w:widowControl w:val="0"/>
        <w:spacing w:after="0" w:line="240" w:lineRule="auto"/>
        <w:ind w:firstLine="709"/>
        <w:jc w:val="both"/>
        <w:rPr>
          <w:sz w:val="28"/>
          <w:szCs w:val="27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1) положение о территориальном </w:t>
      </w:r>
      <w:r>
        <w:rPr>
          <w:color w:val="000000" w:themeColor="text1"/>
          <w:sz w:val="28"/>
          <w:szCs w:val="27"/>
          <w:highlight w:val="white"/>
        </w:rPr>
        <w:t xml:space="preserve">планировании изложить в </w:t>
      </w:r>
      <w:r w:rsidR="00467B2F">
        <w:rPr>
          <w:color w:val="000000" w:themeColor="text1"/>
          <w:sz w:val="28"/>
          <w:szCs w:val="27"/>
          <w:highlight w:val="white"/>
        </w:rPr>
        <w:t>редакции согласно</w:t>
      </w:r>
      <w:r>
        <w:rPr>
          <w:color w:val="000000" w:themeColor="text1"/>
          <w:sz w:val="28"/>
          <w:szCs w:val="27"/>
          <w:highlight w:val="white"/>
        </w:rPr>
        <w:t xml:space="preserve"> приложению № 1 к настоящему постановлению;</w:t>
      </w:r>
    </w:p>
    <w:p w:rsidR="00865EAE" w:rsidRDefault="005A30B4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  <w:highlight w:val="white"/>
        </w:rPr>
        <w:t>2)</w:t>
      </w:r>
      <w:r>
        <w:rPr>
          <w:color w:val="000000" w:themeColor="text1"/>
          <w:sz w:val="28"/>
          <w:szCs w:val="27"/>
          <w:highlight w:val="white"/>
        </w:rPr>
        <w:t xml:space="preserve"> приложение № 1 изложить в редакции</w:t>
      </w:r>
      <w:r>
        <w:rPr>
          <w:color w:val="000000" w:themeColor="text1"/>
          <w:sz w:val="28"/>
          <w:szCs w:val="27"/>
        </w:rPr>
        <w:t xml:space="preserve"> </w:t>
      </w:r>
      <w:r>
        <w:rPr>
          <w:color w:val="000000" w:themeColor="text1"/>
          <w:sz w:val="28"/>
          <w:szCs w:val="27"/>
          <w:highlight w:val="white"/>
        </w:rPr>
        <w:t xml:space="preserve">согласно приложению </w:t>
      </w:r>
      <w:r>
        <w:rPr>
          <w:color w:val="000000" w:themeColor="text1"/>
          <w:sz w:val="28"/>
          <w:szCs w:val="27"/>
          <w:highlight w:val="white"/>
        </w:rPr>
        <w:br/>
        <w:t>№ 2 к настоящему постановлению;</w:t>
      </w:r>
    </w:p>
    <w:p w:rsidR="00865EAE" w:rsidRDefault="005A30B4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  <w:highlight w:val="white"/>
        </w:rPr>
        <w:t xml:space="preserve">) </w:t>
      </w:r>
      <w:r>
        <w:rPr>
          <w:color w:val="000000" w:themeColor="text1"/>
          <w:sz w:val="28"/>
          <w:szCs w:val="27"/>
          <w:highlight w:val="white"/>
        </w:rPr>
        <w:t>приложение № 2 изложить в редакции</w:t>
      </w:r>
      <w:r>
        <w:rPr>
          <w:color w:val="000000" w:themeColor="text1"/>
          <w:sz w:val="28"/>
          <w:szCs w:val="27"/>
        </w:rPr>
        <w:t xml:space="preserve"> </w:t>
      </w:r>
      <w:r>
        <w:rPr>
          <w:color w:val="000000" w:themeColor="text1"/>
          <w:sz w:val="28"/>
          <w:szCs w:val="27"/>
          <w:highlight w:val="white"/>
        </w:rPr>
        <w:t xml:space="preserve">согласно приложению </w:t>
      </w:r>
      <w:r>
        <w:rPr>
          <w:color w:val="000000" w:themeColor="text1"/>
          <w:sz w:val="28"/>
          <w:szCs w:val="27"/>
          <w:highlight w:val="white"/>
        </w:rPr>
        <w:br/>
        <w:t>№ 3 к настоящему постановлению;</w:t>
      </w:r>
    </w:p>
    <w:p w:rsidR="00865EAE" w:rsidRDefault="005A30B4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  <w:highlight w:val="white"/>
        </w:rPr>
        <w:t xml:space="preserve">) </w:t>
      </w:r>
      <w:r>
        <w:rPr>
          <w:color w:val="000000" w:themeColor="text1"/>
          <w:sz w:val="28"/>
          <w:szCs w:val="27"/>
          <w:highlight w:val="white"/>
        </w:rPr>
        <w:t xml:space="preserve">приложение № 3 изложить в редакции согласно приложению </w:t>
      </w:r>
      <w:r>
        <w:rPr>
          <w:color w:val="000000" w:themeColor="text1"/>
          <w:sz w:val="28"/>
          <w:szCs w:val="27"/>
          <w:highlight w:val="white"/>
        </w:rPr>
        <w:br/>
        <w:t>№ 4 к настоящему постановлению.</w:t>
      </w:r>
    </w:p>
    <w:p w:rsidR="00865EAE" w:rsidRDefault="005A30B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7"/>
        </w:rPr>
      </w:pPr>
      <w:r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865EAE" w:rsidRDefault="005A30B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казенному учреждению Рязанской области</w:t>
      </w:r>
      <w:r>
        <w:rPr>
          <w:sz w:val="28"/>
          <w:szCs w:val="28"/>
        </w:rPr>
        <w:br/>
        <w:t xml:space="preserve">«Центр градостроительного развития Рязанской области» </w:t>
      </w:r>
      <w:r>
        <w:rPr>
          <w:color w:val="auto"/>
          <w:sz w:val="28"/>
          <w:szCs w:val="28"/>
        </w:rPr>
        <w:t xml:space="preserve">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</w:rPr>
        <w:t xml:space="preserve">генеральный план муниципального образования – </w:t>
      </w:r>
      <w:r>
        <w:rPr>
          <w:color w:val="auto"/>
          <w:sz w:val="28"/>
          <w:szCs w:val="28"/>
        </w:rPr>
        <w:t>Окское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</w:t>
      </w:r>
      <w:r>
        <w:rPr>
          <w:color w:val="auto"/>
          <w:sz w:val="28"/>
          <w:szCs w:val="28"/>
        </w:rPr>
        <w:t xml:space="preserve">ой области </w:t>
      </w:r>
      <w:r>
        <w:rPr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</w:t>
      </w:r>
      <w:r>
        <w:rPr>
          <w:color w:val="auto"/>
          <w:sz w:val="28"/>
          <w:szCs w:val="28"/>
        </w:rPr>
        <w:t>ской Федерации.</w:t>
      </w:r>
    </w:p>
    <w:p w:rsidR="00865EAE" w:rsidRDefault="005A30B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865EAE" w:rsidRDefault="005A30B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865EAE" w:rsidRDefault="005A30B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</w:t>
      </w:r>
      <w:r>
        <w:rPr>
          <w:rFonts w:ascii="Times New Roman" w:hAnsi="Times New Roman"/>
          <w:color w:val="auto"/>
          <w:sz w:val="28"/>
          <w:szCs w:val="28"/>
        </w:rPr>
        <w:t>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865EAE" w:rsidRDefault="005A30B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</w:t>
      </w:r>
      <w:r>
        <w:rPr>
          <w:sz w:val="28"/>
          <w:szCs w:val="28"/>
        </w:rPr>
        <w:t>управления архитектуры и градостроительства Рязанской области                 в сети «Интернет».</w:t>
      </w:r>
    </w:p>
    <w:p w:rsidR="00865EAE" w:rsidRDefault="005A30B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Окское сельское поселение Ряз</w:t>
      </w:r>
      <w:r>
        <w:rPr>
          <w:color w:val="auto"/>
          <w:sz w:val="28"/>
          <w:szCs w:val="28"/>
        </w:rPr>
        <w:t>анского</w:t>
      </w:r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65EAE" w:rsidRDefault="005A30B4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</w:t>
      </w:r>
      <w:r>
        <w:rPr>
          <w:sz w:val="28"/>
          <w:szCs w:val="28"/>
        </w:rPr>
        <w:t xml:space="preserve">озложить                        </w:t>
      </w:r>
      <w:r>
        <w:rPr>
          <w:sz w:val="28"/>
        </w:rPr>
        <w:t xml:space="preserve">на </w:t>
      </w:r>
      <w:r>
        <w:rPr>
          <w:sz w:val="28"/>
          <w:szCs w:val="28"/>
        </w:rPr>
        <w:t>заместителя начальника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Т.С. Попкову.</w:t>
      </w:r>
    </w:p>
    <w:p w:rsidR="00865EAE" w:rsidRDefault="00865EAE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auto"/>
          <w:sz w:val="28"/>
        </w:rPr>
      </w:pPr>
    </w:p>
    <w:p w:rsidR="00865EAE" w:rsidRDefault="00865EAE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865EAE" w:rsidRDefault="005A30B4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</w:t>
      </w:r>
      <w:r>
        <w:rPr>
          <w:rFonts w:ascii="Times New Roman" w:eastAsia="Times New Roman" w:hAnsi="Times New Roman" w:cs="Times New Roman"/>
          <w:color w:val="auto"/>
          <w:sz w:val="28"/>
        </w:rPr>
        <w:t>В. Шашкин</w:t>
      </w:r>
    </w:p>
    <w:sectPr w:rsidR="00865EAE">
      <w:headerReference w:type="default" r:id="rId8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B4" w:rsidRDefault="005A30B4">
      <w:pPr>
        <w:pStyle w:val="30"/>
      </w:pPr>
      <w:r>
        <w:separator/>
      </w:r>
    </w:p>
  </w:endnote>
  <w:endnote w:type="continuationSeparator" w:id="0">
    <w:p w:rsidR="005A30B4" w:rsidRDefault="005A30B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B4" w:rsidRDefault="005A30B4">
      <w:pPr>
        <w:pStyle w:val="30"/>
      </w:pPr>
      <w:r>
        <w:separator/>
      </w:r>
    </w:p>
  </w:footnote>
  <w:footnote w:type="continuationSeparator" w:id="0">
    <w:p w:rsidR="005A30B4" w:rsidRDefault="005A30B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EAE" w:rsidRDefault="005A30B4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67B2F" w:rsidRPr="00467B2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865EAE" w:rsidRDefault="00865EA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96F"/>
    <w:multiLevelType w:val="multilevel"/>
    <w:tmpl w:val="A0DE0C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9BD5785"/>
    <w:multiLevelType w:val="multilevel"/>
    <w:tmpl w:val="4B429C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E8839F3"/>
    <w:multiLevelType w:val="multilevel"/>
    <w:tmpl w:val="69204A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8430010"/>
    <w:multiLevelType w:val="hybridMultilevel"/>
    <w:tmpl w:val="2E862AA4"/>
    <w:lvl w:ilvl="0" w:tplc="4A2030B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3642D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6504D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ACAE2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5AE91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FA40A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BCE82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142D6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3EB8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D4B6A30"/>
    <w:multiLevelType w:val="multilevel"/>
    <w:tmpl w:val="55BEC8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22085632"/>
    <w:multiLevelType w:val="hybridMultilevel"/>
    <w:tmpl w:val="096E1A4A"/>
    <w:lvl w:ilvl="0" w:tplc="E952901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128DE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A626B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C0AFE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FCAF8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FE0F4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346C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C6A90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1D6A0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88D738D"/>
    <w:multiLevelType w:val="multilevel"/>
    <w:tmpl w:val="C7AA39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8D35830"/>
    <w:multiLevelType w:val="hybridMultilevel"/>
    <w:tmpl w:val="D200CE0C"/>
    <w:lvl w:ilvl="0" w:tplc="23BC2F9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088C47C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43894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7DFA60D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89C4CAC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073C060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C0D670D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598EF81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89CCF7D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D0D1901"/>
    <w:multiLevelType w:val="multilevel"/>
    <w:tmpl w:val="0E485C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D3A32CA"/>
    <w:multiLevelType w:val="multilevel"/>
    <w:tmpl w:val="AF6C581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 w15:restartNumberingAfterBreak="0">
    <w:nsid w:val="30CD7235"/>
    <w:multiLevelType w:val="multilevel"/>
    <w:tmpl w:val="DBB083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61204C5"/>
    <w:multiLevelType w:val="multilevel"/>
    <w:tmpl w:val="E702FB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68260ED"/>
    <w:multiLevelType w:val="multilevel"/>
    <w:tmpl w:val="4226277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3EDF2EFD"/>
    <w:multiLevelType w:val="multilevel"/>
    <w:tmpl w:val="17624C4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4" w15:restartNumberingAfterBreak="0">
    <w:nsid w:val="4061012B"/>
    <w:multiLevelType w:val="hybridMultilevel"/>
    <w:tmpl w:val="D6BC63C4"/>
    <w:lvl w:ilvl="0" w:tplc="C7048A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35E22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C8C0B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4EAFA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FD450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21E85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572DE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3CE52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D0C59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2FA22F5"/>
    <w:multiLevelType w:val="multilevel"/>
    <w:tmpl w:val="C9C406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3F55B3A"/>
    <w:multiLevelType w:val="multilevel"/>
    <w:tmpl w:val="8CB2EB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68C350B"/>
    <w:multiLevelType w:val="multilevel"/>
    <w:tmpl w:val="A66284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BD86319"/>
    <w:multiLevelType w:val="multilevel"/>
    <w:tmpl w:val="A69A13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CF75678"/>
    <w:multiLevelType w:val="multilevel"/>
    <w:tmpl w:val="36DE3F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D1A2911"/>
    <w:multiLevelType w:val="multilevel"/>
    <w:tmpl w:val="0BAC0678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7477DC2"/>
    <w:multiLevelType w:val="multilevel"/>
    <w:tmpl w:val="7D407A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76F15BA"/>
    <w:multiLevelType w:val="multilevel"/>
    <w:tmpl w:val="793C77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85611DD"/>
    <w:multiLevelType w:val="multilevel"/>
    <w:tmpl w:val="B23A13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8D82EA6"/>
    <w:multiLevelType w:val="multilevel"/>
    <w:tmpl w:val="19261D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599D2A19"/>
    <w:multiLevelType w:val="multilevel"/>
    <w:tmpl w:val="F3DCC1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9F25E92"/>
    <w:multiLevelType w:val="multilevel"/>
    <w:tmpl w:val="DFF422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D0E2FB0"/>
    <w:multiLevelType w:val="multilevel"/>
    <w:tmpl w:val="700278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8" w15:restartNumberingAfterBreak="0">
    <w:nsid w:val="5DF30B60"/>
    <w:multiLevelType w:val="multilevel"/>
    <w:tmpl w:val="ED2C36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1537ED0"/>
    <w:multiLevelType w:val="multilevel"/>
    <w:tmpl w:val="6E4E49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3854363"/>
    <w:multiLevelType w:val="multilevel"/>
    <w:tmpl w:val="C5886B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4EC011D"/>
    <w:multiLevelType w:val="multilevel"/>
    <w:tmpl w:val="CEB0AB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654039D"/>
    <w:multiLevelType w:val="multilevel"/>
    <w:tmpl w:val="03F061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6EB006E"/>
    <w:multiLevelType w:val="multilevel"/>
    <w:tmpl w:val="52A625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8C4717C"/>
    <w:multiLevelType w:val="multilevel"/>
    <w:tmpl w:val="0722FF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8F41EF9"/>
    <w:multiLevelType w:val="multilevel"/>
    <w:tmpl w:val="BD4C7C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FB66A67"/>
    <w:multiLevelType w:val="multilevel"/>
    <w:tmpl w:val="AF0294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FBD649B"/>
    <w:multiLevelType w:val="multilevel"/>
    <w:tmpl w:val="03A2BA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2904D0E"/>
    <w:multiLevelType w:val="multilevel"/>
    <w:tmpl w:val="A52887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2EA445C"/>
    <w:multiLevelType w:val="multilevel"/>
    <w:tmpl w:val="D2D0F0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74155EA"/>
    <w:multiLevelType w:val="multilevel"/>
    <w:tmpl w:val="714E61E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1" w15:restartNumberingAfterBreak="0">
    <w:nsid w:val="79DB0A10"/>
    <w:multiLevelType w:val="hybridMultilevel"/>
    <w:tmpl w:val="63C844C4"/>
    <w:lvl w:ilvl="0" w:tplc="96E2E0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4FA30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15EB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60A0D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EA440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A8EAD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3A6B2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862D5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7647A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A1847DB"/>
    <w:multiLevelType w:val="hybridMultilevel"/>
    <w:tmpl w:val="BDD41D6C"/>
    <w:lvl w:ilvl="0" w:tplc="34D8CE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7B69F0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40CC239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A40AA8E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D7E4D1C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3ED4CD7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9CA4BAD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C925BE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8FC721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43" w15:restartNumberingAfterBreak="0">
    <w:nsid w:val="7B5D7B06"/>
    <w:multiLevelType w:val="multilevel"/>
    <w:tmpl w:val="79C0544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8"/>
  </w:num>
  <w:num w:numId="2">
    <w:abstractNumId w:val="14"/>
  </w:num>
  <w:num w:numId="3">
    <w:abstractNumId w:val="41"/>
  </w:num>
  <w:num w:numId="4">
    <w:abstractNumId w:val="30"/>
  </w:num>
  <w:num w:numId="5">
    <w:abstractNumId w:val="28"/>
  </w:num>
  <w:num w:numId="6">
    <w:abstractNumId w:val="12"/>
  </w:num>
  <w:num w:numId="7">
    <w:abstractNumId w:val="11"/>
  </w:num>
  <w:num w:numId="8">
    <w:abstractNumId w:val="2"/>
  </w:num>
  <w:num w:numId="9">
    <w:abstractNumId w:val="34"/>
  </w:num>
  <w:num w:numId="10">
    <w:abstractNumId w:val="9"/>
  </w:num>
  <w:num w:numId="11">
    <w:abstractNumId w:val="24"/>
  </w:num>
  <w:num w:numId="12">
    <w:abstractNumId w:val="10"/>
  </w:num>
  <w:num w:numId="13">
    <w:abstractNumId w:val="25"/>
  </w:num>
  <w:num w:numId="14">
    <w:abstractNumId w:val="3"/>
  </w:num>
  <w:num w:numId="15">
    <w:abstractNumId w:val="13"/>
  </w:num>
  <w:num w:numId="16">
    <w:abstractNumId w:val="42"/>
  </w:num>
  <w:num w:numId="17">
    <w:abstractNumId w:val="16"/>
  </w:num>
  <w:num w:numId="18">
    <w:abstractNumId w:val="38"/>
  </w:num>
  <w:num w:numId="19">
    <w:abstractNumId w:val="35"/>
  </w:num>
  <w:num w:numId="20">
    <w:abstractNumId w:val="31"/>
  </w:num>
  <w:num w:numId="21">
    <w:abstractNumId w:val="27"/>
  </w:num>
  <w:num w:numId="22">
    <w:abstractNumId w:val="40"/>
  </w:num>
  <w:num w:numId="23">
    <w:abstractNumId w:val="37"/>
  </w:num>
  <w:num w:numId="24">
    <w:abstractNumId w:val="1"/>
  </w:num>
  <w:num w:numId="25">
    <w:abstractNumId w:val="19"/>
  </w:num>
  <w:num w:numId="26">
    <w:abstractNumId w:val="18"/>
  </w:num>
  <w:num w:numId="27">
    <w:abstractNumId w:val="21"/>
  </w:num>
  <w:num w:numId="28">
    <w:abstractNumId w:val="39"/>
  </w:num>
  <w:num w:numId="29">
    <w:abstractNumId w:val="43"/>
  </w:num>
  <w:num w:numId="30">
    <w:abstractNumId w:val="26"/>
  </w:num>
  <w:num w:numId="31">
    <w:abstractNumId w:val="22"/>
  </w:num>
  <w:num w:numId="32">
    <w:abstractNumId w:val="20"/>
  </w:num>
  <w:num w:numId="33">
    <w:abstractNumId w:val="5"/>
  </w:num>
  <w:num w:numId="34">
    <w:abstractNumId w:val="33"/>
  </w:num>
  <w:num w:numId="35">
    <w:abstractNumId w:val="29"/>
  </w:num>
  <w:num w:numId="36">
    <w:abstractNumId w:val="17"/>
  </w:num>
  <w:num w:numId="37">
    <w:abstractNumId w:val="23"/>
  </w:num>
  <w:num w:numId="38">
    <w:abstractNumId w:val="7"/>
  </w:num>
  <w:num w:numId="39">
    <w:abstractNumId w:val="0"/>
  </w:num>
  <w:num w:numId="40">
    <w:abstractNumId w:val="6"/>
  </w:num>
  <w:num w:numId="41">
    <w:abstractNumId w:val="32"/>
  </w:num>
  <w:num w:numId="42">
    <w:abstractNumId w:val="4"/>
  </w:num>
  <w:num w:numId="43">
    <w:abstractNumId w:val="1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AE"/>
    <w:rsid w:val="00467B2F"/>
    <w:rsid w:val="005A30B4"/>
    <w:rsid w:val="008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CA8F"/>
  <w15:docId w15:val="{964EBE0A-6F68-4D63-9DFF-54CD094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d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0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3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212</cp:revision>
  <dcterms:created xsi:type="dcterms:W3CDTF">2024-02-27T07:21:00Z</dcterms:created>
  <dcterms:modified xsi:type="dcterms:W3CDTF">2025-02-24T12:10:00Z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