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B7" w:rsidRDefault="009B4CA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7B7" w:rsidRDefault="009B4CA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C57B7" w:rsidRDefault="009B4CA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C57B7" w:rsidRDefault="001C57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57B7" w:rsidRDefault="001C57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57B7" w:rsidRDefault="009B4CA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C57B7" w:rsidRDefault="001C57B7">
      <w:pPr>
        <w:tabs>
          <w:tab w:val="left" w:pos="709"/>
        </w:tabs>
        <w:jc w:val="center"/>
        <w:rPr>
          <w:sz w:val="28"/>
        </w:rPr>
      </w:pPr>
    </w:p>
    <w:p w:rsidR="001C57B7" w:rsidRDefault="001C57B7">
      <w:pPr>
        <w:tabs>
          <w:tab w:val="left" w:pos="709"/>
        </w:tabs>
        <w:jc w:val="center"/>
        <w:rPr>
          <w:sz w:val="28"/>
        </w:rPr>
      </w:pPr>
    </w:p>
    <w:p w:rsidR="001C57B7" w:rsidRDefault="009B4CA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07085">
        <w:rPr>
          <w:sz w:val="28"/>
        </w:rPr>
        <w:t>27</w:t>
      </w:r>
      <w:r>
        <w:rPr>
          <w:sz w:val="28"/>
        </w:rPr>
        <w:t>»</w:t>
      </w:r>
      <w:r w:rsidR="00B07085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</w:t>
      </w:r>
      <w:r w:rsidR="00B07085">
        <w:rPr>
          <w:sz w:val="28"/>
        </w:rPr>
        <w:tab/>
      </w:r>
      <w:r w:rsidR="00B07085">
        <w:rPr>
          <w:sz w:val="28"/>
        </w:rPr>
        <w:tab/>
      </w:r>
      <w:r>
        <w:rPr>
          <w:sz w:val="28"/>
        </w:rPr>
        <w:t xml:space="preserve">     № </w:t>
      </w:r>
      <w:r w:rsidR="00B07085">
        <w:rPr>
          <w:sz w:val="28"/>
        </w:rPr>
        <w:t>140-п</w:t>
      </w:r>
    </w:p>
    <w:p w:rsidR="001C57B7" w:rsidRDefault="001C57B7">
      <w:pPr>
        <w:tabs>
          <w:tab w:val="left" w:pos="709"/>
        </w:tabs>
        <w:jc w:val="both"/>
        <w:rPr>
          <w:sz w:val="28"/>
        </w:rPr>
      </w:pPr>
    </w:p>
    <w:p w:rsidR="001C57B7" w:rsidRDefault="001C57B7">
      <w:pPr>
        <w:tabs>
          <w:tab w:val="left" w:pos="709"/>
        </w:tabs>
        <w:jc w:val="both"/>
        <w:rPr>
          <w:sz w:val="28"/>
        </w:rPr>
      </w:pPr>
    </w:p>
    <w:p w:rsidR="001C57B7" w:rsidRDefault="009B4CA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Каширинское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1C57B7" w:rsidRDefault="001C57B7">
      <w:pPr>
        <w:tabs>
          <w:tab w:val="left" w:pos="709"/>
        </w:tabs>
        <w:jc w:val="both"/>
        <w:rPr>
          <w:color w:val="auto"/>
          <w:sz w:val="28"/>
        </w:rPr>
      </w:pPr>
    </w:p>
    <w:p w:rsidR="001C57B7" w:rsidRDefault="009B4CA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</w:t>
      </w:r>
      <w:r>
        <w:rPr>
          <w:color w:val="auto"/>
          <w:sz w:val="28"/>
        </w:rPr>
        <w:t>оскадаст</w:t>
      </w:r>
      <w:r>
        <w:rPr>
          <w:color w:val="auto"/>
          <w:sz w:val="28"/>
        </w:rPr>
        <w:t xml:space="preserve">р» по Рязанской области 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auto"/>
          <w:sz w:val="28"/>
          <w:shd w:val="clear" w:color="FFFFFF" w:fill="FFFFFF" w:themeFill="background1"/>
        </w:rPr>
        <w:t>03</w:t>
      </w:r>
      <w:hyperlink r:id="rId8" w:tooltip="http://11.06.2024" w:history="1">
        <w:r>
          <w:rPr>
            <w:color w:val="auto"/>
            <w:sz w:val="28"/>
            <w:highlight w:val="white"/>
            <w:shd w:val="clear" w:color="FFFFFF" w:fill="FFFFFF" w:themeFill="background1"/>
          </w:rPr>
          <w:t>.02.2025</w:t>
        </w:r>
      </w:hyperlink>
      <w:r>
        <w:rPr>
          <w:color w:val="auto"/>
          <w:sz w:val="28"/>
          <w:shd w:val="clear" w:color="FFFFFF" w:fill="FFFFFF" w:themeFill="background1"/>
        </w:rPr>
        <w:t xml:space="preserve"> № 01-14/377/25, от 07.02.2025 № 01-14/472/25, от 07.02.2025 № 01-14/473/25, от 10.02.2025 № 01-14/482/25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  <w:t>от 13.02.2025 № 01-14/533/25,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</w:t>
      </w:r>
      <w:r>
        <w:rPr>
          <w:color w:val="000000" w:themeColor="text1"/>
          <w:sz w:val="28"/>
        </w:rPr>
        <w:t xml:space="preserve">ом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</w:rPr>
        <w:br/>
        <w:t>от 25.02.2025 № 21-лс «О возложении исполнения обязанностей»,</w:t>
      </w:r>
      <w:r>
        <w:rPr>
          <w:color w:val="auto"/>
          <w:sz w:val="28"/>
          <w:szCs w:val="28"/>
        </w:rPr>
        <w:t xml:space="preserve">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</w:t>
      </w:r>
      <w:r>
        <w:rPr>
          <w:color w:val="auto"/>
          <w:sz w:val="28"/>
          <w:szCs w:val="28"/>
        </w:rPr>
        <w:t>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 xml:space="preserve">Каширинское сельское поселение 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от 21.12.20</w:t>
      </w:r>
      <w:r>
        <w:rPr>
          <w:color w:val="auto"/>
          <w:sz w:val="28"/>
          <w:highlight w:val="white"/>
        </w:rPr>
        <w:t xml:space="preserve">21 № 611-п «Об утверждении правил землепользования и застройки муниципального образования – </w:t>
      </w:r>
      <w:r>
        <w:rPr>
          <w:color w:val="auto"/>
          <w:sz w:val="28"/>
        </w:rPr>
        <w:t>Каширинское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 xml:space="preserve">Александро-Невского </w:t>
      </w:r>
      <w:r>
        <w:rPr>
          <w:color w:val="auto"/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</w:t>
      </w:r>
      <w:r>
        <w:rPr>
          <w:color w:val="auto"/>
          <w:sz w:val="28"/>
        </w:rPr>
        <w:br/>
        <w:t>от 20.12.20</w:t>
      </w:r>
      <w:r>
        <w:rPr>
          <w:color w:val="auto"/>
          <w:sz w:val="28"/>
        </w:rPr>
        <w:t>24 № 800-п, от 22.01.2025 № 55-п)</w:t>
      </w:r>
      <w:r>
        <w:rPr>
          <w:color w:val="auto"/>
          <w:sz w:val="28"/>
        </w:rPr>
        <w:t>:</w:t>
      </w:r>
    </w:p>
    <w:p w:rsidR="001C57B7" w:rsidRDefault="009B4CA8" w:rsidP="009B4CA8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lastRenderedPageBreak/>
        <w:t xml:space="preserve">в приложении </w:t>
      </w:r>
      <w:r>
        <w:rPr>
          <w:color w:val="auto"/>
          <w:sz w:val="28"/>
          <w:szCs w:val="27"/>
        </w:rPr>
        <w:t>№ 2:</w:t>
      </w:r>
    </w:p>
    <w:p w:rsidR="001C57B7" w:rsidRDefault="009B4CA8" w:rsidP="009B4CA8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t>«Многофункциональная общественно-деловая зона»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1C57B7" w:rsidRDefault="009B4CA8" w:rsidP="009B4CA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highlight w:val="yellow"/>
        </w:rPr>
      </w:pPr>
      <w:r>
        <w:rPr>
          <w:color w:val="auto"/>
          <w:sz w:val="28"/>
          <w:szCs w:val="27"/>
        </w:rPr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t>«Зона специализированной общественной застройки»</w:t>
      </w:r>
      <w:r>
        <w:rPr>
          <w:color w:val="auto"/>
          <w:sz w:val="28"/>
          <w:szCs w:val="28"/>
        </w:rPr>
        <w:t xml:space="preserve"> изложить 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 xml:space="preserve">«1.1 Зона застройки индивидуальными жилыми домами (населенный пункт </w:t>
      </w:r>
      <w:r>
        <w:rPr>
          <w:color w:val="auto"/>
          <w:sz w:val="28"/>
          <w:szCs w:val="28"/>
        </w:rPr>
        <w:br/>
        <w:t>п. Каширин)»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«1.1 Зона застройки индивидуальными жилыми домам</w:t>
      </w:r>
      <w:r>
        <w:rPr>
          <w:color w:val="auto"/>
          <w:sz w:val="28"/>
          <w:szCs w:val="28"/>
        </w:rPr>
        <w:t xml:space="preserve">и (населенный пункт </w:t>
      </w:r>
      <w:r>
        <w:rPr>
          <w:color w:val="auto"/>
          <w:sz w:val="28"/>
          <w:szCs w:val="28"/>
        </w:rPr>
        <w:br/>
        <w:t>д. Полиловка)»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«1.2 Зона застройки малоэтажными жилыми домами (до 4 этажей, включая мансардный)»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</w:t>
      </w:r>
      <w:r>
        <w:rPr>
          <w:color w:val="auto"/>
          <w:sz w:val="28"/>
          <w:szCs w:val="28"/>
        </w:rPr>
        <w:t xml:space="preserve">ласно приложению № 5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«1.3 Зона застройки среднеэтажными жилыми домами (от 5 до 8 этажей, включая мансардный)»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6 </w:t>
      </w:r>
      <w:r>
        <w:rPr>
          <w:color w:val="auto"/>
          <w:sz w:val="28"/>
          <w:szCs w:val="27"/>
        </w:rPr>
        <w:t>к настоящему постано</w:t>
      </w:r>
      <w:r>
        <w:rPr>
          <w:color w:val="auto"/>
          <w:sz w:val="28"/>
          <w:szCs w:val="27"/>
        </w:rPr>
        <w:t>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 xml:space="preserve">«2.1 Многофункциональная общественно-деловая зона (населенный пункт </w:t>
      </w:r>
      <w:r>
        <w:rPr>
          <w:color w:val="auto"/>
          <w:sz w:val="28"/>
          <w:szCs w:val="28"/>
        </w:rPr>
        <w:br/>
        <w:t>п. Каширин)»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7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 xml:space="preserve">«2.2 Зона специализированной общественной застройки (населенный пункт </w:t>
      </w:r>
      <w:r>
        <w:rPr>
          <w:color w:val="auto"/>
          <w:sz w:val="28"/>
          <w:szCs w:val="28"/>
        </w:rPr>
        <w:br/>
        <w:t>п. Каширин)»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8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</w:t>
        </w:r>
        <w:r>
          <w:rPr>
            <w:color w:val="auto"/>
            <w:sz w:val="28"/>
            <w:szCs w:val="28"/>
          </w:rPr>
          <w:t>тупает в силу со дня его официального опубликования.</w:t>
        </w:r>
      </w:hyperlink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>правила землепользования и застройки муниципального образования – Каширинское</w:t>
      </w:r>
      <w:r>
        <w:rPr>
          <w:color w:val="auto"/>
          <w:sz w:val="28"/>
          <w:szCs w:val="28"/>
        </w:rPr>
        <w:t xml:space="preserve"> сельское поселение Александро-Невского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 xml:space="preserve">в </w:t>
      </w:r>
      <w:r>
        <w:rPr>
          <w:color w:val="auto"/>
          <w:sz w:val="28"/>
          <w:szCs w:val="28"/>
        </w:rPr>
        <w:t>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C57B7" w:rsidRDefault="009B4CA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</w:t>
      </w:r>
      <w:r>
        <w:rPr>
          <w:rFonts w:ascii="Times New Roman" w:hAnsi="Times New Roman"/>
          <w:color w:val="auto"/>
          <w:sz w:val="28"/>
          <w:szCs w:val="28"/>
        </w:rPr>
        <w:t>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C57B7" w:rsidRDefault="009B4CA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</w:t>
      </w:r>
      <w:r>
        <w:rPr>
          <w:rFonts w:ascii="Times New Roman" w:hAnsi="Times New Roman"/>
          <w:color w:val="auto"/>
          <w:sz w:val="28"/>
          <w:szCs w:val="28"/>
        </w:rPr>
        <w:t>ww.pravo.gov.ru).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</w:t>
      </w:r>
      <w:r>
        <w:rPr>
          <w:color w:val="auto"/>
          <w:sz w:val="28"/>
          <w:szCs w:val="28"/>
        </w:rPr>
        <w:t xml:space="preserve"> 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Каширинское сельское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</w:t>
      </w:r>
      <w:r>
        <w:rPr>
          <w:color w:val="auto"/>
          <w:sz w:val="28"/>
          <w:szCs w:val="28"/>
        </w:rPr>
        <w:t>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C57B7" w:rsidRDefault="009B4CA8" w:rsidP="009B4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</w:t>
      </w:r>
      <w:r>
        <w:rPr>
          <w:color w:val="auto"/>
          <w:sz w:val="28"/>
          <w:szCs w:val="28"/>
        </w:rPr>
        <w:t xml:space="preserve">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C57B7" w:rsidRDefault="001C57B7">
      <w:pPr>
        <w:widowControl w:val="0"/>
        <w:ind w:firstLine="850"/>
        <w:jc w:val="both"/>
        <w:rPr>
          <w:color w:val="auto"/>
          <w:sz w:val="28"/>
        </w:rPr>
      </w:pPr>
    </w:p>
    <w:p w:rsidR="001C57B7" w:rsidRDefault="001C57B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C57B7" w:rsidRDefault="009B4CA8">
      <w:pPr>
        <w:widowControl w:val="0"/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О.М. Алямовская</w:t>
      </w:r>
    </w:p>
    <w:p w:rsidR="001C57B7" w:rsidRDefault="001C57B7"/>
    <w:sectPr w:rsidR="001C57B7">
      <w:headerReference w:type="default" r:id="rId10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A8" w:rsidRDefault="009B4CA8">
      <w:r>
        <w:separator/>
      </w:r>
    </w:p>
  </w:endnote>
  <w:endnote w:type="continuationSeparator" w:id="0">
    <w:p w:rsidR="009B4CA8" w:rsidRDefault="009B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A8" w:rsidRDefault="009B4CA8">
      <w:r>
        <w:separator/>
      </w:r>
    </w:p>
  </w:footnote>
  <w:footnote w:type="continuationSeparator" w:id="0">
    <w:p w:rsidR="009B4CA8" w:rsidRDefault="009B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B7" w:rsidRDefault="009B4CA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07085" w:rsidRPr="00B0708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C57B7" w:rsidRDefault="001C57B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BC8"/>
    <w:multiLevelType w:val="hybridMultilevel"/>
    <w:tmpl w:val="4AF85B00"/>
    <w:lvl w:ilvl="0" w:tplc="79E81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00C1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722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C2C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B22A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C24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8A9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AA6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329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20DF0"/>
    <w:multiLevelType w:val="multilevel"/>
    <w:tmpl w:val="105611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7F42701"/>
    <w:multiLevelType w:val="hybridMultilevel"/>
    <w:tmpl w:val="FC001180"/>
    <w:lvl w:ilvl="0" w:tplc="D6528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1F8E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9A1B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3EA16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7C48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5C5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403C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E4A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145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8C472E"/>
    <w:multiLevelType w:val="hybridMultilevel"/>
    <w:tmpl w:val="F01E5CC2"/>
    <w:lvl w:ilvl="0" w:tplc="F030137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4249A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150C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40F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DEF6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1EE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5E4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C42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F42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B7"/>
    <w:rsid w:val="001C57B7"/>
    <w:rsid w:val="009B4CA8"/>
    <w:rsid w:val="00B0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57FA"/>
  <w15:docId w15:val="{066B08F9-83D7-4276-B1C7-531A44D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2025-02-27T09:01:00Z</dcterms:created>
  <dcterms:modified xsi:type="dcterms:W3CDTF">2025-02-27T09:07:00Z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