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7C" w:rsidRDefault="00BD2BD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7C" w:rsidRDefault="00BD2BD3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47D7C" w:rsidRDefault="00BD2BD3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47D7C" w:rsidRDefault="00647D7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47D7C" w:rsidRDefault="00647D7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647D7C" w:rsidRDefault="00BD2BD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47D7C" w:rsidRDefault="00647D7C">
      <w:pPr>
        <w:tabs>
          <w:tab w:val="left" w:pos="709"/>
        </w:tabs>
        <w:jc w:val="center"/>
        <w:rPr>
          <w:sz w:val="28"/>
        </w:rPr>
      </w:pPr>
    </w:p>
    <w:p w:rsidR="00647D7C" w:rsidRDefault="00647D7C">
      <w:pPr>
        <w:tabs>
          <w:tab w:val="left" w:pos="709"/>
        </w:tabs>
        <w:jc w:val="center"/>
        <w:rPr>
          <w:sz w:val="28"/>
        </w:rPr>
      </w:pPr>
    </w:p>
    <w:p w:rsidR="00647D7C" w:rsidRDefault="00BD2BD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B704C">
        <w:rPr>
          <w:sz w:val="28"/>
        </w:rPr>
        <w:t>31</w:t>
      </w:r>
      <w:r>
        <w:rPr>
          <w:sz w:val="28"/>
        </w:rPr>
        <w:t>»</w:t>
      </w:r>
      <w:r w:rsidR="00CB704C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CB704C">
        <w:rPr>
          <w:sz w:val="28"/>
        </w:rPr>
        <w:t xml:space="preserve">                      </w:t>
      </w:r>
      <w:r>
        <w:rPr>
          <w:sz w:val="28"/>
        </w:rPr>
        <w:t xml:space="preserve"> № </w:t>
      </w:r>
      <w:r w:rsidR="00CB704C">
        <w:rPr>
          <w:sz w:val="28"/>
        </w:rPr>
        <w:t>91-п</w:t>
      </w:r>
    </w:p>
    <w:p w:rsidR="00647D7C" w:rsidRDefault="00647D7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47D7C">
        <w:trPr>
          <w:trHeight w:val="1515"/>
        </w:trPr>
        <w:tc>
          <w:tcPr>
            <w:tcW w:w="9929" w:type="dxa"/>
          </w:tcPr>
          <w:p w:rsidR="00647D7C" w:rsidRDefault="00647D7C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647D7C" w:rsidRDefault="00BD2BD3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bookmarkStart w:id="0" w:name="_GoBack"/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Поярковского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  <w:szCs w:val="28"/>
              </w:rPr>
              <w:t>Рачатниковского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и Красновского сельских округов Михайловского района Рязанско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й области</w:t>
            </w:r>
          </w:p>
          <w:bookmarkEnd w:id="0"/>
          <w:p w:rsidR="00647D7C" w:rsidRDefault="00647D7C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647D7C">
        <w:tc>
          <w:tcPr>
            <w:tcW w:w="9929" w:type="dxa"/>
          </w:tcPr>
          <w:p w:rsidR="00647D7C" w:rsidRDefault="00BD2BD3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</w:t>
            </w:r>
            <w:r>
              <w:rPr>
                <w:color w:val="000000" w:themeColor="text1"/>
                <w:sz w:val="28"/>
                <w:highlight w:val="white"/>
              </w:rPr>
              <w:t>авления муниципальных образований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16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.01.2025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</w:t>
            </w:r>
            <w:r>
              <w:rPr>
                <w:color w:val="000000" w:themeColor="text1"/>
                <w:sz w:val="28"/>
                <w:highlight w:val="white"/>
              </w:rPr>
              <w:t>ительства Рязанской области ПОСТАНОВЛЯЕТ:</w:t>
            </w:r>
          </w:p>
          <w:p w:rsidR="00647D7C" w:rsidRDefault="00BD2BD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территориям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Поярковского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Рачатниковского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Красновского сельских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647D7C" w:rsidRDefault="00BD2BD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 xml:space="preserve">государственному казенному учреждению Рязанской области «Центр градостроительного развития </w:t>
            </w:r>
            <w:r>
              <w:rPr>
                <w:color w:val="000000" w:themeColor="text1"/>
                <w:sz w:val="28"/>
                <w:highlight w:val="white"/>
              </w:rPr>
              <w:t>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647D7C" w:rsidRDefault="00BD2BD3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647D7C" w:rsidRDefault="00BD2BD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>Комиссии по территориальному планированию, землепользованию и застройке Рязанской области организовать рассмотрение проекта правил землепо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647D7C" w:rsidRDefault="00BD2BD3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647D7C" w:rsidRDefault="00BD2BD3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</w:t>
            </w:r>
            <w:r>
              <w:rPr>
                <w:color w:val="000000" w:themeColor="text1"/>
                <w:sz w:val="28"/>
                <w:szCs w:val="28"/>
              </w:rPr>
              <w:t>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647D7C" w:rsidRDefault="00BD2BD3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47D7C" w:rsidRDefault="00BD2BD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647D7C" w:rsidRDefault="00BD2BD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муниципального образования –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Михайловский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647D7C" w:rsidRDefault="00BD2BD3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647D7C" w:rsidRDefault="00647D7C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647D7C" w:rsidRDefault="00647D7C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647D7C">
        <w:tc>
          <w:tcPr>
            <w:tcW w:w="9929" w:type="dxa"/>
          </w:tcPr>
          <w:p w:rsidR="00647D7C" w:rsidRDefault="00BD2BD3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647D7C" w:rsidRDefault="00647D7C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647D7C" w:rsidRDefault="00647D7C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647D7C" w:rsidRDefault="00647D7C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647D7C" w:rsidRDefault="00647D7C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647D7C" w:rsidRDefault="00647D7C">
      <w:pPr>
        <w:rPr>
          <w:color w:val="000000" w:themeColor="text1"/>
        </w:rPr>
      </w:pPr>
    </w:p>
    <w:p w:rsidR="00647D7C" w:rsidRDefault="00647D7C">
      <w:pPr>
        <w:tabs>
          <w:tab w:val="left" w:pos="709"/>
        </w:tabs>
        <w:jc w:val="both"/>
        <w:rPr>
          <w:color w:val="000000" w:themeColor="text1"/>
          <w:sz w:val="28"/>
        </w:rPr>
      </w:pPr>
    </w:p>
    <w:sectPr w:rsidR="00647D7C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D3" w:rsidRDefault="00BD2BD3">
      <w:pPr>
        <w:pStyle w:val="32"/>
      </w:pPr>
      <w:r>
        <w:separator/>
      </w:r>
    </w:p>
  </w:endnote>
  <w:endnote w:type="continuationSeparator" w:id="0">
    <w:p w:rsidR="00BD2BD3" w:rsidRDefault="00BD2BD3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D3" w:rsidRDefault="00BD2BD3">
      <w:pPr>
        <w:pStyle w:val="32"/>
      </w:pPr>
      <w:r>
        <w:separator/>
      </w:r>
    </w:p>
  </w:footnote>
  <w:footnote w:type="continuationSeparator" w:id="0">
    <w:p w:rsidR="00BD2BD3" w:rsidRDefault="00BD2BD3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7C" w:rsidRDefault="00BD2BD3">
    <w:pPr>
      <w:pStyle w:val="ad"/>
      <w:jc w:val="center"/>
      <w:rPr>
        <w:sz w:val="28"/>
      </w:rPr>
    </w:pPr>
    <w:r>
      <w:rPr>
        <w:sz w:val="28"/>
      </w:rPr>
      <w:t>2</w:t>
    </w:r>
  </w:p>
  <w:p w:rsidR="00647D7C" w:rsidRDefault="00647D7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7EF9"/>
    <w:multiLevelType w:val="multilevel"/>
    <w:tmpl w:val="FB3824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7C"/>
    <w:rsid w:val="00647D7C"/>
    <w:rsid w:val="00BD2BD3"/>
    <w:rsid w:val="00C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7B1C"/>
  <w15:docId w15:val="{4DBDD76A-6A6E-47F1-9BAB-F75F1453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109</cp:revision>
  <dcterms:created xsi:type="dcterms:W3CDTF">2021-12-02T15:09:00Z</dcterms:created>
  <dcterms:modified xsi:type="dcterms:W3CDTF">2025-01-31T08:11:00Z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