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97"/>
        <w:jc w:val="center"/>
        <w:shd w:val="nil" w:color="ffffff" w:fill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>
        <w:rPr>
          <w:sz w:val="26"/>
          <w:szCs w:val="26"/>
          <w:highlight w:val="white"/>
        </w:rPr>
      </w:r>
      <w:r>
        <w:rPr>
          <w:sz w:val="26"/>
          <w:szCs w:val="26"/>
          <w:highlight w:val="white"/>
        </w:rPr>
      </w:r>
    </w:p>
    <w:p>
      <w:pPr>
        <w:pStyle w:val="697"/>
        <w:ind w:left="-567" w:right="-285" w:firstLine="567"/>
        <w:jc w:val="center"/>
        <w:spacing w:line="259" w:lineRule="auto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97"/>
        <w:ind w:left="-567" w:right="-285" w:firstLine="567"/>
        <w:jc w:val="both"/>
        <w:spacing w:before="0" w:after="160" w:line="259" w:lineRule="auto"/>
        <w:rPr>
          <w:rFonts w:ascii="Times New Roman" w:hAnsi="Times New Roman"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  <w:r>
        <w:rPr>
          <w:rFonts w:ascii="Times New Roman" w:hAnsi="Times New Roman" w:eastAsia="Times New Roman" w:cs="Times New Roman"/>
          <w:sz w:val="26"/>
          <w:szCs w:val="26"/>
        </w:rPr>
      </w:r>
    </w:p>
    <w:p>
      <w:pPr>
        <w:ind w:left="-567" w:right="-284" w:firstLine="567"/>
        <w:jc w:val="both"/>
        <w:spacing w:line="240" w:lineRule="auto"/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7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</w:t>
      </w:r>
      <w:hyperlink r:id="rId10" w:tooltip="consultantplus://offline/ref=1B091624708BD0A62622400DBE258133509EFB5ED3FA0865BA2CF8A2E22E48C6AD00D4D413A91163178350055BwA45O" w:history="1">
        <w:r>
          <w:rPr>
            <w:rFonts w:eastAsia="Times New Roman" w:cs="Times New Roman"/>
            <w:color w:val="000000" w:themeColor="text1"/>
            <w:sz w:val="27"/>
            <w:szCs w:val="27"/>
            <w:u w:val="none"/>
            <w:lang w:eastAsia="en-US"/>
          </w:rPr>
          <w:t xml:space="preserve">кодексом</w:t>
        </w:r>
      </w:hyperlink>
      <w:r>
        <w:rPr>
          <w:rFonts w:eastAsia="Times New Roman" w:cs="Times New Roman"/>
          <w:color w:val="000000" w:themeColor="text1"/>
          <w:sz w:val="27"/>
          <w:szCs w:val="27"/>
          <w:u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27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.03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val="ru-RU" w:eastAsia="en-US" w:bidi="ar-SA"/>
        </w:rPr>
        <w:t xml:space="preserve">.2025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val="ru-RU" w:eastAsia="en-US" w:bidi="ar-SA"/>
        </w:rPr>
        <w:t xml:space="preserve"> </w:t>
        <w:br/>
        <w:t xml:space="preserve">№ 150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val="ru-RU" w:eastAsia="en-US" w:bidi="ar-SA"/>
        </w:rPr>
        <w:t xml:space="preserve">-д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«О проведении общественных обсуждений по проекту внесения изменений</w:t>
        <w:br/>
        <w:t xml:space="preserve">в правила землепользования и застройки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муниципального образования —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Ряжский муниципальный округ Рязанской области применительно к территории Поплевинского сельского округа Ряжского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района Рязанской области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», проводятся общественные обсуждения по проекту внесения изменений в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правила землепользования и застройки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муниципального образования —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Ряжский муниципальный округ Рязанской области применительно к территории Поплевинского сельского округа Ряжского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района Рязанской области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по обращению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val="ru-RU" w:eastAsia="en-US" w:bidi="ar-SA"/>
        </w:rPr>
        <w:t xml:space="preserve">ООО «АПК-Рязань», ООО «АПК-Черноземье»</w:t>
      </w: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shd w:val="clear" w:color="ffffff" w:fill="ffffff"/>
          <w:lang w:val="ru-RU" w:eastAsia="zh-CN" w:bidi="ar-SA"/>
        </w:rPr>
        <w:t xml:space="preserve">.</w:t>
      </w:r>
      <w:r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</w:rPr>
      </w:r>
      <w:r>
        <w:rPr>
          <w:rFonts w:eastAsia="Times New Roman" w:cs="Times New Roman"/>
          <w:b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</w:rPr>
      </w:r>
    </w:p>
    <w:p>
      <w:pPr>
        <w:ind w:left="-567" w:right="-284" w:firstLine="567"/>
        <w:jc w:val="both"/>
        <w:spacing w:line="240" w:lineRule="auto"/>
        <w:rPr>
          <w:sz w:val="27"/>
        </w:rPr>
      </w:pP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7"/>
          <w:szCs w:val="27"/>
          <w:highlight w:val="none"/>
          <w:shd w:val="clear" w:color="ffffff" w:fill="ffffff"/>
          <w:lang w:val="ru-RU" w:eastAsia="zh-CN" w:bidi="ar-SA"/>
        </w:rPr>
      </w:r>
      <w:r>
        <w:rPr>
          <w:sz w:val="27"/>
        </w:rPr>
      </w:r>
      <w:r>
        <w:rPr>
          <w:sz w:val="27"/>
        </w:rPr>
      </w:r>
    </w:p>
    <w:p>
      <w:pPr>
        <w:pStyle w:val="697"/>
        <w:ind w:left="-567" w:right="-284" w:firstLine="567"/>
        <w:jc w:val="both"/>
        <w:spacing w:before="0" w:after="0" w:afterAutospacing="0" w:line="240" w:lineRule="auto"/>
        <w:rPr>
          <w:sz w:val="27"/>
          <w:szCs w:val="27"/>
          <w:highlight w:val="white"/>
        </w:rPr>
      </w:pP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Информационные материалы к проекту: 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pStyle w:val="697"/>
        <w:ind w:left="0" w:right="-284" w:firstLine="0"/>
        <w:jc w:val="both"/>
        <w:spacing w:before="0" w:after="0" w:afterAutospacing="0" w:line="240" w:lineRule="auto"/>
        <w:rPr>
          <w:sz w:val="27"/>
          <w:szCs w:val="27"/>
        </w:rPr>
      </w:pPr>
      <w:r>
        <w:rPr>
          <w:rFonts w:eastAsia="Times New Roman" w:cs="Times New Roman"/>
          <w:color w:val="000000" w:themeColor="text1"/>
          <w:sz w:val="27"/>
          <w:szCs w:val="27"/>
          <w:lang w:eastAsia="en-US"/>
        </w:rPr>
        <w:t xml:space="preserve">- Объявление о проведении общественных </w:t>
      </w:r>
      <w:r>
        <w:rPr>
          <w:rFonts w:eastAsia="Times New Roman" w:cs="Times New Roman"/>
          <w:color w:val="000000" w:themeColor="text1"/>
          <w:sz w:val="27"/>
          <w:szCs w:val="27"/>
          <w:lang w:eastAsia="en-US"/>
        </w:rPr>
        <w:t xml:space="preserve">обсуждений</w:t>
      </w:r>
      <w:r>
        <w:rPr>
          <w:rFonts w:eastAsia="Times New Roman" w:cs="Times New Roman"/>
          <w:color w:val="000000" w:themeColor="text1"/>
          <w:sz w:val="27"/>
          <w:szCs w:val="27"/>
          <w:lang w:eastAsia="en-US"/>
        </w:rPr>
        <w:t xml:space="preserve">;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97"/>
        <w:ind w:left="0" w:right="-284" w:firstLine="0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7"/>
          <w:szCs w:val="27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7"/>
          <w:lang w:eastAsia="en-US"/>
        </w:rPr>
        <w:t xml:space="preserve">- Согласие на обработку персональных данных участников общественных обсуждений.</w:t>
      </w:r>
      <w:r>
        <w:rPr>
          <w:rFonts w:eastAsia="Times New Roman" w:cs="Times New Roman"/>
          <w:color w:val="000000"/>
          <w:sz w:val="27"/>
          <w:szCs w:val="27"/>
          <w:highlight w:val="none"/>
        </w:rPr>
      </w:r>
      <w:r>
        <w:rPr>
          <w:rFonts w:eastAsia="Times New Roman" w:cs="Times New Roman"/>
          <w:color w:val="000000"/>
          <w:sz w:val="27"/>
          <w:szCs w:val="27"/>
          <w:highlight w:val="none"/>
        </w:rPr>
      </w:r>
    </w:p>
    <w:p>
      <w:pPr>
        <w:ind w:left="-567" w:right="-284" w:firstLine="567"/>
        <w:jc w:val="both"/>
        <w:spacing w:before="0" w:after="0" w:afterAutospacing="0" w:line="240" w:lineRule="auto"/>
        <w:rPr>
          <w:sz w:val="27"/>
          <w:szCs w:val="27"/>
        </w:rPr>
      </w:pP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97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7"/>
          <w:szCs w:val="27"/>
          <w:highlight w:val="none"/>
        </w:rPr>
      </w:pPr>
      <w:r>
        <w:rPr>
          <w:rFonts w:eastAsia="Times New Roman" w:cs="Times New Roman"/>
          <w:b/>
          <w:bCs/>
          <w:color w:val="000000" w:themeColor="text1"/>
          <w:sz w:val="27"/>
          <w:szCs w:val="27"/>
          <w:lang w:eastAsia="en-US"/>
        </w:rPr>
        <w:t xml:space="preserve">Организатор общественных обсуждений:</w:t>
      </w:r>
      <w:r>
        <w:rPr>
          <w:rFonts w:eastAsia="Times New Roman" w:cs="Times New Roman"/>
          <w:color w:val="000000" w:themeColor="text1"/>
          <w:sz w:val="27"/>
          <w:szCs w:val="27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Рязанской области «Центр градостроительного развития Рязанской области», находящ</w:t>
      </w:r>
      <w:r>
        <w:rPr>
          <w:rFonts w:eastAsia="Times New Roman" w:cs="Times New Roman"/>
          <w:color w:val="000000" w:themeColor="text1"/>
          <w:sz w:val="27"/>
          <w:szCs w:val="27"/>
          <w:lang w:val="ru-RU" w:eastAsia="en-US" w:bidi="ar-SA"/>
        </w:rPr>
        <w:t xml:space="preserve">ееся</w:t>
      </w:r>
      <w:r>
        <w:rPr>
          <w:rFonts w:eastAsia="Times New Roman" w:cs="Times New Roman"/>
          <w:color w:val="000000" w:themeColor="text1"/>
          <w:sz w:val="27"/>
          <w:szCs w:val="27"/>
          <w:lang w:eastAsia="en-US"/>
        </w:rPr>
        <w:t xml:space="preserve"> по адресу:</w:t>
        <w:br/>
        <w:t xml:space="preserve"> г. Рязань</w:t>
      </w:r>
      <w:r>
        <w:rPr>
          <w:rFonts w:eastAsia="Times New Roman" w:cs="Times New Roman"/>
          <w:color w:val="000000" w:themeColor="text1"/>
          <w:sz w:val="27"/>
          <w:szCs w:val="27"/>
          <w:lang w:eastAsia="en-US"/>
        </w:rPr>
        <w:t xml:space="preserve">, 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rFonts w:eastAsia="Times New Roman" w:cs="Times New Roman"/>
          <w:color w:val="000000"/>
          <w:sz w:val="27"/>
          <w:szCs w:val="27"/>
          <w:highlight w:val="none"/>
        </w:rPr>
      </w:r>
      <w:r>
        <w:rPr>
          <w:rFonts w:eastAsia="Times New Roman" w:cs="Times New Roman"/>
          <w:color w:val="000000"/>
          <w:sz w:val="27"/>
          <w:szCs w:val="27"/>
          <w:highlight w:val="none"/>
        </w:rPr>
      </w:r>
    </w:p>
    <w:p>
      <w:pPr>
        <w:ind w:left="-567" w:right="-284" w:firstLine="567"/>
        <w:jc w:val="both"/>
        <w:spacing w:before="0" w:after="0" w:afterAutospacing="0" w:line="240" w:lineRule="auto"/>
        <w:rPr>
          <w:sz w:val="27"/>
          <w:szCs w:val="27"/>
        </w:rPr>
      </w:pP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97"/>
        <w:ind w:left="-567" w:right="-284" w:firstLine="567"/>
        <w:jc w:val="both"/>
        <w:spacing w:before="0" w:after="119" w:afterAutospacing="0" w:line="240" w:lineRule="auto"/>
        <w:rPr>
          <w:sz w:val="27"/>
          <w:szCs w:val="27"/>
          <w:highlight w:val="yellow"/>
        </w:rPr>
      </w:pP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Срок проведения общественных обсуждений: с «28» марта 2025 г. </w:t>
        <w:br/>
        <w:t xml:space="preserve">по «16» апреля 2025 г.</w:t>
      </w:r>
      <w:r>
        <w:rPr>
          <w:sz w:val="27"/>
          <w:szCs w:val="27"/>
          <w:highlight w:val="yellow"/>
        </w:rPr>
      </w:r>
      <w:r>
        <w:rPr>
          <w:sz w:val="27"/>
          <w:szCs w:val="27"/>
          <w:highlight w:val="yellow"/>
        </w:rPr>
      </w:r>
    </w:p>
    <w:p>
      <w:pPr>
        <w:pStyle w:val="697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7"/>
          <w:szCs w:val="27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Проект и информационные материалы к нему подлежат размещению </w:t>
        <w:br/>
        <w:t xml:space="preserve">на официальном сайте </w:t>
      </w:r>
      <w:r>
        <w:rPr>
          <w:rFonts w:eastAsia="Calibri" w:cs="Times New Roman"/>
          <w:color w:val="000000"/>
          <w:sz w:val="27"/>
          <w:szCs w:val="27"/>
          <w:highlight w:val="white"/>
          <w:lang w:eastAsia="en-US"/>
        </w:rPr>
        <w:t xml:space="preserve">Главархитектуры Рязанской области </w:t>
      </w:r>
      <w:r>
        <w:rPr>
          <w:rFonts w:eastAsia="Calibri" w:cs="Times New Roman"/>
          <w:color w:val="000000"/>
          <w:sz w:val="27"/>
          <w:szCs w:val="27"/>
          <w:highlight w:val="white"/>
          <w:lang w:eastAsia="en-US"/>
        </w:rPr>
        <w:t xml:space="preserve">3</w:t>
      </w:r>
      <w:r>
        <w:rPr>
          <w:rFonts w:eastAsia="Calibri" w:cs="Times New Roman"/>
          <w:color w:val="000000"/>
          <w:sz w:val="27"/>
          <w:szCs w:val="27"/>
          <w:highlight w:val="white"/>
          <w:lang w:eastAsia="en-US"/>
        </w:rPr>
        <w:t xml:space="preserve">1</w:t>
      </w:r>
      <w:r>
        <w:rPr>
          <w:rFonts w:eastAsia="Calibri" w:cs="Times New Roman"/>
          <w:color w:val="000000"/>
          <w:sz w:val="27"/>
          <w:szCs w:val="27"/>
          <w:highlight w:val="white"/>
          <w:lang w:eastAsia="en-US"/>
        </w:rPr>
        <w:t xml:space="preserve">.</w:t>
      </w:r>
      <w:r>
        <w:rPr>
          <w:rFonts w:eastAsia="Calibri" w:cs="Times New Roman"/>
          <w:color w:val="000000"/>
          <w:sz w:val="27"/>
          <w:szCs w:val="27"/>
          <w:highlight w:val="white"/>
          <w:lang w:eastAsia="en-US"/>
        </w:rPr>
        <w:t xml:space="preserve">0</w:t>
      </w:r>
      <w:r>
        <w:rPr>
          <w:rFonts w:eastAsia="Calibri" w:cs="Times New Roman"/>
          <w:color w:val="000000"/>
          <w:sz w:val="27"/>
          <w:szCs w:val="27"/>
          <w:highlight w:val="white"/>
          <w:lang w:eastAsia="en-US"/>
        </w:rPr>
        <w:t xml:space="preserve">3</w:t>
      </w:r>
      <w:r>
        <w:rPr>
          <w:rFonts w:eastAsia="Calibri" w:cs="Times New Roman"/>
          <w:color w:val="000000"/>
          <w:sz w:val="27"/>
          <w:szCs w:val="27"/>
          <w:highlight w:val="none"/>
          <w:lang w:eastAsia="en-US"/>
        </w:rPr>
        <w:t xml:space="preserve">.2025</w:t>
      </w:r>
      <w:r>
        <w:rPr>
          <w:rFonts w:eastAsia="Calibri" w:cs="Times New Roman"/>
          <w:color w:val="000000"/>
          <w:sz w:val="27"/>
          <w:szCs w:val="27"/>
          <w:highlight w:val="white"/>
          <w:lang w:eastAsia="en-US"/>
        </w:rPr>
        <w:t xml:space="preserve"> г.: 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https://uag.ryazan.gov.ru/announcements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(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Главная —&gt; Анонсы и объявления —&gt; Проект внесения изменений в правила землепользования и застройки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Поплевинского селького округа Ряжского муниципального района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Рязанской области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от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31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.03.2025 г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.</w:t>
      </w: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)</w:t>
      </w:r>
      <w:r>
        <w:rPr>
          <w:rFonts w:eastAsia="Times New Roman" w:cs="Times New Roman"/>
          <w:color w:val="000000"/>
          <w:sz w:val="27"/>
          <w:szCs w:val="27"/>
          <w:highlight w:val="none"/>
        </w:rPr>
      </w:r>
      <w:r>
        <w:rPr>
          <w:rFonts w:eastAsia="Times New Roman" w:cs="Times New Roman"/>
          <w:color w:val="000000"/>
          <w:sz w:val="27"/>
          <w:szCs w:val="27"/>
          <w:highlight w:val="none"/>
        </w:rPr>
      </w:r>
    </w:p>
    <w:p>
      <w:pPr>
        <w:ind w:left="-567" w:right="-284" w:firstLine="567"/>
        <w:jc w:val="both"/>
        <w:spacing w:before="0" w:after="0" w:afterAutospacing="0" w:line="240" w:lineRule="auto"/>
        <w:rPr>
          <w:sz w:val="27"/>
          <w:szCs w:val="27"/>
          <w:highlight w:val="white"/>
        </w:rPr>
      </w:pPr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pStyle w:val="697"/>
        <w:ind w:left="-567" w:right="-284" w:firstLine="567"/>
        <w:jc w:val="both"/>
        <w:spacing w:before="0" w:after="0" w:afterAutospacing="0" w:line="240" w:lineRule="auto"/>
        <w:rPr>
          <w:sz w:val="27"/>
          <w:szCs w:val="27"/>
          <w:highlight w:val="white"/>
        </w:rPr>
      </w:pP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Экспозиция проекта.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pStyle w:val="697"/>
        <w:ind w:left="-567" w:right="-284" w:firstLine="567"/>
        <w:jc w:val="both"/>
        <w:spacing w:before="0" w:after="0" w:afterAutospacing="0" w:line="240" w:lineRule="auto"/>
        <w:tabs>
          <w:tab w:val="left" w:pos="6251" w:leader="none"/>
        </w:tabs>
        <w:rPr>
          <w:rFonts w:eastAsia="Times New Roman" w:cs="Times New Roman"/>
          <w:sz w:val="27"/>
          <w:szCs w:val="27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Экспозиция размещается </w:t>
      </w:r>
      <w:r>
        <w:rPr>
          <w:rFonts w:eastAsia="Times New Roman" w:cs="Times New Roman"/>
          <w:color w:val="000000"/>
          <w:sz w:val="27"/>
          <w:szCs w:val="27"/>
          <w:highlight w:val="none"/>
        </w:rPr>
        <w:t xml:space="preserve">по следующему адресу</w:t>
      </w:r>
      <w:r>
        <w:rPr>
          <w:rFonts w:eastAsia="Times New Roman" w:cs="Times New Roman"/>
          <w:color w:val="000000"/>
          <w:sz w:val="27"/>
          <w:szCs w:val="27"/>
          <w:highlight w:val="none"/>
        </w:rPr>
        <w:t xml:space="preserve">: </w:t>
      </w:r>
      <w:r>
        <w:rPr>
          <w:rFonts w:eastAsia="Times New Roman" w:cs="Times New Roman"/>
          <w:color w:val="000000"/>
          <w:sz w:val="27"/>
          <w:szCs w:val="27"/>
          <w:highlight w:val="none"/>
        </w:rPr>
        <w:t xml:space="preserve">Рязанская область,</w:t>
      </w:r>
      <w:r>
        <w:rPr>
          <w:rFonts w:eastAsia="Times New Roman" w:cs="Times New Roman"/>
          <w:color w:val="000000"/>
          <w:sz w:val="27"/>
          <w:szCs w:val="27"/>
          <w:highlight w:val="none"/>
        </w:rPr>
        <w:t xml:space="preserve"> Ряжский округ</w:t>
      </w:r>
      <w:r>
        <w:rPr>
          <w:rFonts w:eastAsia="Times New Roman" w:cs="Times New Roman"/>
          <w:color w:val="000000"/>
          <w:sz w:val="27"/>
          <w:szCs w:val="27"/>
          <w:highlight w:val="none"/>
        </w:rPr>
        <w:t xml:space="preserve">, </w:t>
      </w:r>
      <w:r>
        <w:rPr>
          <w:rFonts w:eastAsia="Times New Roman" w:cs="Times New Roman"/>
          <w:sz w:val="27"/>
          <w:szCs w:val="27"/>
          <w:highlight w:val="none"/>
        </w:rPr>
        <w:t xml:space="preserve">с. Поплевино, </w:t>
      </w:r>
      <w:r>
        <w:rPr>
          <w:rFonts w:eastAsia="Times New Roman" w:cs="Times New Roman"/>
          <w:sz w:val="27"/>
          <w:szCs w:val="27"/>
          <w:highlight w:val="none"/>
        </w:rPr>
        <w:t xml:space="preserve">ул. Большая Дорога, д. 21</w:t>
      </w:r>
      <w:r>
        <w:rPr>
          <w:rFonts w:eastAsia="Times New Roman" w:cs="Times New Roman"/>
          <w:sz w:val="27"/>
          <w:szCs w:val="27"/>
          <w:highlight w:val="none"/>
        </w:rPr>
        <w:t xml:space="preserve"> в административном здании</w:t>
      </w:r>
      <w:r>
        <w:rPr>
          <w:rFonts w:eastAsia="Times New Roman" w:cs="Times New Roman"/>
          <w:sz w:val="27"/>
          <w:szCs w:val="27"/>
          <w:highlight w:val="none"/>
        </w:rPr>
        <w:t xml:space="preserve">.</w:t>
      </w:r>
      <w:r>
        <w:rPr>
          <w:rFonts w:eastAsia="Times New Roman" w:cs="Times New Roman"/>
          <w:sz w:val="27"/>
          <w:szCs w:val="27"/>
          <w:highlight w:val="none"/>
        </w:rPr>
      </w:r>
      <w:r>
        <w:rPr>
          <w:rFonts w:eastAsia="Times New Roman" w:cs="Times New Roman"/>
          <w:sz w:val="27"/>
          <w:szCs w:val="27"/>
          <w:highlight w:val="none"/>
        </w:rPr>
      </w:r>
    </w:p>
    <w:p>
      <w:pPr>
        <w:ind w:left="-567" w:right="-284" w:firstLine="567"/>
        <w:jc w:val="both"/>
        <w:spacing w:before="0" w:after="0" w:afterAutospacing="0" w:line="240" w:lineRule="auto"/>
        <w:tabs>
          <w:tab w:val="left" w:pos="6251" w:leader="none"/>
        </w:tabs>
        <w:rPr>
          <w:sz w:val="27"/>
          <w:szCs w:val="27"/>
          <w:highlight w:val="none"/>
        </w:rPr>
      </w:pPr>
      <w:r>
        <w:rPr>
          <w:rFonts w:eastAsia="Times New Roman" w:cs="Times New Roman"/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  <w:r>
        <w:rPr>
          <w:sz w:val="27"/>
          <w:szCs w:val="27"/>
          <w:highlight w:val="none"/>
        </w:rPr>
      </w:r>
    </w:p>
    <w:p>
      <w:pPr>
        <w:pStyle w:val="1104"/>
        <w:ind w:left="-567" w:right="0" w:firstLine="567"/>
        <w:jc w:val="both"/>
        <w:spacing w:line="240" w:lineRule="auto"/>
        <w:rPr>
          <w:rFonts w:cs="PT Astra Serif"/>
          <w:b w:val="0"/>
          <w:color w:val="000000"/>
          <w:sz w:val="27"/>
          <w:szCs w:val="27"/>
          <w:highlight w:val="none"/>
          <w:u w:val="none"/>
        </w:rPr>
      </w:pP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none"/>
          <w:lang w:val="ru-RU" w:eastAsia="en-US" w:bidi="ar-SA"/>
        </w:rPr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Консультирование посетителей экспозиции проекта будет проводиться </w:t>
        <w:br/>
      </w:r>
      <w:r>
        <w:rPr>
          <w:rFonts w:eastAsia="Times New Roman" w:cs="Times New Roman"/>
          <w:b w:val="0"/>
          <w:bCs w:val="0"/>
          <w:color w:val="000000" w:themeColor="text1"/>
          <w:sz w:val="27"/>
          <w:szCs w:val="27"/>
          <w:highlight w:val="white"/>
          <w:lang w:eastAsia="en-US"/>
        </w:rPr>
        <w:t xml:space="preserve">0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ru-RU" w:eastAsia="zh-CN" w:bidi="hi-IN"/>
        </w:rPr>
        <w:t xml:space="preserve">9 апреля 2025 года с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ru-RU" w:eastAsia="zh-CN" w:bidi="hi-IN"/>
        </w:rPr>
        <w:t xml:space="preserve">12 часов 00 минут по 12 часов 10 минут 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ru-RU" w:eastAsia="zh-CN" w:bidi="hi-IN"/>
        </w:rPr>
        <w:t xml:space="preserve">по адресу:</w:t>
        <w:br/>
      </w:r>
      <w:r>
        <w:rPr>
          <w:rFonts w:eastAsia="Times New Roman" w:cs="Times New Roman"/>
          <w:color w:val="000000"/>
          <w:sz w:val="27"/>
          <w:szCs w:val="27"/>
          <w:highlight w:val="none"/>
        </w:rPr>
        <w:t xml:space="preserve">Рязанская область,</w:t>
      </w:r>
      <w:r>
        <w:rPr>
          <w:rFonts w:eastAsia="Times New Roman" w:cs="Times New Roman"/>
          <w:color w:val="000000"/>
          <w:sz w:val="27"/>
          <w:szCs w:val="27"/>
          <w:highlight w:val="none"/>
        </w:rPr>
        <w:t xml:space="preserve"> Ряжский округ</w:t>
      </w:r>
      <w:r>
        <w:rPr>
          <w:rFonts w:eastAsia="Times New Roman" w:cs="Times New Roman"/>
          <w:color w:val="000000"/>
          <w:sz w:val="27"/>
          <w:szCs w:val="27"/>
          <w:highlight w:val="none"/>
        </w:rPr>
        <w:t xml:space="preserve">, </w:t>
      </w:r>
      <w:r>
        <w:rPr>
          <w:rFonts w:eastAsia="Times New Roman" w:cs="Times New Roman"/>
          <w:sz w:val="27"/>
          <w:szCs w:val="27"/>
          <w:highlight w:val="none"/>
        </w:rPr>
        <w:t xml:space="preserve">с. Поплевино, </w:t>
      </w:r>
      <w:r>
        <w:rPr>
          <w:rFonts w:eastAsia="Times New Roman" w:cs="Times New Roman"/>
          <w:sz w:val="27"/>
          <w:szCs w:val="27"/>
          <w:highlight w:val="none"/>
        </w:rPr>
        <w:t xml:space="preserve">ул. Большая Дорога, д. 21</w:t>
      </w:r>
      <w:r>
        <w:rPr>
          <w:rFonts w:eastAsia="Times New Roman" w:cs="Times New Roman"/>
          <w:sz w:val="27"/>
          <w:szCs w:val="27"/>
          <w:highlight w:val="none"/>
        </w:rPr>
        <w:t xml:space="preserve"> </w:t>
        <w:br/>
      </w:r>
      <w:r>
        <w:rPr>
          <w:rFonts w:eastAsia="Times New Roman" w:cs="Times New Roman"/>
          <w:color w:val="000000"/>
          <w:sz w:val="27"/>
          <w:szCs w:val="27"/>
          <w:highlight w:val="none"/>
        </w:rPr>
        <w:t xml:space="preserve">в </w:t>
      </w:r>
      <w:r>
        <w:rPr>
          <w:rFonts w:eastAsia="Times New Roman" w:cs="Times New Roman"/>
          <w:sz w:val="27"/>
          <w:szCs w:val="27"/>
          <w:highlight w:val="none"/>
        </w:rPr>
        <w:t xml:space="preserve">административном здании</w:t>
      </w:r>
      <w:r>
        <w:rPr>
          <w:rFonts w:eastAsia="Times New Roman" w:cs="Times New Roman"/>
          <w:caps w:val="0"/>
          <w:smallCaps w:val="0"/>
          <w:color w:val="000000"/>
          <w:spacing w:val="0"/>
          <w:sz w:val="27"/>
          <w:szCs w:val="27"/>
          <w:highlight w:val="none"/>
          <w:u w:val="none"/>
          <w:lang w:val="ru-RU" w:eastAsia="zh-CN" w:bidi="hi-IN"/>
        </w:rPr>
        <w:t xml:space="preserve">.</w:t>
      </w:r>
      <w:r>
        <w:rPr>
          <w:rFonts w:cs="PT Astra Serif"/>
          <w:b w:val="0"/>
          <w:color w:val="000000"/>
          <w:sz w:val="27"/>
          <w:szCs w:val="27"/>
          <w:highlight w:val="none"/>
          <w:u w:val="none"/>
        </w:rPr>
      </w:r>
      <w:r>
        <w:rPr>
          <w:rFonts w:cs="PT Astra Serif"/>
          <w:b w:val="0"/>
          <w:color w:val="000000"/>
          <w:sz w:val="27"/>
          <w:szCs w:val="27"/>
          <w:highlight w:val="none"/>
          <w:u w:val="none"/>
        </w:rPr>
      </w:r>
    </w:p>
    <w:p>
      <w:pPr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7"/>
          <w:szCs w:val="27"/>
          <w:highlight w:val="none"/>
        </w:rPr>
      </w:pPr>
      <w:r>
        <w:rPr>
          <w:rFonts w:eastAsia="Times New Roman" w:cs="Times New Roman"/>
          <w:b/>
          <w:color w:val="000000" w:themeColor="text1"/>
          <w:sz w:val="27"/>
          <w:szCs w:val="27"/>
          <w:highlight w:val="none"/>
          <w:lang w:eastAsia="en-US"/>
        </w:rPr>
      </w:r>
      <w:r>
        <w:rPr>
          <w:rFonts w:eastAsia="Times New Roman" w:cs="Times New Roman"/>
          <w:color w:val="000000"/>
          <w:sz w:val="27"/>
          <w:szCs w:val="27"/>
          <w:highlight w:val="none"/>
        </w:rPr>
      </w:r>
      <w:r>
        <w:rPr>
          <w:rFonts w:eastAsia="Times New Roman" w:cs="Times New Roman"/>
          <w:color w:val="000000"/>
          <w:sz w:val="27"/>
          <w:szCs w:val="27"/>
          <w:highlight w:val="none"/>
        </w:rPr>
      </w:r>
    </w:p>
    <w:p>
      <w:pPr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</w:rPr>
      </w:pPr>
      <w:r>
        <w:rPr>
          <w:rFonts w:eastAsia="Times New Roman" w:cs="Times New Roman"/>
          <w:sz w:val="27"/>
          <w:szCs w:val="27"/>
          <w:highlight w:val="none"/>
          <w:lang w:eastAsia="en-US"/>
        </w:rPr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</w:rPr>
      </w:r>
      <w:r>
        <w:rPr>
          <w:rFonts w:eastAsia="Times New Roman" w:cs="Times New Roman"/>
          <w:b/>
          <w:bCs/>
          <w:color w:val="000000" w:themeColor="text1"/>
          <w:sz w:val="27"/>
          <w:szCs w:val="27"/>
          <w:highlight w:val="none"/>
        </w:rPr>
      </w:r>
    </w:p>
    <w:p>
      <w:pPr>
        <w:pStyle w:val="697"/>
        <w:ind w:left="-567" w:right="-284" w:firstLine="567"/>
        <w:jc w:val="both"/>
        <w:spacing w:line="240" w:lineRule="auto"/>
        <w:shd w:val="clear" w:color="ffffff" w:fill="ffffff" w:themeFill="background1"/>
        <w:rPr>
          <w:sz w:val="27"/>
          <w:szCs w:val="27"/>
        </w:rPr>
      </w:pP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1) посредством официального сайта </w:t>
      </w:r>
      <w:r>
        <w:rPr>
          <w:rFonts w:eastAsia="Calibri" w:cs="Times New Roman"/>
          <w:color w:val="000000"/>
          <w:sz w:val="27"/>
          <w:szCs w:val="27"/>
          <w:highlight w:val="white"/>
          <w:lang w:eastAsia="en-US"/>
        </w:rPr>
        <w:t xml:space="preserve">Главархитектуры Рязанской области: </w:t>
      </w:r>
      <w:hyperlink r:id="rId11" w:tooltip="https://uag.ryazan.gov.ru/" w:history="1">
        <w:r>
          <w:rPr>
            <w:rFonts w:eastAsia="Times New Roman" w:cs="Times New Roman"/>
            <w:sz w:val="27"/>
            <w:szCs w:val="27"/>
            <w:highlight w:val="white"/>
            <w:lang w:eastAsia="en-US"/>
          </w:rPr>
          <w:t xml:space="preserve">https://uag.ryazan.gov.ru/</w:t>
        </w:r>
      </w:hyperlink>
      <w:r>
        <w:rPr>
          <w:rFonts w:eastAsia="Times New Roman" w:cs="Times New Roman"/>
          <w:color w:val="000000" w:themeColor="text1"/>
          <w:sz w:val="27"/>
          <w:szCs w:val="27"/>
          <w:highlight w:val="none"/>
          <w:lang w:eastAsia="en-US"/>
        </w:rPr>
        <w:t xml:space="preserve"> (Главная —&gt; Приемная управления —&gt; Интернет приемная)</w:t>
      </w: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(Прием предложений и замечаний: с 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0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9:00 час. 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«31» 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марта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2025 г.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по 17:00 час. </w:t>
        <w:br/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«09» апреля 2025 г.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);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97"/>
        <w:ind w:left="-567" w:right="-284" w:firstLine="567"/>
        <w:jc w:val="both"/>
        <w:spacing w:line="240" w:lineRule="auto"/>
        <w:shd w:val="clear" w:color="ffffff" w:fill="ffffff" w:themeFill="background1"/>
        <w:rPr>
          <w:sz w:val="27"/>
          <w:szCs w:val="27"/>
        </w:rPr>
      </w:pP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2" w:tooltip="mailto:uag@ryazan.gov.ru" w:history="1">
        <w:r>
          <w:rPr>
            <w:rFonts w:eastAsia="Times New Roman" w:cs="Times New Roman"/>
            <w:sz w:val="27"/>
            <w:szCs w:val="27"/>
            <w:highlight w:val="white"/>
            <w:lang w:eastAsia="en-US"/>
          </w:rPr>
          <w:t xml:space="preserve">uag@ryazan.gov.ru</w:t>
        </w:r>
      </w:hyperlink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. 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(Прием предложений и замечаний: 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97"/>
        <w:ind w:left="-567" w:right="-284" w:firstLine="567"/>
        <w:jc w:val="both"/>
        <w:spacing w:line="240" w:lineRule="auto"/>
        <w:shd w:val="clear" w:color="ffffff" w:fill="ffffff" w:themeFill="background1"/>
        <w:rPr>
          <w:sz w:val="27"/>
          <w:szCs w:val="27"/>
        </w:rPr>
      </w:pP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-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с 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«31» марта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2025 г.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по 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«09» апреля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2025 г.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, с 09:00 час. по 17:00 час.</w:t>
      </w:r>
      <w:r>
        <w:rPr>
          <w:rFonts w:eastAsia="Times New Roman" w:cs="Times New Roman"/>
          <w:b/>
          <w:color w:val="000000"/>
          <w:sz w:val="27"/>
          <w:szCs w:val="27"/>
          <w:highlight w:val="white"/>
          <w:lang w:eastAsia="en-US"/>
        </w:rPr>
        <w:br/>
        <w:t xml:space="preserve">в рабочие дни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(</w:t>
      </w:r>
      <w:r>
        <w:rPr>
          <w:rFonts w:eastAsia="Times New Roman" w:cs="Times New Roman"/>
          <w:b/>
          <w:color w:val="000000"/>
          <w:sz w:val="27"/>
          <w:szCs w:val="27"/>
          <w:highlight w:val="white"/>
          <w:lang w:eastAsia="en-US"/>
        </w:rPr>
        <w:t xml:space="preserve">при личном обращении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), 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97"/>
        <w:ind w:left="-567" w:right="-284" w:firstLine="567"/>
        <w:jc w:val="both"/>
        <w:spacing w:line="240" w:lineRule="auto"/>
        <w:shd w:val="clear" w:color="ffffff" w:fill="ffffff" w:themeFill="background1"/>
        <w:rPr>
          <w:sz w:val="27"/>
          <w:szCs w:val="27"/>
        </w:rPr>
      </w:pPr>
      <w:r>
        <w:rPr>
          <w:rFonts w:eastAsia="Times New Roman" w:cs="Times New Roman"/>
          <w:color w:val="000000"/>
          <w:sz w:val="27"/>
          <w:szCs w:val="27"/>
          <w:highlight w:val="white"/>
          <w:lang w:eastAsia="en-US"/>
        </w:rPr>
        <w:t xml:space="preserve">- </w:t>
      </w:r>
      <w:r>
        <w:rPr>
          <w:rFonts w:eastAsia="Times New Roman" w:cs="Times New Roman"/>
          <w:b/>
          <w:color w:val="000000"/>
          <w:sz w:val="27"/>
          <w:szCs w:val="27"/>
          <w:highlight w:val="white"/>
          <w:lang w:eastAsia="en-US"/>
        </w:rPr>
        <w:t xml:space="preserve">с 09:00 час. 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«31» марта</w:t>
      </w:r>
      <w:r>
        <w:rPr>
          <w:rFonts w:eastAsia="Times New Roman" w:cs="Times New Roman"/>
          <w:b/>
          <w:color w:val="000000"/>
          <w:sz w:val="27"/>
          <w:szCs w:val="27"/>
          <w:highlight w:val="white"/>
          <w:lang w:eastAsia="en-US"/>
        </w:rPr>
        <w:t xml:space="preserve"> 2025 г.</w:t>
      </w:r>
      <w:r>
        <w:rPr>
          <w:rFonts w:eastAsia="Times New Roman" w:cs="Times New Roman"/>
          <w:b/>
          <w:color w:val="000000"/>
          <w:sz w:val="27"/>
          <w:szCs w:val="27"/>
          <w:highlight w:val="white"/>
          <w:lang w:eastAsia="en-US"/>
        </w:rPr>
        <w:t xml:space="preserve"> по 17:00 час. 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«09» апреля</w:t>
      </w:r>
      <w:r>
        <w:rPr>
          <w:rFonts w:eastAsia="Times New Roman" w:cs="Times New Roman"/>
          <w:b/>
          <w:color w:val="000000"/>
          <w:sz w:val="27"/>
          <w:szCs w:val="27"/>
          <w:highlight w:val="white"/>
          <w:lang w:eastAsia="en-US"/>
        </w:rPr>
        <w:t xml:space="preserve"> 2025 г.</w:t>
      </w:r>
      <w:r>
        <w:rPr>
          <w:rFonts w:eastAsia="Times New Roman" w:cs="Times New Roman"/>
          <w:b/>
          <w:color w:val="000000"/>
          <w:sz w:val="27"/>
          <w:szCs w:val="27"/>
          <w:highlight w:val="white"/>
          <w:lang w:eastAsia="en-US"/>
        </w:rPr>
        <w:br/>
        <w:t xml:space="preserve">(посредством e-mail);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97"/>
        <w:ind w:left="-567" w:right="-284" w:firstLine="567"/>
        <w:jc w:val="both"/>
        <w:spacing w:line="240" w:lineRule="auto"/>
        <w:shd w:val="clear" w:color="ffffff" w:fill="ffffff" w:themeFill="background1"/>
        <w:rPr>
          <w:rFonts w:eastAsia="Times New Roman" w:cs="Times New Roman"/>
          <w:color w:val="000000"/>
          <w:sz w:val="27"/>
          <w:szCs w:val="27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7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(Прием предложений</w:t>
        <w:br/>
        <w:t xml:space="preserve">и замечаний: с 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«31»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марта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2025 г.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по время окончания консультирования</w:t>
        <w:br/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«09» апреля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 2025 г.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)</w:t>
      </w:r>
      <w:r>
        <w:rPr>
          <w:rFonts w:eastAsia="Times New Roman" w:cs="Times New Roman"/>
          <w:b/>
          <w:color w:val="000000" w:themeColor="text1"/>
          <w:sz w:val="27"/>
          <w:szCs w:val="27"/>
          <w:highlight w:val="white"/>
          <w:lang w:eastAsia="en-US"/>
        </w:rPr>
        <w:t xml:space="preserve">.</w:t>
      </w:r>
      <w:r>
        <w:rPr>
          <w:rFonts w:eastAsia="Times New Roman" w:cs="Times New Roman"/>
          <w:color w:val="000000"/>
          <w:sz w:val="27"/>
          <w:szCs w:val="27"/>
          <w:highlight w:val="none"/>
        </w:rPr>
      </w:r>
      <w:r>
        <w:rPr>
          <w:rFonts w:eastAsia="Times New Roman" w:cs="Times New Roman"/>
          <w:color w:val="000000"/>
          <w:sz w:val="27"/>
          <w:szCs w:val="27"/>
          <w:highlight w:val="none"/>
        </w:rPr>
      </w:r>
    </w:p>
    <w:p>
      <w:pPr>
        <w:ind w:left="-567" w:right="-284" w:firstLine="567"/>
        <w:jc w:val="both"/>
        <w:spacing w:line="240" w:lineRule="auto"/>
        <w:shd w:val="clear" w:color="ffffff" w:fill="ffffff" w:themeFill="background1"/>
        <w:rPr>
          <w:rFonts w:eastAsia="Times New Roman" w:cs="Times New Roman"/>
          <w:color w:val="000000"/>
          <w:sz w:val="27"/>
          <w:szCs w:val="27"/>
          <w:highlight w:val="white"/>
        </w:rPr>
      </w:pPr>
      <w:r>
        <w:rPr>
          <w:rFonts w:eastAsia="Times New Roman" w:cs="Times New Roman"/>
          <w:b/>
          <w:color w:val="000000" w:themeColor="text1"/>
          <w:sz w:val="27"/>
          <w:szCs w:val="27"/>
          <w:highlight w:val="none"/>
          <w:lang w:eastAsia="en-US"/>
        </w:rPr>
      </w:r>
      <w:r>
        <w:rPr>
          <w:rFonts w:eastAsia="Times New Roman" w:cs="Times New Roman"/>
          <w:color w:val="000000"/>
          <w:sz w:val="27"/>
          <w:szCs w:val="27"/>
          <w:highlight w:val="white"/>
        </w:rPr>
      </w:r>
      <w:r>
        <w:rPr>
          <w:rFonts w:eastAsia="Times New Roman" w:cs="Times New Roman"/>
          <w:color w:val="000000"/>
          <w:sz w:val="27"/>
          <w:szCs w:val="27"/>
          <w:highlight w:val="white"/>
        </w:rPr>
      </w:r>
    </w:p>
    <w:p>
      <w:pPr>
        <w:pStyle w:val="697"/>
        <w:ind w:left="-567" w:right="-284" w:firstLine="567"/>
        <w:jc w:val="both"/>
        <w:spacing w:line="240" w:lineRule="auto"/>
        <w:shd w:val="clear" w:color="ffffff" w:fill="ffffff" w:themeFill="background1"/>
        <w:rPr>
          <w:sz w:val="27"/>
        </w:rPr>
      </w:pPr>
      <w:r>
        <w:rPr>
          <w:rFonts w:eastAsia="Times New Roman" w:cs="Times New Roman"/>
          <w:b/>
          <w:color w:val="000000" w:themeColor="text1"/>
          <w:sz w:val="27"/>
          <w:szCs w:val="27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3" w:tooltip="consultantplus://offline/ref=1B091624708BD0A62622400DBE258133509EFB5ED3FA0865BA2CF8A2E22E48C6BF008CDB10A2086846CC165054A365B2AA1927A4EB70w54FO" w:history="1">
        <w:r>
          <w:rPr>
            <w:rFonts w:eastAsia="Times New Roman" w:cs="Times New Roman"/>
            <w:b/>
            <w:color w:val="000000" w:themeColor="text1"/>
            <w:sz w:val="27"/>
            <w:szCs w:val="27"/>
            <w:lang w:eastAsia="en-US"/>
          </w:rPr>
          <w:t xml:space="preserve">частью 12 статьи 5.1</w:t>
        </w:r>
      </w:hyperlink>
      <w:r>
        <w:rPr>
          <w:rFonts w:eastAsia="Times New Roman" w:cs="Times New Roman"/>
          <w:b/>
          <w:color w:val="000000" w:themeColor="text1"/>
          <w:sz w:val="27"/>
          <w:szCs w:val="27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  <w:r>
        <w:rPr>
          <w:sz w:val="27"/>
        </w:rPr>
      </w:r>
    </w:p>
    <w:p>
      <w:pPr>
        <w:pStyle w:val="697"/>
        <w:ind w:left="-567" w:right="-284" w:firstLine="567"/>
        <w:jc w:val="both"/>
        <w:spacing w:before="0" w:after="0" w:afterAutospacing="0" w:line="240" w:lineRule="auto"/>
        <w:rPr>
          <w:sz w:val="27"/>
        </w:rPr>
      </w:pPr>
      <w:r>
        <w:rPr>
          <w:rFonts w:eastAsia="Times New Roman" w:cs="Times New Roman"/>
          <w:b w:val="0"/>
          <w:color w:val="000000" w:themeColor="text1"/>
          <w:sz w:val="27"/>
          <w:szCs w:val="27"/>
          <w:u w:val="non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>
        <w:rPr>
          <w:sz w:val="27"/>
        </w:rPr>
      </w:r>
      <w:r>
        <w:rPr>
          <w:sz w:val="27"/>
        </w:rPr>
      </w:r>
    </w:p>
    <w:p>
      <w:pPr>
        <w:pStyle w:val="697"/>
        <w:ind w:left="-567" w:right="-284" w:firstLine="567"/>
        <w:jc w:val="both"/>
        <w:spacing w:before="0" w:after="0" w:afterAutospacing="0" w:line="240" w:lineRule="auto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7"/>
          <w:lang w:eastAsia="en-US"/>
        </w:rPr>
        <w:t xml:space="preserve">- копия паспорта (развороты с фотографией и с пропиской);</w:t>
      </w:r>
      <w:r>
        <w:rPr>
          <w:sz w:val="27"/>
        </w:rPr>
      </w:r>
      <w:r>
        <w:rPr>
          <w:sz w:val="27"/>
        </w:rPr>
      </w:r>
    </w:p>
    <w:p>
      <w:pPr>
        <w:pStyle w:val="697"/>
        <w:ind w:left="-567" w:right="-284" w:firstLine="567"/>
        <w:jc w:val="both"/>
        <w:spacing w:before="0" w:after="0" w:afterAutospacing="0" w:line="240" w:lineRule="auto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7"/>
          <w:lang w:eastAsia="en-US"/>
        </w:rPr>
        <w:t xml:space="preserve">- 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7"/>
        </w:rPr>
      </w:r>
      <w:r>
        <w:rPr>
          <w:sz w:val="27"/>
        </w:rPr>
      </w:r>
    </w:p>
    <w:p>
      <w:pPr>
        <w:pStyle w:val="697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7"/>
          <w:szCs w:val="27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7"/>
          <w:lang w:eastAsia="en-US"/>
        </w:rPr>
        <w:t xml:space="preserve">- согласие на обработку персональных данных.</w:t>
      </w:r>
      <w:r>
        <w:rPr>
          <w:rFonts w:eastAsia="Times New Roman" w:cs="Times New Roman"/>
          <w:color w:val="000000"/>
          <w:sz w:val="27"/>
          <w:szCs w:val="27"/>
          <w:highlight w:val="none"/>
        </w:rPr>
      </w:r>
      <w:r>
        <w:rPr>
          <w:rFonts w:eastAsia="Times New Roman" w:cs="Times New Roman"/>
          <w:color w:val="000000"/>
          <w:sz w:val="27"/>
          <w:szCs w:val="27"/>
          <w:highlight w:val="none"/>
        </w:rPr>
      </w:r>
    </w:p>
    <w:p>
      <w:pPr>
        <w:pStyle w:val="697"/>
        <w:ind w:left="-567" w:right="-285" w:firstLine="567"/>
        <w:jc w:val="both"/>
        <w:spacing w:before="0" w:after="0" w:afterAutospacing="0" w:line="240" w:lineRule="auto"/>
        <w:rPr>
          <w:b w:val="0"/>
          <w:sz w:val="27"/>
          <w:szCs w:val="27"/>
          <w:u w:val="none"/>
        </w:rPr>
      </w:pPr>
      <w:r>
        <w:rPr>
          <w:rFonts w:eastAsia="Times New Roman" w:cs="Times New Roman"/>
          <w:b w:val="0"/>
          <w:color w:val="000000" w:themeColor="text1"/>
          <w:sz w:val="27"/>
          <w:szCs w:val="27"/>
          <w:u w:val="non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b w:val="0"/>
          <w:sz w:val="27"/>
          <w:szCs w:val="27"/>
          <w:u w:val="none"/>
        </w:rPr>
      </w:r>
      <w:r>
        <w:rPr>
          <w:b w:val="0"/>
          <w:sz w:val="27"/>
          <w:szCs w:val="27"/>
          <w:u w:val="none"/>
        </w:rPr>
      </w:r>
    </w:p>
    <w:p>
      <w:pPr>
        <w:pStyle w:val="697"/>
        <w:ind w:left="-567" w:right="-285" w:firstLine="567"/>
        <w:jc w:val="both"/>
        <w:spacing w:before="0" w:after="0" w:afterAutospacing="0" w:line="240" w:lineRule="auto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7"/>
          <w:lang w:eastAsia="en-US"/>
        </w:rPr>
        <w:t xml:space="preserve">а) Сведения об участнике общественных обсуждений:</w:t>
      </w:r>
      <w:r>
        <w:rPr>
          <w:sz w:val="27"/>
        </w:rPr>
      </w:r>
      <w:r>
        <w:rPr>
          <w:sz w:val="27"/>
        </w:rPr>
      </w:r>
    </w:p>
    <w:p>
      <w:pPr>
        <w:pStyle w:val="697"/>
        <w:ind w:left="-567" w:right="-285" w:firstLine="567"/>
        <w:jc w:val="both"/>
        <w:spacing w:before="0" w:after="0" w:afterAutospacing="0" w:line="240" w:lineRule="auto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7"/>
          <w:lang w:eastAsia="en-US"/>
        </w:rPr>
        <w:t xml:space="preserve">- 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7"/>
        </w:rPr>
      </w:r>
      <w:r>
        <w:rPr>
          <w:sz w:val="27"/>
        </w:rPr>
      </w:r>
    </w:p>
    <w:p>
      <w:pPr>
        <w:pStyle w:val="697"/>
        <w:ind w:left="-567" w:right="-285" w:firstLine="567"/>
        <w:jc w:val="both"/>
        <w:spacing w:before="0" w:after="0" w:afterAutospacing="0" w:line="240" w:lineRule="auto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7"/>
          <w:lang w:eastAsia="en-US"/>
        </w:rPr>
        <w:t xml:space="preserve">- 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  <w:r>
        <w:rPr>
          <w:sz w:val="27"/>
        </w:rPr>
      </w:r>
    </w:p>
    <w:p>
      <w:pPr>
        <w:pStyle w:val="697"/>
        <w:ind w:left="-567" w:right="-284" w:firstLine="567"/>
        <w:jc w:val="both"/>
        <w:spacing w:before="0" w:after="0" w:afterAutospacing="0" w:line="240" w:lineRule="auto"/>
        <w:rPr>
          <w:rFonts w:eastAsia="Times New Roman" w:cs="Times New Roman"/>
          <w:color w:val="000000"/>
          <w:sz w:val="27"/>
          <w:szCs w:val="27"/>
          <w:highlight w:val="none"/>
        </w:rPr>
      </w:pPr>
      <w:r>
        <w:rPr>
          <w:rFonts w:eastAsia="Times New Roman" w:cs="Times New Roman"/>
          <w:color w:val="000000" w:themeColor="text1"/>
          <w:sz w:val="27"/>
          <w:szCs w:val="27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rFonts w:eastAsia="Times New Roman" w:cs="Times New Roman"/>
          <w:color w:val="000000"/>
          <w:sz w:val="27"/>
          <w:szCs w:val="27"/>
          <w:highlight w:val="none"/>
        </w:rPr>
      </w:r>
      <w:r>
        <w:rPr>
          <w:rFonts w:eastAsia="Times New Roman" w:cs="Times New Roman"/>
          <w:color w:val="000000"/>
          <w:sz w:val="27"/>
          <w:szCs w:val="27"/>
          <w:highlight w:val="none"/>
        </w:rPr>
      </w:r>
    </w:p>
    <w:p>
      <w:pPr>
        <w:pStyle w:val="697"/>
        <w:ind w:left="-567" w:right="-285" w:firstLine="567"/>
        <w:jc w:val="both"/>
        <w:spacing w:before="0" w:after="0" w:afterAutospacing="0" w:line="240" w:lineRule="auto"/>
        <w:rPr>
          <w:sz w:val="27"/>
        </w:rPr>
      </w:pPr>
      <w:r>
        <w:rPr>
          <w:rFonts w:eastAsia="Times New Roman" w:cs="Times New Roman"/>
          <w:color w:val="000000" w:themeColor="text1"/>
          <w:sz w:val="27"/>
          <w:szCs w:val="27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4" w:tooltip="consultantplus://offline/ref=6EDCD45373559757120812EE89D46866DF34B0F5DBB9A04464D866CC93A44333B1A6BD74F119F9A05014B500D8p704M" w:history="1">
        <w:r>
          <w:rPr>
            <w:rFonts w:eastAsia="Times New Roman" w:cs="Times New Roman"/>
            <w:color w:val="000000" w:themeColor="text1"/>
            <w:sz w:val="27"/>
            <w:szCs w:val="27"/>
            <w:lang w:eastAsia="en-US"/>
          </w:rPr>
          <w:t xml:space="preserve">законом</w:t>
        </w:r>
      </w:hyperlink>
      <w:r>
        <w:rPr>
          <w:rFonts w:eastAsia="Times New Roman" w:cs="Times New Roman"/>
          <w:color w:val="000000" w:themeColor="text1"/>
          <w:sz w:val="27"/>
          <w:szCs w:val="27"/>
          <w:lang w:eastAsia="en-US"/>
        </w:rPr>
        <w:br/>
        <w:t xml:space="preserve">от 27.07.2006 года № 152-ФЗ «О персональных данных».</w:t>
      </w:r>
      <w:r>
        <w:rPr>
          <w:sz w:val="27"/>
        </w:rPr>
      </w:r>
      <w:r>
        <w:rPr>
          <w:sz w:val="27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ans">
    <w:panose1 w:val="020B0503020203020204"/>
  </w:font>
  <w:font w:name="Symbol">
    <w:panose1 w:val="05010000000000000000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8"/>
      <w:jc w:val="center"/>
      <w:rPr>
        <w:highlight w:val="none"/>
      </w:rPr>
    </w:pPr>
    <w:r>
      <w:rPr>
        <w:highlight w:val="none"/>
      </w:rPr>
    </w:r>
    <w:r>
      <w:rPr>
        <w:highlight w:val="none"/>
      </w:rPr>
    </w:r>
    <w:r>
      <w:rPr>
        <w:highlight w:val="none"/>
      </w:rPr>
    </w:r>
  </w:p>
  <w:p>
    <w:pPr>
      <w:pStyle w:val="928"/>
      <w:jc w:val="center"/>
    </w:pPr>
    <w:r>
      <w:rPr>
        <w:highlight w:val="none"/>
      </w:rPr>
    </w:r>
    <w:r>
      <w:rPr>
        <w:highlight w:val="none"/>
      </w:rPr>
    </w:r>
    <w:r/>
  </w:p>
  <w:p>
    <w:pPr>
      <w:pStyle w:val="92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Tahoma" w:cs="Noto Sans Devanagari"/>
        <w:lang w:val="en-US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3">
    <w:name w:val="table of figures"/>
    <w:basedOn w:val="697"/>
    <w:next w:val="697"/>
    <w:uiPriority w:val="99"/>
    <w:unhideWhenUsed/>
    <w:pPr>
      <w:spacing w:after="0" w:afterAutospacing="0"/>
    </w:pPr>
  </w:style>
  <w:style w:type="character" w:styleId="694">
    <w:name w:val="Hyperlink"/>
    <w:uiPriority w:val="99"/>
    <w:unhideWhenUsed/>
    <w:rPr>
      <w:color w:val="0000ff" w:themeColor="hyperlink"/>
      <w:u w:val="single"/>
    </w:rPr>
  </w:style>
  <w:style w:type="character" w:styleId="695">
    <w:name w:val="footnote reference"/>
    <w:basedOn w:val="712"/>
    <w:uiPriority w:val="99"/>
    <w:unhideWhenUsed/>
    <w:rPr>
      <w:vertAlign w:val="superscript"/>
    </w:rPr>
  </w:style>
  <w:style w:type="character" w:styleId="696">
    <w:name w:val="endnote reference"/>
    <w:basedOn w:val="712"/>
    <w:uiPriority w:val="99"/>
    <w:semiHidden/>
    <w:unhideWhenUsed/>
    <w:rPr>
      <w:vertAlign w:val="superscript"/>
    </w:rPr>
  </w:style>
  <w:style w:type="paragraph" w:styleId="697" w:default="1">
    <w:name w:val="Normal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698">
    <w:name w:val="Heading 1"/>
    <w:basedOn w:val="697"/>
    <w:next w:val="697"/>
    <w:qFormat/>
    <w:pPr>
      <w:jc w:val="center"/>
      <w:keepNext/>
      <w:outlineLvl w:val="0"/>
    </w:pPr>
    <w:rPr>
      <w:b/>
      <w:bCs/>
      <w:spacing w:val="-20"/>
      <w:sz w:val="32"/>
    </w:rPr>
  </w:style>
  <w:style w:type="paragraph" w:styleId="699">
    <w:name w:val="Heading 2"/>
    <w:basedOn w:val="697"/>
    <w:next w:val="69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700">
    <w:name w:val="Heading 3"/>
    <w:basedOn w:val="697"/>
    <w:next w:val="69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01">
    <w:name w:val="Heading 4"/>
    <w:basedOn w:val="697"/>
    <w:next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697"/>
    <w:next w:val="69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3">
    <w:name w:val="Heading 6"/>
    <w:basedOn w:val="697"/>
    <w:next w:val="69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4">
    <w:name w:val="Heading 7"/>
    <w:basedOn w:val="697"/>
    <w:next w:val="6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5">
    <w:name w:val="Heading 8"/>
    <w:basedOn w:val="697"/>
    <w:next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697"/>
    <w:next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Интернет-ссылка"/>
    <w:basedOn w:val="712"/>
    <w:uiPriority w:val="99"/>
    <w:unhideWhenUsed/>
    <w:rPr>
      <w:color w:val="0000ff" w:themeColor="hyperlink"/>
      <w:u w:val="single"/>
    </w:rPr>
  </w:style>
  <w:style w:type="character" w:styleId="708">
    <w:name w:val="Привязка сноски"/>
    <w:rPr>
      <w:vertAlign w:val="superscript"/>
    </w:rPr>
  </w:style>
  <w:style w:type="character" w:styleId="709" w:customStyle="1">
    <w:name w:val="Footnote Characters"/>
    <w:basedOn w:val="712"/>
    <w:qFormat/>
    <w:rPr>
      <w:vertAlign w:val="superscript"/>
    </w:rPr>
  </w:style>
  <w:style w:type="character" w:styleId="710">
    <w:name w:val="Привязка концевой сноски"/>
    <w:rPr>
      <w:vertAlign w:val="superscript"/>
    </w:rPr>
  </w:style>
  <w:style w:type="character" w:styleId="711" w:customStyle="1">
    <w:name w:val="Endnote Characters"/>
    <w:basedOn w:val="712"/>
    <w:qFormat/>
    <w:rPr>
      <w:vertAlign w:val="superscript"/>
    </w:rPr>
  </w:style>
  <w:style w:type="character" w:styleId="712" w:default="1">
    <w:name w:val="Default Paragraph Font"/>
    <w:uiPriority w:val="1"/>
    <w:semiHidden/>
    <w:unhideWhenUsed/>
    <w:qFormat/>
  </w:style>
  <w:style w:type="character" w:styleId="713" w:customStyle="1">
    <w:name w:val="WW8Num1z0"/>
    <w:qFormat/>
  </w:style>
  <w:style w:type="character" w:styleId="714" w:customStyle="1">
    <w:name w:val="WW8Num1z1"/>
    <w:qFormat/>
  </w:style>
  <w:style w:type="character" w:styleId="715" w:customStyle="1">
    <w:name w:val="WW8Num1z2"/>
    <w:qFormat/>
  </w:style>
  <w:style w:type="character" w:styleId="716" w:customStyle="1">
    <w:name w:val="WW8Num1z3"/>
    <w:qFormat/>
  </w:style>
  <w:style w:type="character" w:styleId="717" w:customStyle="1">
    <w:name w:val="WW8Num1z4"/>
    <w:qFormat/>
  </w:style>
  <w:style w:type="character" w:styleId="718" w:customStyle="1">
    <w:name w:val="WW8Num1z5"/>
    <w:qFormat/>
  </w:style>
  <w:style w:type="character" w:styleId="719" w:customStyle="1">
    <w:name w:val="WW8Num1z6"/>
    <w:qFormat/>
  </w:style>
  <w:style w:type="character" w:styleId="720" w:customStyle="1">
    <w:name w:val="WW8Num1z7"/>
    <w:qFormat/>
  </w:style>
  <w:style w:type="character" w:styleId="721" w:customStyle="1">
    <w:name w:val="WW8Num1z8"/>
    <w:qFormat/>
  </w:style>
  <w:style w:type="character" w:styleId="722" w:customStyle="1">
    <w:name w:val="WW8Num2z0"/>
    <w:qFormat/>
  </w:style>
  <w:style w:type="character" w:styleId="723" w:customStyle="1">
    <w:name w:val="WW8Num2z1"/>
    <w:qFormat/>
  </w:style>
  <w:style w:type="character" w:styleId="724" w:customStyle="1">
    <w:name w:val="WW8Num3z0"/>
    <w:qFormat/>
    <w:rPr>
      <w:rFonts w:eastAsia="Courier New"/>
    </w:rPr>
  </w:style>
  <w:style w:type="character" w:styleId="725" w:customStyle="1">
    <w:name w:val="WW8Num3z1"/>
    <w:qFormat/>
  </w:style>
  <w:style w:type="character" w:styleId="726" w:customStyle="1">
    <w:name w:val="WW8Num3z2"/>
    <w:qFormat/>
  </w:style>
  <w:style w:type="character" w:styleId="727" w:customStyle="1">
    <w:name w:val="WW8Num3z3"/>
    <w:qFormat/>
  </w:style>
  <w:style w:type="character" w:styleId="728" w:customStyle="1">
    <w:name w:val="WW8Num3z4"/>
    <w:qFormat/>
  </w:style>
  <w:style w:type="character" w:styleId="729" w:customStyle="1">
    <w:name w:val="WW8Num3z5"/>
    <w:qFormat/>
  </w:style>
  <w:style w:type="character" w:styleId="730" w:customStyle="1">
    <w:name w:val="WW8Num3z6"/>
    <w:qFormat/>
  </w:style>
  <w:style w:type="character" w:styleId="731" w:customStyle="1">
    <w:name w:val="WW8Num3z7"/>
    <w:qFormat/>
  </w:style>
  <w:style w:type="character" w:styleId="732" w:customStyle="1">
    <w:name w:val="WW8Num3z8"/>
    <w:qFormat/>
  </w:style>
  <w:style w:type="character" w:styleId="733" w:customStyle="1">
    <w:name w:val="WW8Num4z0"/>
    <w:qFormat/>
  </w:style>
  <w:style w:type="character" w:styleId="734" w:customStyle="1">
    <w:name w:val="WW8Num4z1"/>
    <w:qFormat/>
  </w:style>
  <w:style w:type="character" w:styleId="735" w:customStyle="1">
    <w:name w:val="WW8Num4z2"/>
    <w:qFormat/>
  </w:style>
  <w:style w:type="character" w:styleId="736" w:customStyle="1">
    <w:name w:val="WW8Num4z3"/>
    <w:qFormat/>
  </w:style>
  <w:style w:type="character" w:styleId="737" w:customStyle="1">
    <w:name w:val="WW8Num4z4"/>
    <w:qFormat/>
  </w:style>
  <w:style w:type="character" w:styleId="738" w:customStyle="1">
    <w:name w:val="WW8Num4z5"/>
    <w:qFormat/>
  </w:style>
  <w:style w:type="character" w:styleId="739" w:customStyle="1">
    <w:name w:val="WW8Num4z6"/>
    <w:qFormat/>
  </w:style>
  <w:style w:type="character" w:styleId="740" w:customStyle="1">
    <w:name w:val="WW8Num4z7"/>
    <w:qFormat/>
  </w:style>
  <w:style w:type="character" w:styleId="741" w:customStyle="1">
    <w:name w:val="WW8Num4z8"/>
    <w:qFormat/>
  </w:style>
  <w:style w:type="character" w:styleId="742" w:customStyle="1">
    <w:name w:val="WW8Num5z0"/>
    <w:qFormat/>
  </w:style>
  <w:style w:type="character" w:styleId="743" w:customStyle="1">
    <w:name w:val="WW8Num5z1"/>
    <w:qFormat/>
  </w:style>
  <w:style w:type="character" w:styleId="744" w:customStyle="1">
    <w:name w:val="WW8Num5z2"/>
    <w:qFormat/>
  </w:style>
  <w:style w:type="character" w:styleId="745" w:customStyle="1">
    <w:name w:val="WW8Num5z3"/>
    <w:qFormat/>
  </w:style>
  <w:style w:type="character" w:styleId="746" w:customStyle="1">
    <w:name w:val="WW8Num5z4"/>
    <w:qFormat/>
  </w:style>
  <w:style w:type="character" w:styleId="747" w:customStyle="1">
    <w:name w:val="WW8Num5z5"/>
    <w:qFormat/>
  </w:style>
  <w:style w:type="character" w:styleId="748" w:customStyle="1">
    <w:name w:val="WW8Num5z6"/>
    <w:qFormat/>
  </w:style>
  <w:style w:type="character" w:styleId="749" w:customStyle="1">
    <w:name w:val="WW8Num5z7"/>
    <w:qFormat/>
  </w:style>
  <w:style w:type="character" w:styleId="750" w:customStyle="1">
    <w:name w:val="WW8Num5z8"/>
    <w:qFormat/>
  </w:style>
  <w:style w:type="character" w:styleId="751" w:customStyle="1">
    <w:name w:val="WW8Num6z0"/>
    <w:qFormat/>
  </w:style>
  <w:style w:type="character" w:styleId="752" w:customStyle="1">
    <w:name w:val="WW8Num6z1"/>
    <w:qFormat/>
  </w:style>
  <w:style w:type="character" w:styleId="753" w:customStyle="1">
    <w:name w:val="WW8Num6z2"/>
    <w:qFormat/>
  </w:style>
  <w:style w:type="character" w:styleId="754" w:customStyle="1">
    <w:name w:val="WW8Num6z3"/>
    <w:qFormat/>
  </w:style>
  <w:style w:type="character" w:styleId="755" w:customStyle="1">
    <w:name w:val="WW8Num6z4"/>
    <w:qFormat/>
  </w:style>
  <w:style w:type="character" w:styleId="756" w:customStyle="1">
    <w:name w:val="WW8Num6z5"/>
    <w:qFormat/>
  </w:style>
  <w:style w:type="character" w:styleId="757" w:customStyle="1">
    <w:name w:val="WW8Num6z6"/>
    <w:qFormat/>
  </w:style>
  <w:style w:type="character" w:styleId="758" w:customStyle="1">
    <w:name w:val="WW8Num6z7"/>
    <w:qFormat/>
  </w:style>
  <w:style w:type="character" w:styleId="759" w:customStyle="1">
    <w:name w:val="WW8Num6z8"/>
    <w:qFormat/>
  </w:style>
  <w:style w:type="character" w:styleId="760" w:customStyle="1">
    <w:name w:val="WW8Num7z0"/>
    <w:qFormat/>
  </w:style>
  <w:style w:type="character" w:styleId="761" w:customStyle="1">
    <w:name w:val="WW8Num7z1"/>
    <w:qFormat/>
  </w:style>
  <w:style w:type="character" w:styleId="762" w:customStyle="1">
    <w:name w:val="WW8Num7z2"/>
    <w:qFormat/>
  </w:style>
  <w:style w:type="character" w:styleId="763" w:customStyle="1">
    <w:name w:val="WW8Num7z3"/>
    <w:qFormat/>
  </w:style>
  <w:style w:type="character" w:styleId="764" w:customStyle="1">
    <w:name w:val="WW8Num7z4"/>
    <w:qFormat/>
  </w:style>
  <w:style w:type="character" w:styleId="765" w:customStyle="1">
    <w:name w:val="WW8Num7z5"/>
    <w:qFormat/>
  </w:style>
  <w:style w:type="character" w:styleId="766" w:customStyle="1">
    <w:name w:val="WW8Num7z6"/>
    <w:qFormat/>
  </w:style>
  <w:style w:type="character" w:styleId="767" w:customStyle="1">
    <w:name w:val="WW8Num7z7"/>
    <w:qFormat/>
  </w:style>
  <w:style w:type="character" w:styleId="768" w:customStyle="1">
    <w:name w:val="WW8Num7z8"/>
    <w:qFormat/>
  </w:style>
  <w:style w:type="character" w:styleId="769" w:customStyle="1">
    <w:name w:val="WW8Num8z0"/>
    <w:qFormat/>
  </w:style>
  <w:style w:type="character" w:styleId="770" w:customStyle="1">
    <w:name w:val="WW8Num8z1"/>
    <w:qFormat/>
  </w:style>
  <w:style w:type="character" w:styleId="771" w:customStyle="1">
    <w:name w:val="WW8Num8z2"/>
    <w:qFormat/>
  </w:style>
  <w:style w:type="character" w:styleId="772" w:customStyle="1">
    <w:name w:val="WW8Num8z3"/>
    <w:qFormat/>
  </w:style>
  <w:style w:type="character" w:styleId="773" w:customStyle="1">
    <w:name w:val="WW8Num8z4"/>
    <w:qFormat/>
  </w:style>
  <w:style w:type="character" w:styleId="774" w:customStyle="1">
    <w:name w:val="WW8Num8z5"/>
    <w:qFormat/>
  </w:style>
  <w:style w:type="character" w:styleId="775" w:customStyle="1">
    <w:name w:val="WW8Num8z6"/>
    <w:qFormat/>
  </w:style>
  <w:style w:type="character" w:styleId="776" w:customStyle="1">
    <w:name w:val="WW8Num8z7"/>
    <w:qFormat/>
  </w:style>
  <w:style w:type="character" w:styleId="777" w:customStyle="1">
    <w:name w:val="WW8Num8z8"/>
    <w:qFormat/>
  </w:style>
  <w:style w:type="character" w:styleId="778" w:customStyle="1">
    <w:name w:val="WW8Num9z0"/>
    <w:qFormat/>
  </w:style>
  <w:style w:type="character" w:styleId="779" w:customStyle="1">
    <w:name w:val="WW8Num9z1"/>
    <w:qFormat/>
  </w:style>
  <w:style w:type="character" w:styleId="780" w:customStyle="1">
    <w:name w:val="WW8Num9z2"/>
    <w:qFormat/>
  </w:style>
  <w:style w:type="character" w:styleId="781" w:customStyle="1">
    <w:name w:val="WW8Num9z3"/>
    <w:qFormat/>
  </w:style>
  <w:style w:type="character" w:styleId="782" w:customStyle="1">
    <w:name w:val="WW8Num9z4"/>
    <w:qFormat/>
  </w:style>
  <w:style w:type="character" w:styleId="783" w:customStyle="1">
    <w:name w:val="WW8Num9z5"/>
    <w:qFormat/>
  </w:style>
  <w:style w:type="character" w:styleId="784" w:customStyle="1">
    <w:name w:val="WW8Num9z6"/>
    <w:qFormat/>
  </w:style>
  <w:style w:type="character" w:styleId="785" w:customStyle="1">
    <w:name w:val="WW8Num9z7"/>
    <w:qFormat/>
  </w:style>
  <w:style w:type="character" w:styleId="786" w:customStyle="1">
    <w:name w:val="WW8Num9z8"/>
    <w:qFormat/>
  </w:style>
  <w:style w:type="character" w:styleId="787" w:customStyle="1">
    <w:name w:val="WW8Num10z0"/>
    <w:qFormat/>
  </w:style>
  <w:style w:type="character" w:styleId="788" w:customStyle="1">
    <w:name w:val="WW8Num10z1"/>
    <w:qFormat/>
  </w:style>
  <w:style w:type="character" w:styleId="789" w:customStyle="1">
    <w:name w:val="WW8Num10z2"/>
    <w:qFormat/>
  </w:style>
  <w:style w:type="character" w:styleId="790" w:customStyle="1">
    <w:name w:val="WW8Num10z3"/>
    <w:qFormat/>
  </w:style>
  <w:style w:type="character" w:styleId="791" w:customStyle="1">
    <w:name w:val="WW8Num10z4"/>
    <w:qFormat/>
  </w:style>
  <w:style w:type="character" w:styleId="792" w:customStyle="1">
    <w:name w:val="WW8Num10z5"/>
    <w:qFormat/>
  </w:style>
  <w:style w:type="character" w:styleId="793" w:customStyle="1">
    <w:name w:val="WW8Num10z6"/>
    <w:qFormat/>
  </w:style>
  <w:style w:type="character" w:styleId="794" w:customStyle="1">
    <w:name w:val="WW8Num10z7"/>
    <w:qFormat/>
  </w:style>
  <w:style w:type="character" w:styleId="795" w:customStyle="1">
    <w:name w:val="WW8Num10z8"/>
    <w:qFormat/>
  </w:style>
  <w:style w:type="character" w:styleId="796" w:customStyle="1">
    <w:name w:val="WW8Num11z0"/>
    <w:qFormat/>
  </w:style>
  <w:style w:type="character" w:styleId="797" w:customStyle="1">
    <w:name w:val="WW8Num11z1"/>
    <w:qFormat/>
  </w:style>
  <w:style w:type="character" w:styleId="798" w:customStyle="1">
    <w:name w:val="WW8Num11z2"/>
    <w:qFormat/>
  </w:style>
  <w:style w:type="character" w:styleId="799" w:customStyle="1">
    <w:name w:val="WW8Num11z3"/>
    <w:qFormat/>
  </w:style>
  <w:style w:type="character" w:styleId="800" w:customStyle="1">
    <w:name w:val="WW8Num11z4"/>
    <w:qFormat/>
  </w:style>
  <w:style w:type="character" w:styleId="801" w:customStyle="1">
    <w:name w:val="WW8Num11z5"/>
    <w:qFormat/>
  </w:style>
  <w:style w:type="character" w:styleId="802" w:customStyle="1">
    <w:name w:val="WW8Num11z6"/>
    <w:qFormat/>
  </w:style>
  <w:style w:type="character" w:styleId="803" w:customStyle="1">
    <w:name w:val="WW8Num11z7"/>
    <w:qFormat/>
  </w:style>
  <w:style w:type="character" w:styleId="804" w:customStyle="1">
    <w:name w:val="WW8Num11z8"/>
    <w:qFormat/>
  </w:style>
  <w:style w:type="character" w:styleId="805" w:customStyle="1">
    <w:name w:val="WW8Num12z0"/>
    <w:qFormat/>
  </w:style>
  <w:style w:type="character" w:styleId="806" w:customStyle="1">
    <w:name w:val="WW8Num12z1"/>
    <w:qFormat/>
  </w:style>
  <w:style w:type="character" w:styleId="807" w:customStyle="1">
    <w:name w:val="WW8Num12z2"/>
    <w:qFormat/>
  </w:style>
  <w:style w:type="character" w:styleId="808" w:customStyle="1">
    <w:name w:val="WW8Num12z3"/>
    <w:qFormat/>
  </w:style>
  <w:style w:type="character" w:styleId="809" w:customStyle="1">
    <w:name w:val="WW8Num12z4"/>
    <w:qFormat/>
  </w:style>
  <w:style w:type="character" w:styleId="810" w:customStyle="1">
    <w:name w:val="WW8Num12z5"/>
    <w:qFormat/>
  </w:style>
  <w:style w:type="character" w:styleId="811" w:customStyle="1">
    <w:name w:val="WW8Num12z6"/>
    <w:qFormat/>
  </w:style>
  <w:style w:type="character" w:styleId="812" w:customStyle="1">
    <w:name w:val="WW8Num12z7"/>
    <w:qFormat/>
  </w:style>
  <w:style w:type="character" w:styleId="813" w:customStyle="1">
    <w:name w:val="WW8Num12z8"/>
    <w:qFormat/>
  </w:style>
  <w:style w:type="character" w:styleId="814" w:customStyle="1">
    <w:name w:val="WW8Num13z0"/>
    <w:qFormat/>
  </w:style>
  <w:style w:type="character" w:styleId="815" w:customStyle="1">
    <w:name w:val="WW8Num13z1"/>
    <w:qFormat/>
  </w:style>
  <w:style w:type="character" w:styleId="816" w:customStyle="1">
    <w:name w:val="WW8Num13z2"/>
    <w:qFormat/>
  </w:style>
  <w:style w:type="character" w:styleId="817" w:customStyle="1">
    <w:name w:val="WW8Num13z3"/>
    <w:qFormat/>
  </w:style>
  <w:style w:type="character" w:styleId="818" w:customStyle="1">
    <w:name w:val="WW8Num13z4"/>
    <w:qFormat/>
  </w:style>
  <w:style w:type="character" w:styleId="819" w:customStyle="1">
    <w:name w:val="WW8Num13z5"/>
    <w:qFormat/>
  </w:style>
  <w:style w:type="character" w:styleId="820" w:customStyle="1">
    <w:name w:val="WW8Num13z6"/>
    <w:qFormat/>
  </w:style>
  <w:style w:type="character" w:styleId="821" w:customStyle="1">
    <w:name w:val="WW8Num13z7"/>
    <w:qFormat/>
  </w:style>
  <w:style w:type="character" w:styleId="822" w:customStyle="1">
    <w:name w:val="WW8Num13z8"/>
    <w:qFormat/>
  </w:style>
  <w:style w:type="character" w:styleId="823" w:customStyle="1">
    <w:name w:val="WW8Num14z0"/>
    <w:qFormat/>
  </w:style>
  <w:style w:type="character" w:styleId="824" w:customStyle="1">
    <w:name w:val="WW8Num14z1"/>
    <w:qFormat/>
  </w:style>
  <w:style w:type="character" w:styleId="825" w:customStyle="1">
    <w:name w:val="WW8Num14z2"/>
    <w:qFormat/>
  </w:style>
  <w:style w:type="character" w:styleId="826" w:customStyle="1">
    <w:name w:val="WW8Num14z3"/>
    <w:qFormat/>
  </w:style>
  <w:style w:type="character" w:styleId="827" w:customStyle="1">
    <w:name w:val="WW8Num14z4"/>
    <w:qFormat/>
  </w:style>
  <w:style w:type="character" w:styleId="828" w:customStyle="1">
    <w:name w:val="WW8Num14z5"/>
    <w:qFormat/>
  </w:style>
  <w:style w:type="character" w:styleId="829" w:customStyle="1">
    <w:name w:val="WW8Num14z6"/>
    <w:qFormat/>
  </w:style>
  <w:style w:type="character" w:styleId="830" w:customStyle="1">
    <w:name w:val="WW8Num14z7"/>
    <w:qFormat/>
  </w:style>
  <w:style w:type="character" w:styleId="831" w:customStyle="1">
    <w:name w:val="WW8Num14z8"/>
    <w:qFormat/>
  </w:style>
  <w:style w:type="character" w:styleId="832" w:customStyle="1">
    <w:name w:val="WW8Num15z0"/>
    <w:qFormat/>
  </w:style>
  <w:style w:type="character" w:styleId="833" w:customStyle="1">
    <w:name w:val="WW8Num15z1"/>
    <w:qFormat/>
  </w:style>
  <w:style w:type="character" w:styleId="834" w:customStyle="1">
    <w:name w:val="WW8Num15z2"/>
    <w:qFormat/>
  </w:style>
  <w:style w:type="character" w:styleId="835" w:customStyle="1">
    <w:name w:val="WW8Num15z3"/>
    <w:qFormat/>
  </w:style>
  <w:style w:type="character" w:styleId="836" w:customStyle="1">
    <w:name w:val="WW8Num15z4"/>
    <w:qFormat/>
  </w:style>
  <w:style w:type="character" w:styleId="837" w:customStyle="1">
    <w:name w:val="WW8Num15z5"/>
    <w:qFormat/>
  </w:style>
  <w:style w:type="character" w:styleId="838" w:customStyle="1">
    <w:name w:val="WW8Num15z6"/>
    <w:qFormat/>
  </w:style>
  <w:style w:type="character" w:styleId="839" w:customStyle="1">
    <w:name w:val="WW8Num15z7"/>
    <w:qFormat/>
  </w:style>
  <w:style w:type="character" w:styleId="840" w:customStyle="1">
    <w:name w:val="WW8Num15z8"/>
    <w:qFormat/>
  </w:style>
  <w:style w:type="character" w:styleId="841" w:customStyle="1">
    <w:name w:val="WW8Num16z0"/>
    <w:qFormat/>
  </w:style>
  <w:style w:type="character" w:styleId="842" w:customStyle="1">
    <w:name w:val="WW8Num16z1"/>
    <w:qFormat/>
    <w:rPr>
      <w:rFonts w:ascii="Times New Roman" w:hAnsi="Times New Roman" w:eastAsia="Times New Roman"/>
    </w:rPr>
  </w:style>
  <w:style w:type="character" w:styleId="843" w:customStyle="1">
    <w:name w:val="WW8Num16z2"/>
    <w:qFormat/>
  </w:style>
  <w:style w:type="character" w:styleId="844" w:customStyle="1">
    <w:name w:val="WW8Num16z3"/>
    <w:qFormat/>
  </w:style>
  <w:style w:type="character" w:styleId="845" w:customStyle="1">
    <w:name w:val="WW8Num16z4"/>
    <w:qFormat/>
  </w:style>
  <w:style w:type="character" w:styleId="846" w:customStyle="1">
    <w:name w:val="WW8Num16z5"/>
    <w:qFormat/>
  </w:style>
  <w:style w:type="character" w:styleId="847" w:customStyle="1">
    <w:name w:val="WW8Num16z6"/>
    <w:qFormat/>
  </w:style>
  <w:style w:type="character" w:styleId="848" w:customStyle="1">
    <w:name w:val="WW8Num16z7"/>
    <w:qFormat/>
  </w:style>
  <w:style w:type="character" w:styleId="849" w:customStyle="1">
    <w:name w:val="WW8Num16z8"/>
    <w:qFormat/>
  </w:style>
  <w:style w:type="character" w:styleId="850" w:customStyle="1">
    <w:name w:val="WW8NumSt12z0"/>
    <w:qFormat/>
    <w:rPr>
      <w:rFonts w:ascii="Courier New" w:hAnsi="Courier New"/>
    </w:rPr>
  </w:style>
  <w:style w:type="character" w:styleId="851" w:customStyle="1">
    <w:name w:val="Основной шрифт абзаца1"/>
    <w:qFormat/>
  </w:style>
  <w:style w:type="character" w:styleId="852">
    <w:name w:val="page number"/>
    <w:basedOn w:val="851"/>
    <w:qFormat/>
  </w:style>
  <w:style w:type="character" w:styleId="853" w:customStyle="1">
    <w:name w:val="Посещённая гиперссылка"/>
    <w:rPr>
      <w:color w:val="800080"/>
      <w:u w:val="single"/>
    </w:rPr>
  </w:style>
  <w:style w:type="character" w:styleId="854" w:customStyle="1">
    <w:name w:val="Основной текст Знак"/>
    <w:qFormat/>
    <w:rPr>
      <w:sz w:val="28"/>
      <w:lang w:val="en-US"/>
    </w:rPr>
  </w:style>
  <w:style w:type="character" w:styleId="855" w:customStyle="1">
    <w:name w:val="Font Style23"/>
    <w:qFormat/>
    <w:rPr>
      <w:rFonts w:ascii="Courier New" w:hAnsi="Courier New"/>
      <w:sz w:val="18"/>
      <w:szCs w:val="18"/>
    </w:rPr>
  </w:style>
  <w:style w:type="character" w:styleId="856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857" w:customStyle="1">
    <w:name w:val="Основной текст_"/>
    <w:qFormat/>
    <w:rPr>
      <w:rFonts w:ascii="Calibri" w:hAnsi="Calibri" w:eastAsia="Calibri"/>
      <w:sz w:val="21"/>
      <w:szCs w:val="21"/>
      <w:shd w:val="clear" w:color="ffffff" w:fill="ffffff"/>
    </w:rPr>
  </w:style>
  <w:style w:type="character" w:styleId="858" w:customStyle="1">
    <w:name w:val="Верхний колонтитул Знак"/>
    <w:uiPriority w:val="99"/>
    <w:qFormat/>
    <w:rPr>
      <w:sz w:val="26"/>
    </w:rPr>
  </w:style>
  <w:style w:type="character" w:styleId="859" w:customStyle="1">
    <w:name w:val="Заголовок 1 Знак"/>
    <w:qFormat/>
    <w:rPr>
      <w:b/>
      <w:bCs/>
      <w:spacing w:val="-20"/>
      <w:sz w:val="32"/>
    </w:rPr>
  </w:style>
  <w:style w:type="character" w:styleId="860" w:customStyle="1">
    <w:name w:val="WW8Num17z0"/>
    <w:qFormat/>
    <w:rPr>
      <w:rFonts w:eastAsia="Times New Roman"/>
    </w:rPr>
  </w:style>
  <w:style w:type="character" w:styleId="861" w:customStyle="1">
    <w:name w:val="WW8Num17z1"/>
    <w:qFormat/>
    <w:rPr>
      <w:rFonts w:eastAsia="Times New Roman"/>
    </w:rPr>
  </w:style>
  <w:style w:type="character" w:styleId="862" w:customStyle="1">
    <w:name w:val="WW8Num18z0"/>
    <w:qFormat/>
    <w:rPr>
      <w:rFonts w:eastAsia="Times New Roman"/>
    </w:rPr>
  </w:style>
  <w:style w:type="character" w:styleId="863" w:customStyle="1">
    <w:name w:val="WW8Num18z1"/>
    <w:qFormat/>
    <w:rPr>
      <w:rFonts w:eastAsia="Times New Roman"/>
    </w:rPr>
  </w:style>
  <w:style w:type="character" w:styleId="864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865" w:customStyle="1">
    <w:name w:val="WW8Num19z1"/>
    <w:qFormat/>
    <w:rPr>
      <w:rFonts w:eastAsia="Times New Roman"/>
    </w:rPr>
  </w:style>
  <w:style w:type="character" w:styleId="866" w:customStyle="1">
    <w:name w:val="WW8Num20z0"/>
    <w:qFormat/>
    <w:rPr>
      <w:rFonts w:eastAsia="Times New Roman"/>
    </w:rPr>
  </w:style>
  <w:style w:type="character" w:styleId="867" w:customStyle="1">
    <w:name w:val="WW8Num20z1"/>
    <w:qFormat/>
    <w:rPr>
      <w:rFonts w:eastAsia="Times New Roman"/>
    </w:rPr>
  </w:style>
  <w:style w:type="character" w:styleId="868" w:customStyle="1">
    <w:name w:val="WW8Num21z0"/>
    <w:qFormat/>
    <w:rPr>
      <w:rFonts w:eastAsia="Times New Roman"/>
    </w:rPr>
  </w:style>
  <w:style w:type="character" w:styleId="869" w:customStyle="1">
    <w:name w:val="WW8Num21z1"/>
    <w:qFormat/>
    <w:rPr>
      <w:rFonts w:ascii="Times New Roman" w:hAnsi="Times New Roman" w:eastAsia="Times New Roman"/>
    </w:rPr>
  </w:style>
  <w:style w:type="character" w:styleId="870" w:customStyle="1">
    <w:name w:val="WW8Num21z2"/>
    <w:qFormat/>
    <w:rPr>
      <w:rFonts w:eastAsia="Times New Roman"/>
    </w:rPr>
  </w:style>
  <w:style w:type="character" w:styleId="871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872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873" w:customStyle="1">
    <w:name w:val="Основной текст 2 Знак1"/>
    <w:qFormat/>
    <w:rPr>
      <w:rFonts w:eastAsia="Times New Roman"/>
      <w:lang w:eastAsia="ru-RU"/>
    </w:rPr>
  </w:style>
  <w:style w:type="character" w:styleId="874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875" w:customStyle="1">
    <w:name w:val="WW8Num2z3"/>
    <w:qFormat/>
    <w:rPr>
      <w:rFonts w:ascii="Symbol" w:hAnsi="Symbol" w:eastAsia="Symbol"/>
    </w:rPr>
  </w:style>
  <w:style w:type="character" w:styleId="876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877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878" w:customStyle="1">
    <w:name w:val="Заголовок №5"/>
    <w:qFormat/>
    <w:rPr>
      <w:rFonts w:ascii="Times New Roman" w:hAnsi="Times New Roman" w:eastAsia="Times New Roman"/>
      <w:b/>
      <w:bCs/>
      <w:i w:val="0"/>
      <w:iCs w:val="0"/>
      <w:caps w:val="0"/>
      <w:smallCaps w:val="0"/>
      <w:strike w:val="0"/>
      <w:color w:val="000000"/>
      <w:spacing w:val="-3"/>
      <w:sz w:val="21"/>
      <w:szCs w:val="21"/>
      <w:u w:val="single"/>
      <w:lang w:val="ru-RU"/>
    </w:rPr>
  </w:style>
  <w:style w:type="character" w:styleId="879" w:customStyle="1">
    <w:name w:val="Основной шрифт абзаца3"/>
    <w:qFormat/>
  </w:style>
  <w:style w:type="character" w:styleId="880" w:customStyle="1">
    <w:name w:val="Основной шрифт абзаца2"/>
    <w:qFormat/>
  </w:style>
  <w:style w:type="character" w:styleId="881" w:customStyle="1">
    <w:name w:val="WW8Num2z2"/>
    <w:qFormat/>
  </w:style>
  <w:style w:type="character" w:styleId="882" w:customStyle="1">
    <w:name w:val="WW8Num2z4"/>
    <w:qFormat/>
  </w:style>
  <w:style w:type="character" w:styleId="883" w:customStyle="1">
    <w:name w:val="WW8Num2z5"/>
    <w:qFormat/>
  </w:style>
  <w:style w:type="character" w:styleId="884" w:customStyle="1">
    <w:name w:val="WW8Num2z6"/>
    <w:qFormat/>
  </w:style>
  <w:style w:type="character" w:styleId="885" w:customStyle="1">
    <w:name w:val="WW8Num2z7"/>
    <w:qFormat/>
  </w:style>
  <w:style w:type="character" w:styleId="886" w:customStyle="1">
    <w:name w:val="WW8Num2z8"/>
    <w:qFormat/>
  </w:style>
  <w:style w:type="character" w:styleId="887" w:customStyle="1">
    <w:name w:val="Endnote Text Char"/>
    <w:qFormat/>
    <w:rPr>
      <w:sz w:val="20"/>
    </w:rPr>
  </w:style>
  <w:style w:type="character" w:styleId="888" w:customStyle="1">
    <w:name w:val="Footnote Text Char"/>
    <w:qFormat/>
    <w:rPr>
      <w:sz w:val="18"/>
    </w:rPr>
  </w:style>
  <w:style w:type="character" w:styleId="889" w:customStyle="1">
    <w:name w:val="Caption Char"/>
    <w:qFormat/>
  </w:style>
  <w:style w:type="character" w:styleId="890" w:customStyle="1">
    <w:name w:val="Footer Char"/>
    <w:qFormat/>
  </w:style>
  <w:style w:type="character" w:styleId="891" w:customStyle="1">
    <w:name w:val="Header Char"/>
    <w:qFormat/>
  </w:style>
  <w:style w:type="character" w:styleId="892" w:customStyle="1">
    <w:name w:val="Intense Quote Char"/>
    <w:qFormat/>
    <w:rPr>
      <w:i/>
    </w:rPr>
  </w:style>
  <w:style w:type="character" w:styleId="893" w:customStyle="1">
    <w:name w:val="Quote Char"/>
    <w:qFormat/>
    <w:rPr>
      <w:i/>
    </w:rPr>
  </w:style>
  <w:style w:type="character" w:styleId="894" w:customStyle="1">
    <w:name w:val="Subtitle Char"/>
    <w:qFormat/>
  </w:style>
  <w:style w:type="character" w:styleId="895" w:customStyle="1">
    <w:name w:val="Title Char"/>
    <w:qFormat/>
    <w:rPr>
      <w:sz w:val="48"/>
    </w:rPr>
  </w:style>
  <w:style w:type="character" w:styleId="896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897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898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899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900" w:customStyle="1">
    <w:name w:val="Heading 5 Char"/>
    <w:qFormat/>
    <w:rPr>
      <w:rFonts w:ascii="Arial" w:hAnsi="Arial" w:eastAsia="Arial"/>
      <w:b/>
      <w:bCs/>
    </w:rPr>
  </w:style>
  <w:style w:type="character" w:styleId="901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902" w:customStyle="1">
    <w:name w:val="Heading 3 Char"/>
    <w:qFormat/>
    <w:rPr>
      <w:rFonts w:ascii="Arial" w:hAnsi="Arial" w:eastAsia="Arial"/>
      <w:sz w:val="30"/>
      <w:szCs w:val="30"/>
    </w:rPr>
  </w:style>
  <w:style w:type="character" w:styleId="903" w:customStyle="1">
    <w:name w:val="Heading 2 Char"/>
    <w:qFormat/>
    <w:rPr>
      <w:rFonts w:ascii="Arial" w:hAnsi="Arial" w:eastAsia="Arial"/>
      <w:sz w:val="34"/>
    </w:rPr>
  </w:style>
  <w:style w:type="character" w:styleId="904" w:customStyle="1">
    <w:name w:val="Heading 1 Char"/>
    <w:qFormat/>
    <w:rPr>
      <w:rFonts w:ascii="Arial" w:hAnsi="Arial" w:eastAsia="Arial"/>
      <w:sz w:val="40"/>
      <w:szCs w:val="40"/>
    </w:rPr>
  </w:style>
  <w:style w:type="character" w:styleId="905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906">
    <w:name w:val="Символ нумерации"/>
    <w:qFormat/>
  </w:style>
  <w:style w:type="paragraph" w:styleId="907">
    <w:name w:val="Заголовок"/>
    <w:basedOn w:val="697"/>
    <w:next w:val="908"/>
    <w:qFormat/>
    <w:pPr>
      <w:keepNext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908">
    <w:name w:val="Body Text"/>
    <w:basedOn w:val="697"/>
    <w:pPr>
      <w:spacing w:before="120" w:after="0" w:line="192" w:lineRule="auto"/>
    </w:pPr>
    <w:rPr>
      <w:sz w:val="28"/>
      <w:lang w:val="en-US"/>
    </w:rPr>
  </w:style>
  <w:style w:type="paragraph" w:styleId="909">
    <w:name w:val="List"/>
    <w:basedOn w:val="908"/>
    <w:rPr>
      <w:rFonts w:ascii="PT Sans" w:hAnsi="PT Sans"/>
    </w:rPr>
  </w:style>
  <w:style w:type="paragraph" w:styleId="910">
    <w:name w:val="Caption"/>
    <w:basedOn w:val="697"/>
    <w:link w:val="889"/>
    <w:qFormat/>
    <w:pPr>
      <w:jc w:val="center"/>
      <w:spacing w:line="288" w:lineRule="auto"/>
    </w:pPr>
    <w:rPr>
      <w:b/>
      <w:sz w:val="36"/>
    </w:rPr>
  </w:style>
  <w:style w:type="paragraph" w:styleId="911">
    <w:name w:val="Указатель"/>
    <w:basedOn w:val="697"/>
    <w:qFormat/>
    <w:pPr>
      <w:suppressLineNumbers/>
    </w:pPr>
    <w:rPr>
      <w:rFonts w:ascii="PT Sans" w:hAnsi="PT Sans" w:cs="Noto Sans Devanagari"/>
    </w:rPr>
  </w:style>
  <w:style w:type="paragraph" w:styleId="912">
    <w:name w:val="Subtitle"/>
    <w:basedOn w:val="697"/>
    <w:next w:val="697"/>
    <w:uiPriority w:val="11"/>
    <w:qFormat/>
    <w:pPr>
      <w:spacing w:before="200" w:after="200"/>
    </w:pPr>
    <w:rPr>
      <w:sz w:val="24"/>
      <w:szCs w:val="24"/>
    </w:rPr>
  </w:style>
  <w:style w:type="paragraph" w:styleId="913">
    <w:name w:val="footnote text"/>
    <w:basedOn w:val="697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914">
    <w:name w:val="toc 1"/>
    <w:basedOn w:val="697"/>
    <w:next w:val="697"/>
    <w:uiPriority w:val="39"/>
    <w:unhideWhenUsed/>
    <w:pPr>
      <w:ind w:left="0" w:right="0" w:firstLine="0"/>
      <w:spacing w:before="0" w:after="57"/>
    </w:pPr>
  </w:style>
  <w:style w:type="paragraph" w:styleId="915">
    <w:name w:val="toc 2"/>
    <w:basedOn w:val="697"/>
    <w:next w:val="697"/>
    <w:uiPriority w:val="39"/>
    <w:unhideWhenUsed/>
    <w:pPr>
      <w:ind w:left="283" w:right="0" w:firstLine="0"/>
      <w:spacing w:before="0" w:after="57"/>
    </w:pPr>
  </w:style>
  <w:style w:type="paragraph" w:styleId="916">
    <w:name w:val="toc 3"/>
    <w:basedOn w:val="697"/>
    <w:next w:val="697"/>
    <w:uiPriority w:val="39"/>
    <w:unhideWhenUsed/>
    <w:pPr>
      <w:ind w:left="567" w:right="0" w:firstLine="0"/>
      <w:spacing w:before="0" w:after="57"/>
    </w:pPr>
  </w:style>
  <w:style w:type="paragraph" w:styleId="917">
    <w:name w:val="toc 4"/>
    <w:basedOn w:val="697"/>
    <w:next w:val="697"/>
    <w:uiPriority w:val="39"/>
    <w:unhideWhenUsed/>
    <w:pPr>
      <w:ind w:left="850" w:right="0" w:firstLine="0"/>
      <w:spacing w:before="0" w:after="57"/>
    </w:pPr>
  </w:style>
  <w:style w:type="paragraph" w:styleId="918">
    <w:name w:val="toc 5"/>
    <w:basedOn w:val="697"/>
    <w:next w:val="697"/>
    <w:uiPriority w:val="39"/>
    <w:unhideWhenUsed/>
    <w:pPr>
      <w:ind w:left="1134" w:right="0" w:firstLine="0"/>
      <w:spacing w:before="0" w:after="57"/>
    </w:pPr>
  </w:style>
  <w:style w:type="paragraph" w:styleId="919">
    <w:name w:val="toc 6"/>
    <w:basedOn w:val="697"/>
    <w:next w:val="697"/>
    <w:uiPriority w:val="39"/>
    <w:unhideWhenUsed/>
    <w:pPr>
      <w:ind w:left="1417" w:right="0" w:firstLine="0"/>
      <w:spacing w:before="0" w:after="57"/>
    </w:pPr>
  </w:style>
  <w:style w:type="paragraph" w:styleId="920">
    <w:name w:val="toc 7"/>
    <w:basedOn w:val="697"/>
    <w:next w:val="697"/>
    <w:uiPriority w:val="39"/>
    <w:unhideWhenUsed/>
    <w:pPr>
      <w:ind w:left="1701" w:right="0" w:firstLine="0"/>
      <w:spacing w:before="0" w:after="57"/>
    </w:pPr>
  </w:style>
  <w:style w:type="paragraph" w:styleId="921">
    <w:name w:val="toc 8"/>
    <w:basedOn w:val="697"/>
    <w:next w:val="697"/>
    <w:uiPriority w:val="39"/>
    <w:unhideWhenUsed/>
    <w:pPr>
      <w:ind w:left="1984" w:right="0" w:firstLine="0"/>
      <w:spacing w:before="0" w:after="57"/>
    </w:pPr>
  </w:style>
  <w:style w:type="paragraph" w:styleId="922">
    <w:name w:val="toc 9"/>
    <w:basedOn w:val="697"/>
    <w:next w:val="697"/>
    <w:uiPriority w:val="39"/>
    <w:unhideWhenUsed/>
    <w:pPr>
      <w:ind w:left="2268" w:right="0" w:firstLine="0"/>
      <w:spacing w:before="0" w:after="57"/>
    </w:pPr>
  </w:style>
  <w:style w:type="paragraph" w:styleId="923">
    <w:name w:val="Title"/>
    <w:basedOn w:val="697"/>
    <w:next w:val="908"/>
    <w:qFormat/>
    <w:pPr>
      <w:jc w:val="center"/>
      <w:spacing w:line="288" w:lineRule="auto"/>
    </w:pPr>
    <w:rPr>
      <w:sz w:val="32"/>
    </w:rPr>
  </w:style>
  <w:style w:type="paragraph" w:styleId="924">
    <w:name w:val="index heading"/>
    <w:basedOn w:val="697"/>
    <w:qFormat/>
    <w:pPr>
      <w:suppressLineNumbers/>
    </w:pPr>
    <w:rPr>
      <w:rFonts w:ascii="PT Sans" w:hAnsi="PT Sans"/>
    </w:rPr>
  </w:style>
  <w:style w:type="paragraph" w:styleId="925" w:customStyle="1">
    <w:name w:val="Указатель1"/>
    <w:basedOn w:val="697"/>
    <w:qFormat/>
    <w:pPr>
      <w:suppressLineNumbers/>
    </w:pPr>
    <w:rPr>
      <w:rFonts w:ascii="PT Sans" w:hAnsi="PT Sans"/>
    </w:rPr>
  </w:style>
  <w:style w:type="paragraph" w:styleId="926" w:customStyle="1">
    <w:name w:val="Название объекта1"/>
    <w:basedOn w:val="697"/>
    <w:next w:val="697"/>
    <w:qFormat/>
    <w:pPr>
      <w:jc w:val="center"/>
      <w:spacing w:line="288" w:lineRule="auto"/>
    </w:pPr>
    <w:rPr>
      <w:b/>
      <w:sz w:val="36"/>
    </w:rPr>
  </w:style>
  <w:style w:type="paragraph" w:styleId="927" w:customStyle="1">
    <w:name w:val="Верхний и нижний колонтитулы"/>
    <w:basedOn w:val="697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928">
    <w:name w:val="Header"/>
    <w:basedOn w:val="697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929">
    <w:name w:val="Footer"/>
    <w:basedOn w:val="697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930" w:customStyle="1">
    <w:name w:val="Основной текст 22"/>
    <w:basedOn w:val="697"/>
    <w:qFormat/>
    <w:pPr>
      <w:jc w:val="both"/>
    </w:pPr>
    <w:rPr>
      <w:sz w:val="28"/>
      <w:szCs w:val="24"/>
    </w:rPr>
  </w:style>
  <w:style w:type="paragraph" w:styleId="931">
    <w:name w:val="Body Text Indent"/>
    <w:basedOn w:val="697"/>
    <w:pPr>
      <w:ind w:firstLine="708"/>
      <w:jc w:val="both"/>
    </w:pPr>
    <w:rPr>
      <w:sz w:val="28"/>
    </w:rPr>
  </w:style>
  <w:style w:type="paragraph" w:styleId="932" w:customStyle="1">
    <w:name w:val="Con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933" w:customStyle="1">
    <w:name w:val="ConsNonformat"/>
    <w:qFormat/>
    <w:pPr>
      <w:jc w:val="left"/>
      <w:spacing w:before="0" w:after="0"/>
      <w:widowControl w:val="off"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934" w:customStyle="1">
    <w:name w:val="Con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16"/>
      <w:szCs w:val="16"/>
      <w:lang w:val="ru-RU" w:eastAsia="zh-CN" w:bidi="ar-SA"/>
    </w:rPr>
  </w:style>
  <w:style w:type="paragraph" w:styleId="935">
    <w:name w:val="Balloon Text"/>
    <w:basedOn w:val="697"/>
    <w:qFormat/>
    <w:rPr>
      <w:rFonts w:ascii="Tahoma" w:hAnsi="Tahoma" w:eastAsia="Tahoma"/>
      <w:sz w:val="16"/>
      <w:szCs w:val="16"/>
      <w:lang w:eastAsia="ar-SA"/>
    </w:rPr>
  </w:style>
  <w:style w:type="paragraph" w:styleId="936" w:customStyle="1">
    <w:name w:val="Основной текст 21"/>
    <w:basedOn w:val="697"/>
    <w:qFormat/>
    <w:pPr>
      <w:jc w:val="both"/>
    </w:pPr>
    <w:rPr>
      <w:sz w:val="28"/>
      <w:szCs w:val="24"/>
    </w:rPr>
  </w:style>
  <w:style w:type="paragraph" w:styleId="937" w:customStyle="1">
    <w:name w:val="ConsPlusNormal"/>
    <w:qFormat/>
    <w:pPr>
      <w:ind w:firstLine="720"/>
      <w:jc w:val="left"/>
      <w:spacing w:before="0" w:after="0"/>
      <w:widowControl w:val="off"/>
    </w:pPr>
    <w:rPr>
      <w:rFonts w:ascii="Arial" w:hAnsi="Arial" w:eastAsia="Tahoma" w:cs="Noto Sans Devanagari"/>
      <w:color w:val="auto"/>
      <w:sz w:val="26"/>
      <w:szCs w:val="20"/>
      <w:lang w:val="ru-RU" w:eastAsia="zh-CN" w:bidi="ar-SA"/>
    </w:rPr>
  </w:style>
  <w:style w:type="paragraph" w:styleId="938" w:customStyle="1">
    <w:name w:val="ConsPlusTitle"/>
    <w:qFormat/>
    <w:pPr>
      <w:jc w:val="left"/>
      <w:spacing w:before="0" w:after="0"/>
      <w:widowControl w:val="off"/>
    </w:pPr>
    <w:rPr>
      <w:rFonts w:ascii="Arial" w:hAnsi="Arial" w:eastAsia="Tahoma" w:cs="Noto Sans Devanagari"/>
      <w:b/>
      <w:bCs/>
      <w:color w:val="auto"/>
      <w:sz w:val="26"/>
      <w:szCs w:val="20"/>
      <w:lang w:val="ru-RU" w:eastAsia="zh-CN" w:bidi="ar-SA"/>
    </w:rPr>
  </w:style>
  <w:style w:type="paragraph" w:styleId="939" w:customStyle="1">
    <w:name w:val="Style3"/>
    <w:basedOn w:val="697"/>
    <w:qFormat/>
    <w:pPr>
      <w:jc w:val="center"/>
      <w:widowControl w:val="off"/>
    </w:pPr>
    <w:rPr>
      <w:rFonts w:ascii="Arial" w:hAnsi="Arial"/>
      <w:sz w:val="24"/>
      <w:szCs w:val="24"/>
    </w:rPr>
  </w:style>
  <w:style w:type="paragraph" w:styleId="940" w:customStyle="1">
    <w:name w:val="Style4"/>
    <w:basedOn w:val="697"/>
    <w:qFormat/>
    <w:pPr>
      <w:ind w:firstLine="121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41" w:customStyle="1">
    <w:name w:val="Style5"/>
    <w:basedOn w:val="697"/>
    <w:qFormat/>
    <w:pPr>
      <w:ind w:firstLine="720"/>
      <w:spacing w:line="451" w:lineRule="exact"/>
      <w:widowControl w:val="off"/>
    </w:pPr>
    <w:rPr>
      <w:rFonts w:ascii="Arial" w:hAnsi="Arial"/>
      <w:sz w:val="24"/>
      <w:szCs w:val="24"/>
    </w:rPr>
  </w:style>
  <w:style w:type="paragraph" w:styleId="942" w:customStyle="1">
    <w:name w:val="Style6"/>
    <w:basedOn w:val="697"/>
    <w:qFormat/>
    <w:pPr>
      <w:widowControl w:val="off"/>
    </w:pPr>
    <w:rPr>
      <w:rFonts w:ascii="Arial" w:hAnsi="Arial"/>
      <w:sz w:val="24"/>
      <w:szCs w:val="24"/>
    </w:rPr>
  </w:style>
  <w:style w:type="paragraph" w:styleId="943" w:customStyle="1">
    <w:name w:val="Style10"/>
    <w:basedOn w:val="697"/>
    <w:qFormat/>
    <w:pPr>
      <w:ind w:firstLine="595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44" w:customStyle="1">
    <w:name w:val="Style11"/>
    <w:basedOn w:val="697"/>
    <w:qFormat/>
    <w:pPr>
      <w:ind w:firstLine="398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45" w:customStyle="1">
    <w:name w:val="Style12"/>
    <w:basedOn w:val="697"/>
    <w:qFormat/>
    <w:pPr>
      <w:ind w:firstLine="485"/>
      <w:spacing w:line="235" w:lineRule="exact"/>
      <w:widowControl w:val="off"/>
    </w:pPr>
    <w:rPr>
      <w:rFonts w:ascii="Arial" w:hAnsi="Arial"/>
      <w:sz w:val="24"/>
      <w:szCs w:val="24"/>
    </w:rPr>
  </w:style>
  <w:style w:type="paragraph" w:styleId="946" w:customStyle="1">
    <w:name w:val="Style15"/>
    <w:basedOn w:val="697"/>
    <w:qFormat/>
    <w:pPr>
      <w:ind w:firstLine="514"/>
      <w:jc w:val="both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47" w:customStyle="1">
    <w:name w:val="Style16"/>
    <w:basedOn w:val="697"/>
    <w:qFormat/>
    <w:pPr>
      <w:ind w:firstLine="2333"/>
      <w:spacing w:line="226" w:lineRule="exact"/>
      <w:widowControl w:val="off"/>
    </w:pPr>
    <w:rPr>
      <w:rFonts w:ascii="Arial" w:hAnsi="Arial"/>
      <w:sz w:val="24"/>
      <w:szCs w:val="24"/>
    </w:rPr>
  </w:style>
  <w:style w:type="paragraph" w:styleId="948" w:customStyle="1">
    <w:name w:val="ConsPlusNonformat"/>
    <w:qFormat/>
    <w:pPr>
      <w:jc w:val="left"/>
      <w:spacing w:before="0" w:after="0"/>
      <w:widowControl/>
    </w:pPr>
    <w:rPr>
      <w:rFonts w:ascii="Courier New" w:hAnsi="Courier New" w:eastAsia="Tahoma" w:cs="Noto Sans Devanagari"/>
      <w:color w:val="auto"/>
      <w:sz w:val="26"/>
      <w:szCs w:val="20"/>
      <w:lang w:val="ru-RU" w:eastAsia="zh-CN" w:bidi="ar-SA"/>
    </w:rPr>
  </w:style>
  <w:style w:type="paragraph" w:styleId="949" w:customStyle="1">
    <w:name w:val="Основной текст2"/>
    <w:basedOn w:val="697"/>
    <w:qFormat/>
    <w:pPr>
      <w:jc w:val="center"/>
      <w:spacing w:before="240" w:after="240" w:line="264" w:lineRule="exact"/>
      <w:shd w:val="clear" w:color="ffffff" w:fill="ffffff"/>
      <w:widowControl w:val="off"/>
    </w:pPr>
    <w:rPr>
      <w:rFonts w:ascii="Calibri" w:hAnsi="Calibri" w:eastAsia="Calibri"/>
      <w:sz w:val="21"/>
      <w:szCs w:val="21"/>
      <w:lang w:val="en-US"/>
    </w:rPr>
  </w:style>
  <w:style w:type="paragraph" w:styleId="950" w:customStyle="1">
    <w:name w:val="Абзац списка1"/>
    <w:basedOn w:val="697"/>
    <w:qFormat/>
    <w:pPr>
      <w:ind w:left="720" w:firstLine="0"/>
      <w:spacing w:before="0" w:after="200" w:line="276" w:lineRule="auto"/>
      <w:widowControl w:val="off"/>
    </w:pPr>
    <w:rPr>
      <w:rFonts w:ascii="Calibri" w:hAnsi="Calibri" w:eastAsia="Calibri"/>
      <w:sz w:val="22"/>
      <w:szCs w:val="24"/>
      <w:lang w:bidi="hi-IN"/>
    </w:rPr>
  </w:style>
  <w:style w:type="paragraph" w:styleId="951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Tahoma" w:cs="Noto Sans Devanagari"/>
      <w:color w:val="auto"/>
      <w:sz w:val="26"/>
      <w:szCs w:val="20"/>
      <w:lang w:val="ru-RU" w:eastAsia="zh-CN" w:bidi="ar-SA"/>
    </w:rPr>
  </w:style>
  <w:style w:type="paragraph" w:styleId="952">
    <w:name w:val="List Paragraph"/>
    <w:basedOn w:val="697"/>
    <w:qFormat/>
    <w:pPr>
      <w:contextualSpacing/>
      <w:ind w:left="720" w:firstLine="0"/>
      <w:spacing w:before="0" w:after="200"/>
    </w:pPr>
  </w:style>
  <w:style w:type="paragraph" w:styleId="953" w:customStyle="1">
    <w:name w:val="Содержимое таблицы"/>
    <w:basedOn w:val="697"/>
    <w:qFormat/>
    <w:pPr>
      <w:suppressLineNumbers/>
    </w:pPr>
  </w:style>
  <w:style w:type="paragraph" w:styleId="954" w:customStyle="1">
    <w:name w:val="Заголовок таблицы"/>
    <w:basedOn w:val="953"/>
    <w:qFormat/>
    <w:pPr>
      <w:jc w:val="center"/>
    </w:pPr>
    <w:rPr>
      <w:b/>
      <w:bCs/>
    </w:rPr>
  </w:style>
  <w:style w:type="paragraph" w:styleId="955">
    <w:name w:val="endnote text"/>
    <w:basedOn w:val="697"/>
    <w:rPr>
      <w:sz w:val="20"/>
    </w:rPr>
  </w:style>
  <w:style w:type="paragraph" w:styleId="956">
    <w:name w:val="Normal (Web)"/>
    <w:basedOn w:val="697"/>
    <w:qFormat/>
    <w:pPr>
      <w:spacing w:before="280" w:after="280"/>
    </w:pPr>
    <w:rPr>
      <w:lang w:eastAsia="ar-SA"/>
    </w:rPr>
  </w:style>
  <w:style w:type="paragraph" w:styleId="957" w:customStyle="1">
    <w:name w:val="Исполнитель документа"/>
    <w:basedOn w:val="697"/>
    <w:qFormat/>
  </w:style>
  <w:style w:type="paragraph" w:styleId="958" w:customStyle="1">
    <w:name w:val="Гриф_Экземпляр"/>
    <w:basedOn w:val="697"/>
    <w:qFormat/>
  </w:style>
  <w:style w:type="paragraph" w:styleId="959" w:customStyle="1">
    <w:name w:val="Illustration Index 1"/>
    <w:qFormat/>
    <w:pPr>
      <w:jc w:val="left"/>
      <w:spacing w:before="0" w:after="0"/>
      <w:widowControl/>
      <w:tabs>
        <w:tab w:val="clear" w:pos="709" w:leader="none"/>
        <w:tab w:val="right" w:pos="9638" w:leader="dot"/>
      </w:tabs>
    </w:pPr>
    <w:rPr>
      <w:rFonts w:ascii="Times New Roman" w:hAnsi="Times New Roman" w:eastAsia="Noto Sans Devanagari" w:cs="Noto Sans Devanagari"/>
      <w:color w:val="auto"/>
      <w:sz w:val="26"/>
      <w:szCs w:val="20"/>
      <w:lang w:val="en-US" w:eastAsia="zh-CN" w:bidi="hi-IN"/>
    </w:rPr>
  </w:style>
  <w:style w:type="paragraph" w:styleId="960">
    <w:name w:val="Body Text 2"/>
    <w:basedOn w:val="697"/>
    <w:qFormat/>
    <w:pPr>
      <w:jc w:val="both"/>
    </w:pPr>
    <w:rPr>
      <w:sz w:val="28"/>
    </w:rPr>
  </w:style>
  <w:style w:type="paragraph" w:styleId="961" w:customStyle="1">
    <w:name w:val="Текст документа Кодекс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62" w:customStyle="1">
    <w:name w:val="Текст документа Кодекс1"/>
    <w:qFormat/>
    <w:pPr>
      <w:jc w:val="both"/>
      <w:spacing w:before="0" w:after="0"/>
      <w:widowControl w:val="off"/>
    </w:pPr>
    <w:rPr>
      <w:rFonts w:ascii="Arial" w:hAnsi="Arial" w:eastAsia="Liberation Serif" w:cs="Liberation Serif"/>
      <w:color w:val="000000"/>
      <w:sz w:val="18"/>
      <w:szCs w:val="18"/>
      <w:lang w:val="ru-RU" w:eastAsia="hi-IN" w:bidi="hi-IN"/>
    </w:rPr>
  </w:style>
  <w:style w:type="paragraph" w:styleId="963" w:customStyle="1">
    <w:name w:val="Заголовок документа Кодекс"/>
    <w:qFormat/>
    <w:pPr>
      <w:jc w:val="center"/>
      <w:spacing w:before="0" w:after="0"/>
      <w:widowControl w:val="off"/>
    </w:pPr>
    <w:rPr>
      <w:rFonts w:ascii="Arial" w:hAnsi="Arial" w:eastAsia="Liberation Serif" w:cs="Liberation Serif"/>
      <w:b/>
      <w:bCs/>
      <w:color w:val="000000"/>
      <w:sz w:val="22"/>
      <w:szCs w:val="22"/>
      <w:lang w:val="ru-RU" w:eastAsia="hi-IN" w:bidi="hi-IN"/>
    </w:rPr>
  </w:style>
  <w:style w:type="paragraph" w:styleId="964" w:customStyle="1">
    <w:name w:val="Неформатированный текст Кодекс"/>
    <w:qFormat/>
    <w:pPr>
      <w:jc w:val="left"/>
      <w:spacing w:before="0" w:after="0"/>
      <w:widowControl w:val="off"/>
    </w:pPr>
    <w:rPr>
      <w:rFonts w:ascii="Courier New" w:hAnsi="Courier New" w:eastAsia="Liberation Serif" w:cs="Liberation Serif"/>
      <w:color w:val="000000"/>
      <w:sz w:val="26"/>
      <w:szCs w:val="20"/>
      <w:lang w:val="ru-RU" w:eastAsia="hi-IN" w:bidi="hi-IN"/>
    </w:rPr>
  </w:style>
  <w:style w:type="paragraph" w:styleId="965" w:customStyle="1">
    <w:name w:val="Context"/>
    <w:qFormat/>
    <w:pPr>
      <w:jc w:val="left"/>
      <w:spacing w:before="0" w:after="0"/>
      <w:widowControl w:val="off"/>
    </w:pPr>
    <w:rPr>
      <w:rFonts w:ascii="Arial" w:hAnsi="Arial" w:eastAsia="Liberation Serif" w:cs="Liberation Serif"/>
      <w:color w:val="00ff00"/>
      <w:sz w:val="26"/>
      <w:szCs w:val="20"/>
      <w:u w:val="single"/>
      <w:lang w:val="ru-RU" w:eastAsia="hi-IN" w:bidi="hi-IN"/>
    </w:rPr>
  </w:style>
  <w:style w:type="paragraph" w:styleId="966" w:customStyle="1">
    <w:name w:val="Текст1"/>
    <w:basedOn w:val="697"/>
    <w:qFormat/>
    <w:rPr>
      <w:rFonts w:ascii="Courier New" w:hAnsi="Courier New" w:eastAsia="Courier New"/>
      <w:sz w:val="20"/>
      <w:lang w:eastAsia="ar-SA"/>
    </w:rPr>
  </w:style>
  <w:style w:type="paragraph" w:styleId="967" w:customStyle="1">
    <w:name w:val="Указатель4"/>
    <w:basedOn w:val="697"/>
    <w:qFormat/>
    <w:rPr>
      <w:lang w:eastAsia="ar-SA"/>
    </w:rPr>
  </w:style>
  <w:style w:type="paragraph" w:styleId="968" w:customStyle="1">
    <w:name w:val="Название объекта3"/>
    <w:basedOn w:val="697"/>
    <w:qFormat/>
    <w:pPr>
      <w:spacing w:before="120" w:after="120"/>
    </w:pPr>
    <w:rPr>
      <w:i/>
      <w:lang w:eastAsia="ar-SA"/>
    </w:rPr>
  </w:style>
  <w:style w:type="paragraph" w:styleId="969" w:customStyle="1">
    <w:name w:val="Указатель3"/>
    <w:basedOn w:val="697"/>
    <w:qFormat/>
    <w:rPr>
      <w:lang w:eastAsia="ar-SA"/>
    </w:rPr>
  </w:style>
  <w:style w:type="paragraph" w:styleId="970" w:customStyle="1">
    <w:name w:val="Название объекта2"/>
    <w:basedOn w:val="697"/>
    <w:qFormat/>
    <w:pPr>
      <w:spacing w:before="120" w:after="120"/>
    </w:pPr>
    <w:rPr>
      <w:i/>
      <w:lang w:eastAsia="ar-SA"/>
    </w:rPr>
  </w:style>
  <w:style w:type="paragraph" w:styleId="971" w:customStyle="1">
    <w:name w:val="Указатель2"/>
    <w:basedOn w:val="697"/>
    <w:qFormat/>
    <w:rPr>
      <w:lang w:eastAsia="ar-SA"/>
    </w:rPr>
  </w:style>
  <w:style w:type="paragraph" w:styleId="972" w:customStyle="1">
    <w:name w:val="Основной текст 23"/>
    <w:basedOn w:val="697"/>
    <w:qFormat/>
    <w:pPr>
      <w:jc w:val="both"/>
    </w:pPr>
    <w:rPr>
      <w:sz w:val="28"/>
    </w:rPr>
  </w:style>
  <w:style w:type="paragraph" w:styleId="973">
    <w:name w:val="TOC Heading"/>
    <w:qFormat/>
    <w:pPr>
      <w:jc w:val="left"/>
      <w:spacing w:before="0" w:after="0"/>
      <w:widowControl/>
    </w:pPr>
    <w:rPr>
      <w:rFonts w:ascii="PT Sans" w:hAnsi="PT Sans" w:eastAsia="Liberation Serif" w:cs="Liberation Serif"/>
      <w:color w:val="auto"/>
      <w:sz w:val="26"/>
      <w:szCs w:val="24"/>
      <w:lang w:val="ru-RU" w:eastAsia="hi-IN" w:bidi="hi-IN"/>
    </w:rPr>
  </w:style>
  <w:style w:type="paragraph" w:styleId="974">
    <w:name w:val="Intense Quote"/>
    <w:basedOn w:val="697"/>
    <w:qFormat/>
    <w:pPr>
      <w:ind w:left="720" w:right="720" w:firstLine="0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color w:val="000000"/>
      <w:highlight w:val="white"/>
    </w:rPr>
  </w:style>
  <w:style w:type="paragraph" w:styleId="975">
    <w:name w:val="Quote"/>
    <w:basedOn w:val="697"/>
    <w:qFormat/>
    <w:pPr>
      <w:ind w:left="720" w:right="720" w:firstLine="0"/>
    </w:pPr>
    <w:rPr>
      <w:i/>
    </w:rPr>
  </w:style>
  <w:style w:type="numbering" w:styleId="976" w:default="1">
    <w:name w:val="No List"/>
    <w:uiPriority w:val="99"/>
    <w:semiHidden/>
    <w:unhideWhenUsed/>
    <w:qFormat/>
  </w:style>
  <w:style w:type="table" w:styleId="977">
    <w:name w:val="Table Grid Light"/>
    <w:basedOn w:val="11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78">
    <w:name w:val="Plain Table 1"/>
    <w:basedOn w:val="11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79">
    <w:name w:val="Plain Table 2"/>
    <w:basedOn w:val="11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980">
    <w:name w:val="Plain Table 3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81">
    <w:name w:val="Plain Table 4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2">
    <w:name w:val="Plain Table 5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83">
    <w:name w:val="Grid Table 1 Light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4">
    <w:name w:val="Grid Table 1 Light - Accent 1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5">
    <w:name w:val="Grid Table 1 Light - Accent 2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6">
    <w:name w:val="Grid Table 1 Light - Accent 3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7">
    <w:name w:val="Grid Table 1 Light - Accent 4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8">
    <w:name w:val="Grid Table 1 Light - Accent 5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89">
    <w:name w:val="Grid Table 1 Light - Accent 6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0">
    <w:name w:val="Grid Table 2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1">
    <w:name w:val="Grid Table 2 - Accent 1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2">
    <w:name w:val="Grid Table 2 - Accent 2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3">
    <w:name w:val="Grid Table 2 - Accent 3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4">
    <w:name w:val="Grid Table 2 - Accent 4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5">
    <w:name w:val="Grid Table 2 - Accent 5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6">
    <w:name w:val="Grid Table 2 - Accent 6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7">
    <w:name w:val="Grid Table 3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8">
    <w:name w:val="Grid Table 3 - Accent 1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99">
    <w:name w:val="Grid Table 3 - Accent 2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0">
    <w:name w:val="Grid Table 3 - Accent 3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1">
    <w:name w:val="Grid Table 3 - Accent 4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2">
    <w:name w:val="Grid Table 3 - Accent 5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3">
    <w:name w:val="Grid Table 3 - Accent 6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04">
    <w:name w:val="Grid Table 4"/>
    <w:basedOn w:val="11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34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05">
    <w:name w:val="Grid Table 4 - Accent 1"/>
    <w:basedOn w:val="11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1006">
    <w:name w:val="Grid Table 4 - Accent 2"/>
    <w:basedOn w:val="11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1007">
    <w:name w:val="Grid Table 4 - Accent 3"/>
    <w:basedOn w:val="11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1008">
    <w:name w:val="Grid Table 4 - Accent 4"/>
    <w:basedOn w:val="11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1009">
    <w:name w:val="Grid Table 4 - Accent 5"/>
    <w:basedOn w:val="11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010">
    <w:name w:val="Grid Table 4 - Accent 6"/>
    <w:basedOn w:val="11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011">
    <w:name w:val="Grid Table 5 Dark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text1" w:themeFillTint="75"/>
      </w:tcPr>
    </w:tblStylePr>
    <w:tblStylePr w:type="band1Vert">
      <w:tcPr>
        <w:shd w:val="clear" w:color="ffffff" w:fill="ffffff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text1"/>
      </w:tc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ffffff"/>
        <w:sz w:val="22"/>
      </w:rPr>
      <w:tcPr>
        <w:shd w:val="clear" w:color="ffffff" w:fill="ffffff" w:themeFill="text1"/>
      </w:tcPr>
    </w:tblStylePr>
    <w:tblStylePr w:type="lastRow">
      <w:rPr>
        <w:b/>
        <w:color w:val="ffffff"/>
        <w:sz w:val="22"/>
      </w:rPr>
      <w:tcPr>
        <w:shd w:val="clear" w:color="ffffff" w:fill="ffffff" w:themeFill="text1"/>
        <w:tcBorders>
          <w:top w:val="single" w:color="000000" w:themeColor="light1" w:sz="4" w:space="0"/>
        </w:tcBorders>
      </w:tcPr>
    </w:tblStylePr>
  </w:style>
  <w:style w:type="table" w:styleId="1012">
    <w:name w:val="Grid Table 5 Dark- Accent 1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1" w:themeFillTint="75"/>
      </w:tcPr>
    </w:tblStylePr>
    <w:tblStylePr w:type="band1Vert">
      <w:tcPr>
        <w:shd w:val="clear" w:color="ffffff" w:fill="ffffff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1"/>
      </w:tc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ffffff"/>
        <w:sz w:val="22"/>
      </w:rPr>
      <w:tcPr>
        <w:shd w:val="clear" w:color="ffffff" w:fill="ffffff" w:themeFill="accent1"/>
      </w:tcPr>
    </w:tblStylePr>
    <w:tblStylePr w:type="lastRow">
      <w:rPr>
        <w:b/>
        <w:color w:val="ffffff"/>
        <w:sz w:val="22"/>
      </w:rPr>
      <w:tcPr>
        <w:shd w:val="clear" w:color="ffffff" w:fill="ffffff" w:themeFill="accent1"/>
        <w:tcBorders>
          <w:top w:val="single" w:color="000000" w:themeColor="light1" w:sz="4" w:space="0"/>
        </w:tcBorders>
      </w:tcPr>
    </w:tblStylePr>
  </w:style>
  <w:style w:type="table" w:styleId="1013">
    <w:name w:val="Grid Table 5 Dark - Accent 2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2" w:themeFillTint="75"/>
      </w:tcPr>
    </w:tblStylePr>
    <w:tblStylePr w:type="band1Vert">
      <w:tcPr>
        <w:shd w:val="clear" w:color="ffffff" w:fill="ffffff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2"/>
      </w:tc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ffffff"/>
        <w:sz w:val="22"/>
      </w:rPr>
      <w:tcPr>
        <w:shd w:val="clear" w:color="ffffff" w:fill="ffffff" w:themeFill="accent2"/>
      </w:tcPr>
    </w:tblStylePr>
    <w:tblStylePr w:type="lastRow">
      <w:rPr>
        <w:b/>
        <w:color w:val="ffffff"/>
        <w:sz w:val="22"/>
      </w:rPr>
      <w:tcPr>
        <w:shd w:val="clear" w:color="ffffff" w:fill="ffffff" w:themeFill="accent2"/>
        <w:tcBorders>
          <w:top w:val="single" w:color="000000" w:themeColor="light1" w:sz="4" w:space="0"/>
        </w:tcBorders>
      </w:tcPr>
    </w:tblStylePr>
  </w:style>
  <w:style w:type="table" w:styleId="1014">
    <w:name w:val="Grid Table 5 Dark - Accent 3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3" w:themeFillTint="75"/>
      </w:tcPr>
    </w:tblStylePr>
    <w:tblStylePr w:type="band1Vert">
      <w:tcPr>
        <w:shd w:val="clear" w:color="ffffff" w:fill="ffffff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3"/>
      </w:tc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ffffff"/>
        <w:sz w:val="22"/>
      </w:rPr>
      <w:tcPr>
        <w:shd w:val="clear" w:color="ffffff" w:fill="ffffff" w:themeFill="accent3"/>
      </w:tcPr>
    </w:tblStylePr>
    <w:tblStylePr w:type="lastRow">
      <w:rPr>
        <w:b/>
        <w:color w:val="ffffff"/>
        <w:sz w:val="22"/>
      </w:rPr>
      <w:tcPr>
        <w:shd w:val="clear" w:color="ffffff" w:fill="ffffff" w:themeFill="accent3"/>
        <w:tcBorders>
          <w:top w:val="single" w:color="000000" w:themeColor="light1" w:sz="4" w:space="0"/>
        </w:tcBorders>
      </w:tcPr>
    </w:tblStylePr>
  </w:style>
  <w:style w:type="table" w:styleId="1015">
    <w:name w:val="Grid Table 5 Dark- Accent 4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4" w:themeFillTint="75"/>
      </w:tcPr>
    </w:tblStylePr>
    <w:tblStylePr w:type="band1Vert">
      <w:tcPr>
        <w:shd w:val="clear" w:color="ffffff" w:fill="ffffff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4"/>
      </w:tc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ffffff"/>
        <w:sz w:val="22"/>
      </w:rPr>
      <w:tcPr>
        <w:shd w:val="clear" w:color="ffffff" w:fill="ffffff" w:themeFill="accent4"/>
      </w:tcPr>
    </w:tblStylePr>
    <w:tblStylePr w:type="lastRow">
      <w:rPr>
        <w:b/>
        <w:color w:val="ffffff"/>
        <w:sz w:val="22"/>
      </w:rPr>
      <w:tcPr>
        <w:shd w:val="clear" w:color="ffffff" w:fill="ffffff" w:themeFill="accent4"/>
        <w:tcBorders>
          <w:top w:val="single" w:color="000000" w:themeColor="light1" w:sz="4" w:space="0"/>
        </w:tcBorders>
      </w:tcPr>
    </w:tblStylePr>
  </w:style>
  <w:style w:type="table" w:styleId="1016">
    <w:name w:val="Grid Table 5 Dark - Accent 5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5" w:themeFillTint="75"/>
      </w:tcPr>
    </w:tblStylePr>
    <w:tblStylePr w:type="band1Vert">
      <w:tcPr>
        <w:shd w:val="clear" w:color="ffffff" w:fill="ffffff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5"/>
      </w:tc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ffffff"/>
        <w:sz w:val="22"/>
      </w:rPr>
      <w:tcPr>
        <w:shd w:val="clear" w:color="ffffff" w:fill="ffffff" w:themeFill="accent5"/>
      </w:tcPr>
    </w:tblStylePr>
    <w:tblStylePr w:type="lastRow">
      <w:rPr>
        <w:b/>
        <w:color w:val="ffffff"/>
        <w:sz w:val="22"/>
      </w:rPr>
      <w:tcPr>
        <w:shd w:val="clear" w:color="ffffff" w:fill="ffffff" w:themeFill="accent5"/>
        <w:tcBorders>
          <w:top w:val="single" w:color="000000" w:themeColor="light1" w:sz="4" w:space="0"/>
        </w:tcBorders>
      </w:tcPr>
    </w:tblStylePr>
  </w:style>
  <w:style w:type="table" w:styleId="1017">
    <w:name w:val="Grid Table 5 Dark - Accent 6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fffff" w:themeFill="accent6" w:themeFillTint="75"/>
      </w:tcPr>
    </w:tblStylePr>
    <w:tblStylePr w:type="band1Vert">
      <w:tcPr>
        <w:shd w:val="clear" w:color="ffffff" w:fill="ffffff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fffff" w:themeFill="accent6"/>
      </w:tc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ffffff"/>
        <w:sz w:val="22"/>
      </w:rPr>
      <w:tcPr>
        <w:shd w:val="clear" w:color="ffffff" w:fill="ffffff" w:themeFill="accent6"/>
      </w:tcPr>
    </w:tblStylePr>
    <w:tblStylePr w:type="lastRow">
      <w:rPr>
        <w:b/>
        <w:color w:val="ffffff"/>
        <w:sz w:val="22"/>
      </w:rPr>
      <w:tcPr>
        <w:shd w:val="clear" w:color="ffffff" w:fill="ffffff" w:themeFill="accent6"/>
        <w:tcBorders>
          <w:top w:val="single" w:color="000000" w:themeColor="light1" w:sz="4" w:space="0"/>
        </w:tcBorders>
      </w:tcPr>
    </w:tblStylePr>
  </w:style>
  <w:style w:type="table" w:styleId="1018">
    <w:name w:val="Grid Table 6 Colorful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ffffff" w:themeFill="text1" w:themeFillTint="34"/>
      </w:tcPr>
    </w:tblStylePr>
    <w:tblStylePr w:type="band1Vert">
      <w:tcPr>
        <w:shd w:val="clear" w:color="ffffff" w:fill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1019">
    <w:name w:val="Grid Table 6 Colorful - Accent 1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1020">
    <w:name w:val="Grid Table 6 Colorful - Accent 2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1021">
    <w:name w:val="Grid Table 6 Colorful - Accent 3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1022">
    <w:name w:val="Grid Table 6 Colorful - Accent 4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1023">
    <w:name w:val="Grid Table 6 Colorful - Accent 5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1024">
    <w:name w:val="Grid Table 6 Colorful - Accent 6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1025">
    <w:name w:val="Grid Table 7 Colorful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6">
    <w:name w:val="Grid Table 7 Colorful - Accent 1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ffffff" w:fill="ffffff" w:themeFill="accent1" w:themeFillTint="34"/>
      </w:tcPr>
    </w:tblStylePr>
    <w:tblStylePr w:type="band1Vert">
      <w:tcPr>
        <w:shd w:val="clear" w:color="ffffff" w:fill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7">
    <w:name w:val="Grid Table 7 Colorful - Accent 2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32"/>
      </w:tcPr>
    </w:tblStylePr>
    <w:tblStylePr w:type="band1Vert">
      <w:tcPr>
        <w:shd w:val="clear" w:color="ffffff" w:fill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8">
    <w:name w:val="Grid Table 7 Colorful - Accent 3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ffffff" w:fill="ffffff" w:themeFill="accent3" w:themeFillTint="34"/>
      </w:tcPr>
    </w:tblStylePr>
    <w:tblStylePr w:type="band1Vert">
      <w:tcPr>
        <w:shd w:val="clear" w:color="ffffff" w:fill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9">
    <w:name w:val="Grid Table 7 Colorful - Accent 4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34"/>
      </w:tcPr>
    </w:tblStylePr>
    <w:tblStylePr w:type="band1Vert">
      <w:tcPr>
        <w:shd w:val="clear" w:color="ffffff" w:fill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0">
    <w:name w:val="Grid Table 7 Colorful - Accent 5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fffff" w:fill="ffffff" w:themeFill="accent5" w:themeFillTint="34"/>
      </w:tcPr>
    </w:tblStylePr>
    <w:tblStylePr w:type="band1Vert">
      <w:tcPr>
        <w:shd w:val="clear" w:color="ffffff" w:fill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1">
    <w:name w:val="Grid Table 7 Colorful - Accent 6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fffff" w:fill="ffffff" w:themeFill="accent6" w:themeFillTint="34"/>
      </w:tcPr>
    </w:tblStylePr>
    <w:tblStylePr w:type="band1Vert">
      <w:tcPr>
        <w:shd w:val="clear" w:color="ffffff" w:fill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2">
    <w:name w:val="List Table 1 Light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3">
    <w:name w:val="List Table 1 Light - Accent 1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4">
    <w:name w:val="List Table 1 Light - Accent 2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5">
    <w:name w:val="List Table 1 Light - Accent 3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6">
    <w:name w:val="List Table 1 Light - Accent 4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7">
    <w:name w:val="List Table 1 Light - Accent 5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8">
    <w:name w:val="List Table 1 Light - Accent 6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9">
    <w:name w:val="List Table 2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040">
    <w:name w:val="List Table 2 - Accent 1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041">
    <w:name w:val="List Table 2 - Accent 2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042">
    <w:name w:val="List Table 2 - Accent 3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043">
    <w:name w:val="List Table 2 - Accent 4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044">
    <w:name w:val="List Table 2 - Accent 5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045">
    <w:name w:val="List Table 2 - Accent 6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046">
    <w:name w:val="List Table 3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7">
    <w:name w:val="List Table 3 - Accent 1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8">
    <w:name w:val="List Table 3 - Accent 2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9">
    <w:name w:val="List Table 3 - Accent 3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0">
    <w:name w:val="List Table 3 - Accent 4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1">
    <w:name w:val="List Table 3 - Accent 5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2">
    <w:name w:val="List Table 3 - Accent 6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3">
    <w:name w:val="List Table 4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tex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4">
    <w:name w:val="List Table 4 - Accent 1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5">
    <w:name w:val="List Table 4 - Accent 2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6">
    <w:name w:val="List Table 4 - Accent 3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7">
    <w:name w:val="List Table 4 - Accent 4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8">
    <w:name w:val="List Table 4 - Accent 5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59">
    <w:name w:val="List Table 4 - Accent 6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ffffff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60">
    <w:name w:val="List Table 5 Dark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61">
    <w:name w:val="List Table 5 Dark - Accent 1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62">
    <w:name w:val="List Table 5 Dark - Accent 2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63">
    <w:name w:val="List Table 5 Dark - Accent 3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64">
    <w:name w:val="List Table 5 Dark - Accent 4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65">
    <w:name w:val="List Table 5 Dark - Accent 5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66">
    <w:name w:val="List Table 5 Dark - Accent 6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fff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fff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fff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67">
    <w:name w:val="List Table 6 Colorful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068">
    <w:name w:val="List Table 6 Colorful - Accent 1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69">
    <w:name w:val="List Table 6 Colorful - Accent 2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1070">
    <w:name w:val="List Table 6 Colorful - Accent 3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1071">
    <w:name w:val="List Table 6 Colorful - Accent 4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1072">
    <w:name w:val="List Table 6 Colorful - Accent 5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1073">
    <w:name w:val="List Table 6 Colorful - Accent 6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1074">
    <w:name w:val="List Table 7 Colorful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fffff" w:themeFill="text1" w:themeFillTint="40"/>
      </w:tcPr>
    </w:tblStylePr>
    <w:tblStylePr w:type="band1Vert">
      <w:tcPr>
        <w:shd w:val="clear" w:color="ffffff" w:fill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75">
    <w:name w:val="List Table 7 Colorful - Accent 1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ffffff" w:fill="ffffff" w:themeFill="accent1" w:themeFillTint="40"/>
      </w:tcPr>
    </w:tblStylePr>
    <w:tblStylePr w:type="band1Vert">
      <w:tcPr>
        <w:shd w:val="clear" w:color="ffffff" w:fill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1076">
    <w:name w:val="List Table 7 Colorful - Accent 2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fffff" w:fill="ffffff" w:themeFill="accent2" w:themeFillTint="40"/>
      </w:tcPr>
    </w:tblStylePr>
    <w:tblStylePr w:type="band1Vert">
      <w:tcPr>
        <w:shd w:val="clear" w:color="ffffff" w:fill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1077">
    <w:name w:val="List Table 7 Colorful - Accent 3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ffffff" w:fill="ffffff" w:themeFill="accent3" w:themeFillTint="40"/>
      </w:tcPr>
    </w:tblStylePr>
    <w:tblStylePr w:type="band1Vert">
      <w:tcPr>
        <w:shd w:val="clear" w:color="ffffff" w:fill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1078">
    <w:name w:val="List Table 7 Colorful - Accent 4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ffffff" w:fill="ffffff" w:themeFill="accent4" w:themeFillTint="40"/>
      </w:tcPr>
    </w:tblStylePr>
    <w:tblStylePr w:type="band1Vert">
      <w:tcPr>
        <w:shd w:val="clear" w:color="ffffff" w:fill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1079">
    <w:name w:val="List Table 7 Colorful - Accent 5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ffffff" w:fill="ffffff" w:themeFill="accent5" w:themeFillTint="40"/>
      </w:tcPr>
    </w:tblStylePr>
    <w:tblStylePr w:type="band1Vert">
      <w:tcPr>
        <w:shd w:val="clear" w:color="ffffff" w:fill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1080">
    <w:name w:val="List Table 7 Colorful - Accent 6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fffff" w:fill="ffffff" w:themeFill="accent6" w:themeFillTint="40"/>
      </w:tcPr>
    </w:tblStylePr>
    <w:tblStylePr w:type="band1Vert">
      <w:tcPr>
        <w:shd w:val="clear" w:color="ffffff" w:fill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1081">
    <w:name w:val="Lined - Accent"/>
    <w:basedOn w:val="11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82">
    <w:name w:val="Lined - Accent 1"/>
    <w:basedOn w:val="11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83">
    <w:name w:val="Lined - Accent 2"/>
    <w:basedOn w:val="11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84">
    <w:name w:val="Lined - Accent 3"/>
    <w:basedOn w:val="11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85">
    <w:name w:val="Lined - Accent 4"/>
    <w:basedOn w:val="11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86">
    <w:name w:val="Lined - Accent 5"/>
    <w:basedOn w:val="11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87">
    <w:name w:val="Lined - Accent 6"/>
    <w:basedOn w:val="11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88">
    <w:name w:val="Bordered &amp; Lined - Accent"/>
    <w:basedOn w:val="11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firstRow">
      <w:rPr>
        <w:color w:val="f2f2f2"/>
        <w:sz w:val="22"/>
      </w:rPr>
      <w:tcPr>
        <w:shd w:val="clear" w:color="ffffff" w:fill="ffffff" w:themeFill="text1" w:themeFillTint="80"/>
      </w:tcPr>
    </w:tblStylePr>
    <w:tblStylePr w:type="lastCol">
      <w:rPr>
        <w:color w:val="f2f2f2"/>
        <w:sz w:val="22"/>
      </w:rPr>
      <w:tcPr>
        <w:shd w:val="clear" w:color="ffffff" w:fill="ffffff" w:themeFill="text1" w:themeFillTint="80"/>
      </w:tcPr>
    </w:tblStylePr>
    <w:tblStylePr w:type="lastRow">
      <w:rPr>
        <w:color w:val="f2f2f2"/>
        <w:sz w:val="22"/>
      </w:rPr>
      <w:tcPr>
        <w:shd w:val="clear" w:color="ffffff" w:fill="ffffff" w:themeFill="text1" w:themeFillTint="80"/>
      </w:tcPr>
    </w:tblStylePr>
  </w:style>
  <w:style w:type="table" w:styleId="1089">
    <w:name w:val="Bordered &amp; Lined - Accent 1"/>
    <w:basedOn w:val="11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ffffff" w:themeFill="accent1" w:themeFillTint="50"/>
      </w:tcPr>
    </w:tblStylePr>
    <w:tblStylePr w:type="fir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firstRow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Col">
      <w:rPr>
        <w:color w:val="f2f2f2"/>
        <w:sz w:val="22"/>
      </w:rPr>
      <w:tcPr>
        <w:shd w:val="clear" w:color="ffffff" w:fill="ffffff" w:themeFill="accent1" w:themeFillTint="EA"/>
      </w:tcPr>
    </w:tblStylePr>
    <w:tblStylePr w:type="lastRow">
      <w:rPr>
        <w:color w:val="f2f2f2"/>
        <w:sz w:val="22"/>
      </w:rPr>
      <w:tcPr>
        <w:shd w:val="clear" w:color="ffffff" w:fill="ffffff" w:themeFill="accent1" w:themeFillTint="EA"/>
      </w:tcPr>
    </w:tblStylePr>
  </w:style>
  <w:style w:type="table" w:styleId="1090">
    <w:name w:val="Bordered &amp; Lined - Accent 2"/>
    <w:basedOn w:val="11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fffff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Col">
      <w:rPr>
        <w:color w:val="f2f2f2"/>
        <w:sz w:val="22"/>
      </w:rPr>
      <w:tcPr>
        <w:shd w:val="clear" w:color="ffffff" w:fill="ffffff" w:themeFill="accent2" w:themeFillTint="97"/>
      </w:tcPr>
    </w:tblStylePr>
    <w:tblStylePr w:type="lastRow">
      <w:rPr>
        <w:color w:val="f2f2f2"/>
        <w:sz w:val="22"/>
      </w:rPr>
      <w:tcPr>
        <w:shd w:val="clear" w:color="ffffff" w:fill="ffffff" w:themeFill="accent2" w:themeFillTint="97"/>
      </w:tcPr>
    </w:tblStylePr>
  </w:style>
  <w:style w:type="table" w:styleId="1091">
    <w:name w:val="Bordered &amp; Lined - Accent 3"/>
    <w:basedOn w:val="11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3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firstRow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Col">
      <w:rPr>
        <w:color w:val="f2f2f2"/>
        <w:sz w:val="22"/>
      </w:rPr>
      <w:tcPr>
        <w:shd w:val="clear" w:color="ffffff" w:fill="ffffff" w:themeFill="accent3" w:themeFillTint="FE"/>
      </w:tcPr>
    </w:tblStylePr>
    <w:tblStylePr w:type="lastRow">
      <w:rPr>
        <w:color w:val="f2f2f2"/>
        <w:sz w:val="22"/>
      </w:rPr>
      <w:tcPr>
        <w:shd w:val="clear" w:color="ffffff" w:fill="ffffff" w:themeFill="accent3" w:themeFillTint="FE"/>
      </w:tcPr>
    </w:tblStylePr>
  </w:style>
  <w:style w:type="table" w:styleId="1092">
    <w:name w:val="Bordered &amp; Lined - Accent 4"/>
    <w:basedOn w:val="11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ffff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ffff" w:themeFill="accent4" w:themeFillTint="9A"/>
      </w:tcPr>
    </w:tblStylePr>
  </w:style>
  <w:style w:type="table" w:styleId="1093">
    <w:name w:val="Bordered &amp; Lined - Accent 5"/>
    <w:basedOn w:val="11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5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5"/>
      </w:tcPr>
    </w:tblStylePr>
    <w:tblStylePr w:type="firstRow">
      <w:rPr>
        <w:color w:val="f2f2f2"/>
        <w:sz w:val="22"/>
      </w:rPr>
      <w:tcPr>
        <w:shd w:val="clear" w:color="ffffff" w:fill="ffffff" w:themeFill="accent5"/>
      </w:tcPr>
    </w:tblStylePr>
    <w:tblStylePr w:type="lastCol">
      <w:rPr>
        <w:color w:val="f2f2f2"/>
        <w:sz w:val="22"/>
      </w:rPr>
      <w:tcPr>
        <w:shd w:val="clear" w:color="ffffff" w:fill="ffffff" w:themeFill="accent5"/>
      </w:tcPr>
    </w:tblStylePr>
    <w:tblStylePr w:type="lastRow">
      <w:rPr>
        <w:color w:val="f2f2f2"/>
        <w:sz w:val="22"/>
      </w:rPr>
      <w:tcPr>
        <w:shd w:val="clear" w:color="ffffff" w:fill="ffffff" w:themeFill="accent5"/>
      </w:tcPr>
    </w:tblStylePr>
  </w:style>
  <w:style w:type="table" w:styleId="1094">
    <w:name w:val="Bordered &amp; Lined - Accent 6"/>
    <w:basedOn w:val="11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fffff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fffff" w:themeFill="accent6"/>
      </w:tcPr>
    </w:tblStylePr>
    <w:tblStylePr w:type="firstRow">
      <w:rPr>
        <w:color w:val="f2f2f2"/>
        <w:sz w:val="22"/>
      </w:rPr>
      <w:tcPr>
        <w:shd w:val="clear" w:color="ffffff" w:fill="ffffff" w:themeFill="accent6"/>
      </w:tcPr>
    </w:tblStylePr>
    <w:tblStylePr w:type="lastCol">
      <w:rPr>
        <w:color w:val="f2f2f2"/>
        <w:sz w:val="22"/>
      </w:rPr>
      <w:tcPr>
        <w:shd w:val="clear" w:color="ffffff" w:fill="ffffff" w:themeFill="accent6"/>
      </w:tcPr>
    </w:tblStylePr>
    <w:tblStylePr w:type="lastRow">
      <w:rPr>
        <w:color w:val="f2f2f2"/>
        <w:sz w:val="22"/>
      </w:rPr>
      <w:tcPr>
        <w:shd w:val="clear" w:color="ffffff" w:fill="ffffff" w:themeFill="accent6"/>
      </w:tcPr>
    </w:tblStylePr>
  </w:style>
  <w:style w:type="table" w:styleId="1095">
    <w:name w:val="Bordered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1096">
    <w:name w:val="Bordered - Accent 1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97">
    <w:name w:val="Bordered - Accent 2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1098">
    <w:name w:val="Bordered - Accent 3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1099">
    <w:name w:val="Bordered - Accent 4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1100">
    <w:name w:val="Bordered - Accent 5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1101">
    <w:name w:val="Bordered - Accent 6"/>
    <w:basedOn w:val="11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11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1103">
    <w:name w:val="Table Grid"/>
    <w:basedOn w:val="1102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104" w:customStyle="1">
    <w:name w:val="Standard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6"/>
      <w:szCs w:val="20"/>
      <w:highlight w:val="none"/>
      <w:u w:val="none"/>
      <w:vertAlign w:val="baseline"/>
      <w:rtl w:val="0"/>
      <w:cs w:val="0"/>
      <w:lang w:val="ru-RU" w:eastAsia="zh-CN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1B091624708BD0A62622400DBE258133509EFB5ED3FA0865BA2CF8A2E22E48C6AD00D4D413A91163178350055BwA45O" TargetMode="External"/><Relationship Id="rId11" Type="http://schemas.openxmlformats.org/officeDocument/2006/relationships/hyperlink" Target="https://uag.ryazan.gov.ru/" TargetMode="External"/><Relationship Id="rId12" Type="http://schemas.openxmlformats.org/officeDocument/2006/relationships/hyperlink" Target="mailto:uag@ryazan.gov.ru" TargetMode="External"/><Relationship Id="rId13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4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lastModifiedBy>u.solodovnikova</cp:lastModifiedBy>
  <cp:revision>88</cp:revision>
  <dcterms:created xsi:type="dcterms:W3CDTF">2024-05-31T06:53:00Z</dcterms:created>
  <dcterms:modified xsi:type="dcterms:W3CDTF">2025-03-27T15:01:16Z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